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82" w:rsidRPr="008C2D21" w:rsidRDefault="00A34882" w:rsidP="00A34882">
      <w:pPr>
        <w:pStyle w:val="a3"/>
        <w:jc w:val="right"/>
      </w:pPr>
      <w:r w:rsidRPr="008C2D21">
        <w:t>УТВЕРЖДАЮ</w:t>
      </w:r>
    </w:p>
    <w:p w:rsidR="00A34882" w:rsidRDefault="00793FB0" w:rsidP="00A34882">
      <w:pPr>
        <w:pStyle w:val="a3"/>
        <w:jc w:val="right"/>
      </w:pPr>
      <w:r>
        <w:t>Руководитель ГБУСО</w:t>
      </w:r>
    </w:p>
    <w:p w:rsidR="00A34882" w:rsidRPr="008C2D21" w:rsidRDefault="00793FB0" w:rsidP="00A34882">
      <w:pPr>
        <w:pStyle w:val="a3"/>
        <w:jc w:val="right"/>
      </w:pPr>
      <w:r>
        <w:t>Свердловская облветлаборатория</w:t>
      </w:r>
    </w:p>
    <w:p w:rsidR="00A34882" w:rsidRDefault="00A34882" w:rsidP="00A34882">
      <w:pPr>
        <w:pStyle w:val="a3"/>
        <w:jc w:val="right"/>
      </w:pPr>
      <w:r w:rsidRPr="008C2D21">
        <w:t>______________</w:t>
      </w:r>
      <w:r w:rsidR="00793FB0">
        <w:t xml:space="preserve"> Н.И. Сюткина</w:t>
      </w:r>
    </w:p>
    <w:p w:rsidR="00A34882" w:rsidRPr="008C2D21" w:rsidRDefault="004539D7" w:rsidP="00A34882">
      <w:pPr>
        <w:pStyle w:val="a3"/>
        <w:jc w:val="right"/>
      </w:pPr>
      <w:r>
        <w:t>2</w:t>
      </w:r>
      <w:r w:rsidR="000316D3">
        <w:t>4</w:t>
      </w:r>
      <w:r w:rsidR="008A19E9" w:rsidRPr="00967351">
        <w:t>.</w:t>
      </w:r>
      <w:r w:rsidR="006668B3" w:rsidRPr="00967351">
        <w:t>1</w:t>
      </w:r>
      <w:r w:rsidR="0083432C">
        <w:t>2</w:t>
      </w:r>
      <w:r w:rsidR="00A34882" w:rsidRPr="00967351">
        <w:t>.20</w:t>
      </w:r>
      <w:r w:rsidR="00F440A5" w:rsidRPr="00967351">
        <w:t>2</w:t>
      </w:r>
      <w:r w:rsidR="00BC4FDB" w:rsidRPr="00967351">
        <w:t>1</w:t>
      </w:r>
      <w:r w:rsidR="00A34882">
        <w:t xml:space="preserve"> г. </w:t>
      </w:r>
    </w:p>
    <w:p w:rsidR="00A34882" w:rsidRDefault="00A34882" w:rsidP="00A34882">
      <w:pPr>
        <w:keepNext/>
        <w:keepLines/>
        <w:suppressLineNumbers/>
        <w:ind w:firstLine="680"/>
        <w:jc w:val="both"/>
        <w:rPr>
          <w:kern w:val="1"/>
        </w:rPr>
      </w:pPr>
    </w:p>
    <w:p w:rsidR="009105BA" w:rsidRPr="009105BA" w:rsidRDefault="009105BA" w:rsidP="009105BA">
      <w:pPr>
        <w:pStyle w:val="a3"/>
      </w:pPr>
    </w:p>
    <w:p w:rsidR="009105BA" w:rsidRPr="009105BA" w:rsidRDefault="009105BA" w:rsidP="009105BA">
      <w:pPr>
        <w:pStyle w:val="a3"/>
      </w:pPr>
    </w:p>
    <w:p w:rsidR="009105BA" w:rsidRPr="00A31DB0" w:rsidRDefault="009105BA" w:rsidP="00473946">
      <w:pPr>
        <w:pStyle w:val="a3"/>
        <w:jc w:val="center"/>
        <w:rPr>
          <w:b/>
        </w:rPr>
      </w:pPr>
    </w:p>
    <w:p w:rsidR="009105BA" w:rsidRPr="00A31DB0" w:rsidRDefault="009105BA" w:rsidP="00473946">
      <w:pPr>
        <w:pStyle w:val="a3"/>
        <w:jc w:val="center"/>
        <w:rPr>
          <w:b/>
        </w:rPr>
      </w:pPr>
      <w:r w:rsidRPr="00A31DB0">
        <w:rPr>
          <w:b/>
        </w:rPr>
        <w:t>ДОКУМЕНТАЦИ</w:t>
      </w:r>
      <w:r w:rsidR="00054D29" w:rsidRPr="00A31DB0">
        <w:rPr>
          <w:b/>
        </w:rPr>
        <w:t>Я</w:t>
      </w:r>
      <w:r w:rsidRPr="00A31DB0">
        <w:rPr>
          <w:b/>
        </w:rPr>
        <w:t xml:space="preserve"> </w:t>
      </w:r>
      <w:r w:rsidR="00BC4FDB" w:rsidRPr="00BC4FDB">
        <w:rPr>
          <w:b/>
        </w:rPr>
        <w:t>ОБ ОТКРЫТОМ АУКЦИОНЕ В ЭЛЕКТРОННОЙ ФОРМЕ</w:t>
      </w:r>
    </w:p>
    <w:p w:rsidR="00BC4FDB" w:rsidRDefault="00BC4FDB" w:rsidP="00793FB0">
      <w:pPr>
        <w:spacing w:after="0"/>
        <w:jc w:val="center"/>
        <w:rPr>
          <w:rFonts w:ascii="Times New Roman" w:eastAsia="Times New Roman" w:hAnsi="Times New Roman" w:cs="Times New Roman"/>
          <w:sz w:val="28"/>
          <w:szCs w:val="28"/>
          <w:lang w:eastAsia="ar-SA"/>
        </w:rPr>
      </w:pPr>
    </w:p>
    <w:p w:rsidR="004539D7" w:rsidRPr="004539D7" w:rsidRDefault="004539D7" w:rsidP="004539D7">
      <w:pPr>
        <w:spacing w:after="0" w:line="240" w:lineRule="auto"/>
        <w:ind w:firstLine="680"/>
        <w:jc w:val="center"/>
        <w:rPr>
          <w:rFonts w:ascii="Times New Roman" w:eastAsia="Times New Roman" w:hAnsi="Times New Roman" w:cs="Times New Roman"/>
          <w:sz w:val="28"/>
          <w:szCs w:val="28"/>
          <w:lang w:eastAsia="ar-SA"/>
        </w:rPr>
      </w:pPr>
      <w:r w:rsidRPr="004539D7">
        <w:rPr>
          <w:rFonts w:ascii="Times New Roman" w:eastAsia="Times New Roman" w:hAnsi="Times New Roman" w:cs="Times New Roman"/>
          <w:sz w:val="28"/>
          <w:szCs w:val="28"/>
          <w:lang w:eastAsia="ar-SA"/>
        </w:rPr>
        <w:t xml:space="preserve">Поставка </w:t>
      </w:r>
      <w:r w:rsidR="000316D3">
        <w:rPr>
          <w:rFonts w:ascii="Times New Roman" w:eastAsia="Times New Roman" w:hAnsi="Times New Roman" w:cs="Times New Roman"/>
          <w:sz w:val="28"/>
          <w:szCs w:val="28"/>
          <w:lang w:eastAsia="ar-SA"/>
        </w:rPr>
        <w:t>Термостата циркуляционного в комплекте</w:t>
      </w:r>
      <w:r w:rsidRPr="004539D7">
        <w:rPr>
          <w:rFonts w:ascii="Times New Roman" w:eastAsia="Times New Roman" w:hAnsi="Times New Roman" w:cs="Times New Roman"/>
          <w:sz w:val="28"/>
          <w:szCs w:val="28"/>
          <w:lang w:eastAsia="ar-SA"/>
        </w:rPr>
        <w:t xml:space="preserve"> для нужд</w:t>
      </w:r>
    </w:p>
    <w:p w:rsidR="009B588A" w:rsidRDefault="004539D7" w:rsidP="004539D7">
      <w:pPr>
        <w:spacing w:after="0" w:line="240" w:lineRule="auto"/>
        <w:ind w:firstLine="680"/>
        <w:jc w:val="center"/>
      </w:pPr>
      <w:r w:rsidRPr="004539D7">
        <w:rPr>
          <w:rFonts w:ascii="Times New Roman" w:eastAsia="Times New Roman" w:hAnsi="Times New Roman" w:cs="Times New Roman"/>
          <w:sz w:val="28"/>
          <w:szCs w:val="28"/>
          <w:lang w:eastAsia="ar-SA"/>
        </w:rPr>
        <w:t>государственного бюджетного учреждения Свердловской области «Свердловская областная ветеринарная лаборатория» (ГБУСО Свердловская облветлаборатория).</w:t>
      </w:r>
    </w:p>
    <w:p w:rsidR="009105BA" w:rsidRPr="006C2B03" w:rsidRDefault="009105BA" w:rsidP="004D33A1">
      <w:pPr>
        <w:pStyle w:val="a3"/>
        <w:ind w:left="-142"/>
        <w:jc w:val="center"/>
      </w:pPr>
    </w:p>
    <w:p w:rsidR="009105BA" w:rsidRDefault="009105BA" w:rsidP="009105BA">
      <w:pPr>
        <w:pStyle w:val="a3"/>
      </w:pPr>
    </w:p>
    <w:tbl>
      <w:tblPr>
        <w:tblW w:w="0" w:type="auto"/>
        <w:tblLayout w:type="fixed"/>
        <w:tblLook w:val="04A0" w:firstRow="1" w:lastRow="0" w:firstColumn="1" w:lastColumn="0" w:noHBand="0" w:noVBand="1"/>
      </w:tblPr>
      <w:tblGrid>
        <w:gridCol w:w="4513"/>
        <w:gridCol w:w="5624"/>
      </w:tblGrid>
      <w:tr w:rsidR="009105BA" w:rsidTr="002A16B1">
        <w:trPr>
          <w:trHeight w:val="1080"/>
        </w:trPr>
        <w:tc>
          <w:tcPr>
            <w:tcW w:w="4513" w:type="dxa"/>
            <w:vAlign w:val="center"/>
            <w:hideMark/>
          </w:tcPr>
          <w:p w:rsidR="009105BA" w:rsidRPr="009105BA" w:rsidRDefault="009105BA" w:rsidP="009105BA">
            <w:pPr>
              <w:pStyle w:val="a3"/>
            </w:pPr>
            <w:r w:rsidRPr="009105BA">
              <w:t xml:space="preserve">Заказчик </w:t>
            </w:r>
          </w:p>
        </w:tc>
        <w:tc>
          <w:tcPr>
            <w:tcW w:w="5624" w:type="dxa"/>
            <w:vAlign w:val="center"/>
            <w:hideMark/>
          </w:tcPr>
          <w:p w:rsidR="009105BA" w:rsidRPr="009105BA" w:rsidRDefault="009105BA" w:rsidP="00054D29">
            <w:pPr>
              <w:pStyle w:val="a3"/>
            </w:pPr>
            <w:r w:rsidRPr="009105BA">
              <w:t xml:space="preserve">государственное </w:t>
            </w:r>
            <w:r w:rsidR="00793FB0">
              <w:t>бюджетное</w:t>
            </w:r>
            <w:r w:rsidRPr="009105BA">
              <w:t xml:space="preserve"> учреждение </w:t>
            </w:r>
          </w:p>
          <w:p w:rsidR="009105BA" w:rsidRPr="009105BA" w:rsidRDefault="009105BA" w:rsidP="00793FB0">
            <w:pPr>
              <w:pStyle w:val="a3"/>
            </w:pPr>
            <w:r w:rsidRPr="009105BA">
              <w:t>Свердловской области «</w:t>
            </w:r>
            <w:r w:rsidR="00793FB0">
              <w:t>Свердловская областная ветеринарная лаборатория</w:t>
            </w:r>
            <w:r w:rsidRPr="009105BA">
              <w:t>»</w:t>
            </w:r>
          </w:p>
        </w:tc>
      </w:tr>
    </w:tbl>
    <w:p w:rsidR="009105BA" w:rsidRPr="009105BA" w:rsidRDefault="009105BA" w:rsidP="009105BA">
      <w:pPr>
        <w:pStyle w:val="a3"/>
      </w:pPr>
    </w:p>
    <w:p w:rsidR="009105BA" w:rsidRP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9105BA" w:rsidRPr="009105BA" w:rsidRDefault="009105BA" w:rsidP="00054D29">
      <w:pPr>
        <w:pStyle w:val="a3"/>
        <w:jc w:val="center"/>
      </w:pPr>
    </w:p>
    <w:p w:rsidR="009105BA" w:rsidRPr="009105BA" w:rsidRDefault="009105BA" w:rsidP="00054D29">
      <w:pPr>
        <w:pStyle w:val="a3"/>
        <w:jc w:val="center"/>
      </w:pPr>
      <w:r w:rsidRPr="009105BA">
        <w:t xml:space="preserve">г. </w:t>
      </w:r>
      <w:r w:rsidR="00793FB0">
        <w:t>Екатеринбург</w:t>
      </w:r>
    </w:p>
    <w:p w:rsidR="002A2402" w:rsidRDefault="002A2402" w:rsidP="00054D29">
      <w:pPr>
        <w:pStyle w:val="a3"/>
        <w:jc w:val="center"/>
      </w:pPr>
    </w:p>
    <w:p w:rsidR="009105BA" w:rsidRDefault="009105BA" w:rsidP="00054D29">
      <w:pPr>
        <w:pStyle w:val="a3"/>
        <w:jc w:val="center"/>
      </w:pPr>
      <w:r w:rsidRPr="009105BA">
        <w:t>20</w:t>
      </w:r>
      <w:r w:rsidR="00F440A5">
        <w:t>2</w:t>
      </w:r>
      <w:r w:rsidR="00BC4FDB">
        <w:t>1</w:t>
      </w:r>
      <w:r w:rsidRPr="009105BA">
        <w:t xml:space="preserve"> год</w:t>
      </w:r>
    </w:p>
    <w:p w:rsidR="00455AAA" w:rsidRDefault="00455AAA" w:rsidP="00054D29">
      <w:pPr>
        <w:pStyle w:val="a3"/>
        <w:jc w:val="center"/>
      </w:pPr>
    </w:p>
    <w:p w:rsidR="009105BA" w:rsidRPr="009105BA" w:rsidRDefault="009105BA" w:rsidP="006668B3">
      <w:pPr>
        <w:pStyle w:val="a3"/>
        <w:ind w:left="426" w:firstLine="283"/>
        <w:jc w:val="both"/>
      </w:pPr>
      <w:r w:rsidRPr="009105BA">
        <w:lastRenderedPageBreak/>
        <w:t>Настоящая документация о закупке подготовлена в соответствии с Федеральным законом от 18.07.2011 г. № 223-ФЗ «</w:t>
      </w:r>
      <w:r>
        <w:t>О закупках товаров, работ, услуг отдельными видами юридических лиц»</w:t>
      </w:r>
      <w:r w:rsidR="00054D29">
        <w:t>, Положением о закупке товаров, работ, услуг</w:t>
      </w:r>
      <w:r w:rsidR="002A2402">
        <w:t xml:space="preserve"> </w:t>
      </w:r>
      <w:r w:rsidR="002A2402" w:rsidRPr="002A2402">
        <w:t>ГБУСО Свердловская облветлаборатория.</w:t>
      </w:r>
    </w:p>
    <w:p w:rsidR="009105BA" w:rsidRPr="009105BA" w:rsidRDefault="009105BA" w:rsidP="00054D29">
      <w:pPr>
        <w:pStyle w:val="a3"/>
        <w:jc w:val="center"/>
      </w:pPr>
    </w:p>
    <w:tbl>
      <w:tblPr>
        <w:tblW w:w="9497" w:type="dxa"/>
        <w:tblInd w:w="359" w:type="dxa"/>
        <w:tblLayout w:type="fixed"/>
        <w:tblCellMar>
          <w:top w:w="75" w:type="dxa"/>
          <w:left w:w="75" w:type="dxa"/>
          <w:bottom w:w="75" w:type="dxa"/>
          <w:right w:w="75" w:type="dxa"/>
        </w:tblCellMar>
        <w:tblLook w:val="04A0" w:firstRow="1" w:lastRow="0" w:firstColumn="1" w:lastColumn="0" w:noHBand="0" w:noVBand="1"/>
      </w:tblPr>
      <w:tblGrid>
        <w:gridCol w:w="425"/>
        <w:gridCol w:w="3544"/>
        <w:gridCol w:w="5528"/>
      </w:tblGrid>
      <w:tr w:rsidR="009105BA" w:rsidRPr="00F95B5C" w:rsidTr="004F0464">
        <w:tc>
          <w:tcPr>
            <w:tcW w:w="9497" w:type="dxa"/>
            <w:gridSpan w:val="3"/>
            <w:tcBorders>
              <w:top w:val="single" w:sz="4" w:space="0" w:color="auto"/>
              <w:left w:val="single" w:sz="8" w:space="0" w:color="000000"/>
              <w:bottom w:val="single" w:sz="8" w:space="0" w:color="000000"/>
              <w:right w:val="single" w:sz="8" w:space="0" w:color="000000"/>
            </w:tcBorders>
            <w:hideMark/>
          </w:tcPr>
          <w:p w:rsidR="009105BA" w:rsidRPr="00F95B5C" w:rsidRDefault="00EC5629" w:rsidP="00A32530">
            <w:pPr>
              <w:pStyle w:val="a3"/>
              <w:widowControl w:val="0"/>
              <w:suppressLineNumbers w:val="0"/>
              <w:suppressAutoHyphens w:val="0"/>
              <w:jc w:val="center"/>
              <w:rPr>
                <w:sz w:val="21"/>
                <w:szCs w:val="21"/>
              </w:rPr>
            </w:pPr>
            <w:r w:rsidRPr="00F95B5C">
              <w:rPr>
                <w:sz w:val="21"/>
                <w:szCs w:val="21"/>
              </w:rPr>
              <w:t>ИНФОРМАЦИОННАЯ КАРТА</w:t>
            </w:r>
          </w:p>
        </w:tc>
      </w:tr>
      <w:tr w:rsidR="009105BA" w:rsidRPr="00F95B5C" w:rsidTr="004F0464">
        <w:tc>
          <w:tcPr>
            <w:tcW w:w="425" w:type="dxa"/>
            <w:tcBorders>
              <w:top w:val="single" w:sz="4" w:space="0" w:color="auto"/>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1</w:t>
            </w:r>
          </w:p>
        </w:tc>
        <w:tc>
          <w:tcPr>
            <w:tcW w:w="3544" w:type="dxa"/>
            <w:tcBorders>
              <w:top w:val="single" w:sz="4" w:space="0" w:color="auto"/>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 xml:space="preserve">Заказчик </w:t>
            </w:r>
          </w:p>
        </w:tc>
        <w:tc>
          <w:tcPr>
            <w:tcW w:w="5528" w:type="dxa"/>
            <w:tcBorders>
              <w:top w:val="single" w:sz="4" w:space="0" w:color="auto"/>
              <w:left w:val="single" w:sz="8" w:space="0" w:color="000000"/>
              <w:bottom w:val="single" w:sz="8" w:space="0" w:color="000000"/>
              <w:right w:val="single" w:sz="8" w:space="0" w:color="000000"/>
            </w:tcBorders>
            <w:vAlign w:val="center"/>
            <w:hideMark/>
          </w:tcPr>
          <w:p w:rsidR="009105BA" w:rsidRPr="00F95B5C" w:rsidRDefault="009105BA" w:rsidP="00F95B5C">
            <w:pPr>
              <w:pStyle w:val="a3"/>
              <w:widowControl w:val="0"/>
              <w:suppressLineNumbers w:val="0"/>
              <w:suppressAutoHyphens w:val="0"/>
              <w:jc w:val="both"/>
              <w:rPr>
                <w:sz w:val="21"/>
                <w:szCs w:val="21"/>
              </w:rPr>
            </w:pPr>
            <w:r w:rsidRPr="00F95B5C">
              <w:rPr>
                <w:sz w:val="21"/>
                <w:szCs w:val="21"/>
              </w:rPr>
              <w:t xml:space="preserve">Полное наименование - </w:t>
            </w:r>
            <w:r w:rsidR="00793FB0" w:rsidRPr="00F95B5C">
              <w:rPr>
                <w:sz w:val="21"/>
                <w:szCs w:val="21"/>
              </w:rPr>
              <w:t>государственное бюджетное учреждение Свердловской области «Свердловская областная ветеринарная лаборатория»</w:t>
            </w:r>
            <w:r w:rsidR="00F95B5C" w:rsidRPr="00F95B5C">
              <w:rPr>
                <w:sz w:val="21"/>
                <w:szCs w:val="21"/>
              </w:rPr>
              <w:t xml:space="preserve"> (</w:t>
            </w:r>
            <w:r w:rsidR="00793FB0" w:rsidRPr="00F95B5C">
              <w:rPr>
                <w:sz w:val="21"/>
                <w:szCs w:val="21"/>
              </w:rPr>
              <w:t>ГБУСО Свердловская облветлаборатория</w:t>
            </w:r>
            <w:r w:rsidR="00F95B5C" w:rsidRPr="00F95B5C">
              <w:rPr>
                <w:sz w:val="21"/>
                <w:szCs w:val="21"/>
              </w:rPr>
              <w:t>)</w:t>
            </w:r>
          </w:p>
        </w:tc>
      </w:tr>
      <w:tr w:rsidR="009105BA" w:rsidRPr="00F95B5C" w:rsidTr="004F0464">
        <w:tc>
          <w:tcPr>
            <w:tcW w:w="425"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2</w:t>
            </w:r>
          </w:p>
        </w:tc>
        <w:tc>
          <w:tcPr>
            <w:tcW w:w="3544" w:type="dxa"/>
            <w:tcBorders>
              <w:top w:val="nil"/>
              <w:left w:val="single" w:sz="8" w:space="0" w:color="000000"/>
              <w:bottom w:val="single" w:sz="8" w:space="0" w:color="000000"/>
              <w:right w:val="nil"/>
            </w:tcBorders>
            <w:hideMark/>
          </w:tcPr>
          <w:p w:rsidR="009105BA" w:rsidRPr="00F95B5C" w:rsidRDefault="00C71DF3" w:rsidP="00A32530">
            <w:pPr>
              <w:pStyle w:val="a3"/>
              <w:widowControl w:val="0"/>
              <w:suppressLineNumbers w:val="0"/>
              <w:suppressAutoHyphens w:val="0"/>
              <w:jc w:val="both"/>
              <w:rPr>
                <w:sz w:val="21"/>
                <w:szCs w:val="21"/>
              </w:rPr>
            </w:pPr>
            <w:r w:rsidRPr="00F95B5C">
              <w:rPr>
                <w:sz w:val="21"/>
                <w:szCs w:val="21"/>
              </w:rPr>
              <w:t xml:space="preserve">Место нахождения </w:t>
            </w:r>
            <w:r w:rsidR="009105BA" w:rsidRPr="00F95B5C">
              <w:rPr>
                <w:sz w:val="21"/>
                <w:szCs w:val="21"/>
              </w:rPr>
              <w:t>Заказчика</w:t>
            </w:r>
          </w:p>
        </w:tc>
        <w:tc>
          <w:tcPr>
            <w:tcW w:w="5528" w:type="dxa"/>
            <w:tcBorders>
              <w:top w:val="nil"/>
              <w:left w:val="single" w:sz="8" w:space="0" w:color="000000"/>
              <w:bottom w:val="single" w:sz="8" w:space="0" w:color="000000"/>
              <w:right w:val="single" w:sz="8" w:space="0" w:color="000000"/>
            </w:tcBorders>
            <w:hideMark/>
          </w:tcPr>
          <w:p w:rsidR="00C71DF3" w:rsidRPr="00F95B5C" w:rsidRDefault="00C71DF3" w:rsidP="00A32530">
            <w:pPr>
              <w:pStyle w:val="a3"/>
              <w:widowControl w:val="0"/>
              <w:suppressLineNumbers w:val="0"/>
              <w:suppressAutoHyphens w:val="0"/>
              <w:jc w:val="both"/>
              <w:rPr>
                <w:sz w:val="21"/>
                <w:szCs w:val="21"/>
              </w:rPr>
            </w:pPr>
            <w:r w:rsidRPr="00F95B5C">
              <w:rPr>
                <w:sz w:val="21"/>
                <w:szCs w:val="21"/>
              </w:rPr>
              <w:t xml:space="preserve">Место нахождения (юридический адрес): </w:t>
            </w:r>
            <w:r w:rsidR="00793FB0" w:rsidRPr="00F95B5C">
              <w:rPr>
                <w:sz w:val="21"/>
                <w:szCs w:val="21"/>
              </w:rPr>
              <w:t>620142</w:t>
            </w:r>
            <w:r w:rsidRPr="00F95B5C">
              <w:rPr>
                <w:sz w:val="21"/>
                <w:szCs w:val="21"/>
              </w:rPr>
              <w:t xml:space="preserve">, Свердловская область,  г. </w:t>
            </w:r>
            <w:r w:rsidR="00793FB0" w:rsidRPr="00F95B5C">
              <w:rPr>
                <w:sz w:val="21"/>
                <w:szCs w:val="21"/>
              </w:rPr>
              <w:t>Екатеринбург</w:t>
            </w:r>
            <w:r w:rsidRPr="00F95B5C">
              <w:rPr>
                <w:sz w:val="21"/>
                <w:szCs w:val="21"/>
              </w:rPr>
              <w:t xml:space="preserve">, </w:t>
            </w:r>
            <w:r w:rsidR="00793FB0" w:rsidRPr="00F95B5C">
              <w:rPr>
                <w:sz w:val="21"/>
                <w:szCs w:val="21"/>
              </w:rPr>
              <w:t>ул. Белинского</w:t>
            </w:r>
            <w:r w:rsidRPr="00F95B5C">
              <w:rPr>
                <w:sz w:val="21"/>
                <w:szCs w:val="21"/>
              </w:rPr>
              <w:t xml:space="preserve">, д. </w:t>
            </w:r>
            <w:r w:rsidR="00793FB0" w:rsidRPr="00F95B5C">
              <w:rPr>
                <w:sz w:val="21"/>
                <w:szCs w:val="21"/>
              </w:rPr>
              <w:t>112</w:t>
            </w:r>
            <w:proofErr w:type="gramStart"/>
            <w:r w:rsidR="00793FB0" w:rsidRPr="00F95B5C">
              <w:rPr>
                <w:sz w:val="21"/>
                <w:szCs w:val="21"/>
              </w:rPr>
              <w:t xml:space="preserve"> А</w:t>
            </w:r>
            <w:proofErr w:type="gramEnd"/>
            <w:r w:rsidRPr="00F95B5C">
              <w:rPr>
                <w:sz w:val="21"/>
                <w:szCs w:val="21"/>
              </w:rPr>
              <w:t xml:space="preserve">    </w:t>
            </w:r>
          </w:p>
          <w:p w:rsidR="00C71DF3" w:rsidRPr="00F95B5C" w:rsidRDefault="00C71DF3" w:rsidP="00A32530">
            <w:pPr>
              <w:pStyle w:val="a3"/>
              <w:widowControl w:val="0"/>
              <w:suppressLineNumbers w:val="0"/>
              <w:suppressAutoHyphens w:val="0"/>
              <w:jc w:val="both"/>
              <w:rPr>
                <w:sz w:val="21"/>
                <w:szCs w:val="21"/>
              </w:rPr>
            </w:pPr>
            <w:r w:rsidRPr="00F95B5C">
              <w:rPr>
                <w:sz w:val="21"/>
                <w:szCs w:val="21"/>
              </w:rPr>
              <w:t>Фактически</w:t>
            </w:r>
            <w:r w:rsidR="00793FB0" w:rsidRPr="00F95B5C">
              <w:rPr>
                <w:sz w:val="21"/>
                <w:szCs w:val="21"/>
              </w:rPr>
              <w:t>е</w:t>
            </w:r>
            <w:r w:rsidRPr="00F95B5C">
              <w:rPr>
                <w:sz w:val="21"/>
                <w:szCs w:val="21"/>
              </w:rPr>
              <w:t xml:space="preserve"> адреса: </w:t>
            </w:r>
          </w:p>
          <w:p w:rsidR="00EF6FB3" w:rsidRPr="00F95B5C" w:rsidRDefault="00F07215" w:rsidP="00A32530">
            <w:pPr>
              <w:pStyle w:val="a3"/>
              <w:widowControl w:val="0"/>
              <w:suppressLineNumbers w:val="0"/>
              <w:suppressAutoHyphens w:val="0"/>
              <w:jc w:val="both"/>
              <w:rPr>
                <w:sz w:val="21"/>
                <w:szCs w:val="21"/>
              </w:rPr>
            </w:pPr>
            <w:r w:rsidRPr="00F95B5C">
              <w:rPr>
                <w:sz w:val="21"/>
                <w:szCs w:val="21"/>
              </w:rPr>
              <w:t>620142</w:t>
            </w:r>
            <w:r w:rsidR="00C71DF3" w:rsidRPr="00F95B5C">
              <w:rPr>
                <w:sz w:val="21"/>
                <w:szCs w:val="21"/>
              </w:rPr>
              <w:t xml:space="preserve">, Свердловская область,  </w:t>
            </w:r>
            <w:r w:rsidRPr="00F95B5C">
              <w:rPr>
                <w:sz w:val="21"/>
                <w:szCs w:val="21"/>
              </w:rPr>
              <w:t>г. Екатеринбург, ул. Белинского, д. 112</w:t>
            </w:r>
            <w:proofErr w:type="gramStart"/>
            <w:r w:rsidRPr="00F95B5C">
              <w:rPr>
                <w:sz w:val="21"/>
                <w:szCs w:val="21"/>
              </w:rPr>
              <w:t xml:space="preserve"> А</w:t>
            </w:r>
            <w:proofErr w:type="gramEnd"/>
            <w:r w:rsidRPr="00F95B5C">
              <w:rPr>
                <w:sz w:val="21"/>
                <w:szCs w:val="21"/>
              </w:rPr>
              <w:t xml:space="preserve">   </w:t>
            </w:r>
          </w:p>
        </w:tc>
      </w:tr>
      <w:tr w:rsidR="009105BA" w:rsidRPr="00F95B5C" w:rsidTr="004F0464">
        <w:tc>
          <w:tcPr>
            <w:tcW w:w="425"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3</w:t>
            </w:r>
          </w:p>
        </w:tc>
        <w:tc>
          <w:tcPr>
            <w:tcW w:w="3544"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Адрес электронной почты, номер контактного телефона Заказчика</w:t>
            </w:r>
          </w:p>
        </w:tc>
        <w:tc>
          <w:tcPr>
            <w:tcW w:w="5528" w:type="dxa"/>
            <w:tcBorders>
              <w:top w:val="nil"/>
              <w:left w:val="single" w:sz="8" w:space="0" w:color="000000"/>
              <w:bottom w:val="single" w:sz="8" w:space="0" w:color="000000"/>
              <w:right w:val="single" w:sz="8" w:space="0" w:color="000000"/>
            </w:tcBorders>
            <w:hideMark/>
          </w:tcPr>
          <w:p w:rsidR="00F07215" w:rsidRPr="00F95B5C" w:rsidRDefault="00477245" w:rsidP="00A32530">
            <w:pPr>
              <w:pStyle w:val="a3"/>
              <w:widowControl w:val="0"/>
              <w:suppressLineNumbers w:val="0"/>
              <w:suppressAutoHyphens w:val="0"/>
              <w:jc w:val="both"/>
              <w:rPr>
                <w:sz w:val="21"/>
                <w:szCs w:val="21"/>
              </w:rPr>
            </w:pPr>
            <w:r w:rsidRPr="00F95B5C">
              <w:rPr>
                <w:sz w:val="21"/>
                <w:szCs w:val="21"/>
              </w:rPr>
              <w:t xml:space="preserve">Адрес электронной почты: </w:t>
            </w:r>
            <w:r w:rsidR="00F07215" w:rsidRPr="00F95B5C">
              <w:rPr>
                <w:color w:val="333333"/>
                <w:sz w:val="21"/>
                <w:szCs w:val="21"/>
                <w:shd w:val="clear" w:color="auto" w:fill="FFFFFF"/>
              </w:rPr>
              <w:t>2575662@mail.ru</w:t>
            </w:r>
            <w:r w:rsidR="00F07215" w:rsidRPr="00F95B5C">
              <w:rPr>
                <w:sz w:val="21"/>
                <w:szCs w:val="21"/>
              </w:rPr>
              <w:t xml:space="preserve"> </w:t>
            </w:r>
          </w:p>
          <w:p w:rsidR="00477245" w:rsidRPr="00F95B5C" w:rsidRDefault="00477245" w:rsidP="00A32530">
            <w:pPr>
              <w:pStyle w:val="a3"/>
              <w:widowControl w:val="0"/>
              <w:suppressLineNumbers w:val="0"/>
              <w:suppressAutoHyphens w:val="0"/>
              <w:jc w:val="both"/>
              <w:rPr>
                <w:sz w:val="21"/>
                <w:szCs w:val="21"/>
              </w:rPr>
            </w:pPr>
            <w:r w:rsidRPr="00F95B5C">
              <w:rPr>
                <w:sz w:val="21"/>
                <w:szCs w:val="21"/>
              </w:rPr>
              <w:t>Номер контактн</w:t>
            </w:r>
            <w:r w:rsidR="00F07215" w:rsidRPr="00F95B5C">
              <w:rPr>
                <w:sz w:val="21"/>
                <w:szCs w:val="21"/>
              </w:rPr>
              <w:t>ого</w:t>
            </w:r>
            <w:r w:rsidRPr="00F95B5C">
              <w:rPr>
                <w:sz w:val="21"/>
                <w:szCs w:val="21"/>
              </w:rPr>
              <w:t xml:space="preserve"> телефон</w:t>
            </w:r>
            <w:r w:rsidR="00F07215" w:rsidRPr="00F95B5C">
              <w:rPr>
                <w:sz w:val="21"/>
                <w:szCs w:val="21"/>
              </w:rPr>
              <w:t>а</w:t>
            </w:r>
            <w:r w:rsidRPr="00F95B5C">
              <w:rPr>
                <w:sz w:val="21"/>
                <w:szCs w:val="21"/>
              </w:rPr>
              <w:t xml:space="preserve">: </w:t>
            </w:r>
          </w:p>
          <w:p w:rsidR="009105BA" w:rsidRPr="00F95B5C" w:rsidRDefault="00477245" w:rsidP="00A32530">
            <w:pPr>
              <w:pStyle w:val="a3"/>
              <w:widowControl w:val="0"/>
              <w:suppressLineNumbers w:val="0"/>
              <w:suppressAutoHyphens w:val="0"/>
              <w:jc w:val="both"/>
              <w:rPr>
                <w:sz w:val="21"/>
                <w:szCs w:val="21"/>
              </w:rPr>
            </w:pPr>
            <w:r w:rsidRPr="00F95B5C">
              <w:rPr>
                <w:sz w:val="21"/>
                <w:szCs w:val="21"/>
              </w:rPr>
              <w:t xml:space="preserve">8(343) </w:t>
            </w:r>
            <w:r w:rsidR="00F07215" w:rsidRPr="00F95B5C">
              <w:rPr>
                <w:sz w:val="21"/>
                <w:szCs w:val="21"/>
              </w:rPr>
              <w:t>2575662</w:t>
            </w:r>
            <w:r w:rsidRPr="00F95B5C">
              <w:rPr>
                <w:sz w:val="21"/>
                <w:szCs w:val="21"/>
              </w:rPr>
              <w:t xml:space="preserve"> </w:t>
            </w:r>
          </w:p>
          <w:p w:rsidR="00F07215" w:rsidRPr="00F95B5C" w:rsidRDefault="00F07215" w:rsidP="00A32530">
            <w:pPr>
              <w:pStyle w:val="a3"/>
              <w:widowControl w:val="0"/>
              <w:suppressLineNumbers w:val="0"/>
              <w:suppressAutoHyphens w:val="0"/>
              <w:jc w:val="both"/>
              <w:rPr>
                <w:sz w:val="21"/>
                <w:szCs w:val="21"/>
              </w:rPr>
            </w:pPr>
            <w:r w:rsidRPr="00F95B5C">
              <w:rPr>
                <w:sz w:val="21"/>
                <w:szCs w:val="21"/>
              </w:rPr>
              <w:t>Исакова Надежда Михайловна</w:t>
            </w:r>
          </w:p>
        </w:tc>
      </w:tr>
      <w:tr w:rsidR="009105BA" w:rsidRPr="00F95B5C" w:rsidTr="004F0464">
        <w:tc>
          <w:tcPr>
            <w:tcW w:w="425"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4</w:t>
            </w:r>
          </w:p>
        </w:tc>
        <w:tc>
          <w:tcPr>
            <w:tcW w:w="3544"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 xml:space="preserve">Способ </w:t>
            </w:r>
            <w:r w:rsidR="00073056" w:rsidRPr="00F95B5C">
              <w:rPr>
                <w:sz w:val="21"/>
                <w:szCs w:val="21"/>
              </w:rPr>
              <w:t>закупки</w:t>
            </w:r>
          </w:p>
        </w:tc>
        <w:tc>
          <w:tcPr>
            <w:tcW w:w="5528" w:type="dxa"/>
            <w:tcBorders>
              <w:top w:val="nil"/>
              <w:left w:val="single" w:sz="8" w:space="0" w:color="000000"/>
              <w:bottom w:val="single" w:sz="8" w:space="0" w:color="000000"/>
              <w:right w:val="single" w:sz="8" w:space="0" w:color="000000"/>
            </w:tcBorders>
            <w:hideMark/>
          </w:tcPr>
          <w:p w:rsidR="009105BA" w:rsidRPr="00F95B5C" w:rsidRDefault="0004694A" w:rsidP="00A32530">
            <w:pPr>
              <w:pStyle w:val="a3"/>
              <w:widowControl w:val="0"/>
              <w:suppressLineNumbers w:val="0"/>
              <w:suppressAutoHyphens w:val="0"/>
              <w:jc w:val="both"/>
              <w:rPr>
                <w:sz w:val="21"/>
                <w:szCs w:val="21"/>
              </w:rPr>
            </w:pPr>
            <w:r w:rsidRPr="00F95B5C">
              <w:rPr>
                <w:sz w:val="21"/>
                <w:szCs w:val="21"/>
              </w:rPr>
              <w:t>Открытый а</w:t>
            </w:r>
            <w:r w:rsidR="00451D1C" w:rsidRPr="00F95B5C">
              <w:rPr>
                <w:sz w:val="21"/>
                <w:szCs w:val="21"/>
              </w:rPr>
              <w:t>укцион в электронной форме</w:t>
            </w:r>
            <w:r w:rsidR="009E42DE" w:rsidRPr="00F95B5C">
              <w:rPr>
                <w:sz w:val="21"/>
                <w:szCs w:val="21"/>
              </w:rPr>
              <w:t xml:space="preserve"> </w:t>
            </w:r>
          </w:p>
        </w:tc>
      </w:tr>
      <w:tr w:rsidR="00A745F5" w:rsidRPr="00F95B5C" w:rsidTr="004F0464">
        <w:tc>
          <w:tcPr>
            <w:tcW w:w="425" w:type="dxa"/>
            <w:tcBorders>
              <w:top w:val="nil"/>
              <w:left w:val="single" w:sz="8" w:space="0" w:color="000000"/>
              <w:bottom w:val="single" w:sz="8" w:space="0" w:color="000000"/>
              <w:right w:val="nil"/>
            </w:tcBorders>
          </w:tcPr>
          <w:p w:rsidR="00A745F5" w:rsidRPr="00F95B5C" w:rsidRDefault="00A745F5" w:rsidP="00A32530">
            <w:pPr>
              <w:pStyle w:val="a3"/>
              <w:widowControl w:val="0"/>
              <w:suppressLineNumbers w:val="0"/>
              <w:suppressAutoHyphens w:val="0"/>
              <w:jc w:val="both"/>
              <w:rPr>
                <w:sz w:val="21"/>
                <w:szCs w:val="21"/>
              </w:rPr>
            </w:pPr>
            <w:r w:rsidRPr="00F95B5C">
              <w:rPr>
                <w:sz w:val="21"/>
                <w:szCs w:val="21"/>
              </w:rPr>
              <w:t>5</w:t>
            </w:r>
          </w:p>
        </w:tc>
        <w:tc>
          <w:tcPr>
            <w:tcW w:w="3544" w:type="dxa"/>
            <w:tcBorders>
              <w:top w:val="nil"/>
              <w:left w:val="single" w:sz="8" w:space="0" w:color="000000"/>
              <w:bottom w:val="single" w:sz="8" w:space="0" w:color="000000"/>
              <w:right w:val="nil"/>
            </w:tcBorders>
            <w:vAlign w:val="center"/>
          </w:tcPr>
          <w:p w:rsidR="00A745F5" w:rsidRPr="00F95B5C" w:rsidRDefault="00A745F5" w:rsidP="00A32530">
            <w:pPr>
              <w:pStyle w:val="a3"/>
              <w:widowControl w:val="0"/>
              <w:suppressLineNumbers w:val="0"/>
              <w:suppressAutoHyphens w:val="0"/>
              <w:jc w:val="both"/>
              <w:rPr>
                <w:b/>
                <w:sz w:val="21"/>
                <w:szCs w:val="21"/>
              </w:rPr>
            </w:pPr>
            <w:r w:rsidRPr="00F95B5C">
              <w:rPr>
                <w:sz w:val="21"/>
                <w:szCs w:val="21"/>
              </w:rPr>
              <w:t>Адрес электронной площадки в сети «Интернет» оператора электронной площадки</w:t>
            </w:r>
          </w:p>
        </w:tc>
        <w:tc>
          <w:tcPr>
            <w:tcW w:w="5528" w:type="dxa"/>
            <w:tcBorders>
              <w:top w:val="nil"/>
              <w:left w:val="single" w:sz="8" w:space="0" w:color="000000"/>
              <w:bottom w:val="single" w:sz="8" w:space="0" w:color="000000"/>
              <w:right w:val="single" w:sz="8" w:space="0" w:color="000000"/>
            </w:tcBorders>
            <w:vAlign w:val="center"/>
          </w:tcPr>
          <w:p w:rsidR="00A745F5" w:rsidRPr="00F95B5C" w:rsidRDefault="004539D7" w:rsidP="00A32530">
            <w:pPr>
              <w:widowControl w:val="0"/>
              <w:spacing w:after="0" w:line="240" w:lineRule="auto"/>
              <w:jc w:val="both"/>
              <w:rPr>
                <w:rFonts w:ascii="Times New Roman" w:hAnsi="Times New Roman" w:cs="Times New Roman"/>
                <w:sz w:val="21"/>
                <w:szCs w:val="21"/>
              </w:rPr>
            </w:pPr>
            <w:r w:rsidRPr="004539D7">
              <w:rPr>
                <w:rFonts w:ascii="Times New Roman" w:hAnsi="Times New Roman" w:cs="Times New Roman"/>
                <w:sz w:val="21"/>
                <w:szCs w:val="21"/>
              </w:rPr>
              <w:t>http://etp.torgi-online.com</w:t>
            </w:r>
            <w:r w:rsidR="00A32530" w:rsidRPr="00F95B5C">
              <w:rPr>
                <w:rFonts w:ascii="Times New Roman" w:hAnsi="Times New Roman" w:cs="Times New Roman"/>
                <w:sz w:val="21"/>
                <w:szCs w:val="21"/>
              </w:rPr>
              <w:t xml:space="preserve"> </w:t>
            </w:r>
          </w:p>
        </w:tc>
      </w:tr>
      <w:tr w:rsidR="003350A1" w:rsidRPr="00F95B5C" w:rsidTr="004F0464">
        <w:tc>
          <w:tcPr>
            <w:tcW w:w="425" w:type="dxa"/>
            <w:tcBorders>
              <w:top w:val="nil"/>
              <w:left w:val="single" w:sz="8" w:space="0" w:color="000000"/>
              <w:bottom w:val="single" w:sz="8" w:space="0" w:color="000000"/>
              <w:right w:val="nil"/>
            </w:tcBorders>
          </w:tcPr>
          <w:p w:rsidR="003350A1" w:rsidRPr="00F95B5C" w:rsidRDefault="003350A1" w:rsidP="00A32530">
            <w:pPr>
              <w:pStyle w:val="a3"/>
              <w:widowControl w:val="0"/>
              <w:suppressLineNumbers w:val="0"/>
              <w:suppressAutoHyphens w:val="0"/>
              <w:jc w:val="both"/>
              <w:rPr>
                <w:sz w:val="21"/>
                <w:szCs w:val="21"/>
              </w:rPr>
            </w:pPr>
            <w:r w:rsidRPr="00F95B5C">
              <w:rPr>
                <w:sz w:val="21"/>
                <w:szCs w:val="21"/>
              </w:rPr>
              <w:t>6</w:t>
            </w:r>
          </w:p>
        </w:tc>
        <w:tc>
          <w:tcPr>
            <w:tcW w:w="3544" w:type="dxa"/>
            <w:tcBorders>
              <w:top w:val="nil"/>
              <w:left w:val="single" w:sz="8" w:space="0" w:color="000000"/>
              <w:bottom w:val="single" w:sz="8" w:space="0" w:color="000000"/>
              <w:right w:val="nil"/>
            </w:tcBorders>
          </w:tcPr>
          <w:p w:rsidR="003350A1" w:rsidRPr="00F95B5C" w:rsidRDefault="003350A1" w:rsidP="00A32530">
            <w:pPr>
              <w:pStyle w:val="a3"/>
              <w:widowControl w:val="0"/>
              <w:suppressLineNumbers w:val="0"/>
              <w:suppressAutoHyphens w:val="0"/>
              <w:jc w:val="both"/>
              <w:rPr>
                <w:sz w:val="21"/>
                <w:szCs w:val="21"/>
              </w:rPr>
            </w:pPr>
            <w:r w:rsidRPr="00F95B5C">
              <w:rPr>
                <w:sz w:val="21"/>
                <w:szCs w:val="21"/>
              </w:rPr>
              <w:t>Предмет электронного аукциона</w:t>
            </w:r>
          </w:p>
        </w:tc>
        <w:tc>
          <w:tcPr>
            <w:tcW w:w="5528" w:type="dxa"/>
            <w:tcBorders>
              <w:top w:val="nil"/>
              <w:left w:val="single" w:sz="8" w:space="0" w:color="000000"/>
              <w:bottom w:val="single" w:sz="8" w:space="0" w:color="000000"/>
              <w:right w:val="single" w:sz="8" w:space="0" w:color="000000"/>
            </w:tcBorders>
            <w:vAlign w:val="center"/>
          </w:tcPr>
          <w:p w:rsidR="003350A1" w:rsidRPr="00F95B5C" w:rsidRDefault="00F555C9" w:rsidP="000316D3">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Поставка </w:t>
            </w:r>
            <w:r w:rsidR="000316D3">
              <w:rPr>
                <w:rFonts w:ascii="Times New Roman" w:hAnsi="Times New Roman" w:cs="Times New Roman"/>
                <w:sz w:val="21"/>
                <w:szCs w:val="21"/>
              </w:rPr>
              <w:t>термостата циркуляционного в комплекте</w:t>
            </w:r>
            <w:r w:rsidR="008B4F92" w:rsidRPr="008B4F92">
              <w:rPr>
                <w:rFonts w:ascii="Times New Roman" w:hAnsi="Times New Roman" w:cs="Times New Roman"/>
                <w:sz w:val="21"/>
                <w:szCs w:val="21"/>
              </w:rPr>
              <w:t xml:space="preserve"> </w:t>
            </w:r>
            <w:r w:rsidR="00A32530" w:rsidRPr="00F95B5C">
              <w:rPr>
                <w:rFonts w:ascii="Times New Roman" w:hAnsi="Times New Roman" w:cs="Times New Roman"/>
                <w:sz w:val="21"/>
                <w:szCs w:val="21"/>
              </w:rPr>
              <w:t>для нужд ГБУСО Свердловская облветлаборатория</w:t>
            </w:r>
          </w:p>
        </w:tc>
      </w:tr>
      <w:tr w:rsidR="00A745F5" w:rsidRPr="00F95B5C" w:rsidTr="004F0464">
        <w:tc>
          <w:tcPr>
            <w:tcW w:w="425" w:type="dxa"/>
            <w:tcBorders>
              <w:top w:val="nil"/>
              <w:left w:val="single" w:sz="8" w:space="0" w:color="000000"/>
              <w:bottom w:val="single" w:sz="8" w:space="0" w:color="000000"/>
              <w:right w:val="nil"/>
            </w:tcBorders>
          </w:tcPr>
          <w:p w:rsidR="00A745F5" w:rsidRPr="00F95B5C" w:rsidRDefault="00E52594" w:rsidP="00A32530">
            <w:pPr>
              <w:pStyle w:val="a3"/>
              <w:widowControl w:val="0"/>
              <w:suppressLineNumbers w:val="0"/>
              <w:suppressAutoHyphens w:val="0"/>
              <w:jc w:val="both"/>
              <w:rPr>
                <w:sz w:val="21"/>
                <w:szCs w:val="21"/>
              </w:rPr>
            </w:pPr>
            <w:r w:rsidRPr="00F95B5C">
              <w:rPr>
                <w:sz w:val="21"/>
                <w:szCs w:val="21"/>
              </w:rPr>
              <w:t>7</w:t>
            </w:r>
          </w:p>
        </w:tc>
        <w:tc>
          <w:tcPr>
            <w:tcW w:w="3544" w:type="dxa"/>
            <w:tcBorders>
              <w:top w:val="nil"/>
              <w:left w:val="single" w:sz="8" w:space="0" w:color="000000"/>
              <w:bottom w:val="single" w:sz="8" w:space="0" w:color="000000"/>
              <w:right w:val="nil"/>
            </w:tcBorders>
          </w:tcPr>
          <w:p w:rsidR="00A745F5" w:rsidRPr="00F95B5C" w:rsidRDefault="00A745F5" w:rsidP="00A32530">
            <w:pPr>
              <w:widowControl w:val="0"/>
              <w:tabs>
                <w:tab w:val="left" w:pos="709"/>
                <w:tab w:val="left" w:pos="1985"/>
              </w:tabs>
              <w:snapToGrid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w:t>
            </w:r>
          </w:p>
        </w:tc>
        <w:tc>
          <w:tcPr>
            <w:tcW w:w="5528" w:type="dxa"/>
            <w:tcBorders>
              <w:top w:val="nil"/>
              <w:left w:val="single" w:sz="8" w:space="0" w:color="000000"/>
              <w:bottom w:val="single" w:sz="8" w:space="0" w:color="000000"/>
              <w:right w:val="single" w:sz="8" w:space="0" w:color="000000"/>
            </w:tcBorders>
            <w:vAlign w:val="center"/>
          </w:tcPr>
          <w:p w:rsidR="00A745F5" w:rsidRPr="00F95B5C" w:rsidRDefault="00A745F5"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Извещение и документация о проведении электронного аукциона доступна для ознакомления в Единой информационной системе в сфере закупок </w:t>
            </w:r>
            <w:hyperlink r:id="rId9" w:history="1">
              <w:r w:rsidRPr="00F95B5C">
                <w:rPr>
                  <w:rFonts w:ascii="Times New Roman" w:hAnsi="Times New Roman" w:cs="Times New Roman"/>
                  <w:sz w:val="21"/>
                  <w:szCs w:val="21"/>
                </w:rPr>
                <w:t>www.zakupki.gov.ru</w:t>
              </w:r>
            </w:hyperlink>
            <w:r w:rsidRPr="00F95B5C">
              <w:rPr>
                <w:rFonts w:ascii="Times New Roman" w:hAnsi="Times New Roman" w:cs="Times New Roman"/>
                <w:sz w:val="21"/>
                <w:szCs w:val="21"/>
              </w:rPr>
              <w:t xml:space="preserve">, а также на сайте Оператора электронной торговой площадки </w:t>
            </w:r>
            <w:r w:rsidR="004539D7" w:rsidRPr="004539D7">
              <w:rPr>
                <w:rFonts w:ascii="Times New Roman" w:hAnsi="Times New Roman" w:cs="Times New Roman"/>
                <w:sz w:val="21"/>
                <w:szCs w:val="21"/>
              </w:rPr>
              <w:t>http://etp.torgi-online.com</w:t>
            </w:r>
            <w:r w:rsidRPr="00F95B5C">
              <w:rPr>
                <w:rFonts w:ascii="Times New Roman" w:hAnsi="Times New Roman" w:cs="Times New Roman"/>
                <w:sz w:val="21"/>
                <w:szCs w:val="21"/>
              </w:rPr>
              <w:t>, без взимания платы, с момента ее опубликования.</w:t>
            </w:r>
          </w:p>
          <w:p w:rsidR="00A745F5" w:rsidRPr="00F95B5C" w:rsidRDefault="00A745F5" w:rsidP="004539D7">
            <w:pPr>
              <w:tabs>
                <w:tab w:val="center" w:pos="7689"/>
              </w:tabs>
              <w:rPr>
                <w:rFonts w:ascii="Times New Roman" w:hAnsi="Times New Roman" w:cs="Times New Roman"/>
                <w:sz w:val="21"/>
                <w:szCs w:val="21"/>
              </w:rPr>
            </w:pPr>
            <w:r w:rsidRPr="00F95B5C">
              <w:rPr>
                <w:rFonts w:ascii="Times New Roman" w:hAnsi="Times New Roman" w:cs="Times New Roman"/>
                <w:sz w:val="21"/>
                <w:szCs w:val="21"/>
              </w:rPr>
              <w:t xml:space="preserve">Порядок ознакомления с извещением и документацией на электронной торговой площадке </w:t>
            </w:r>
            <w:hyperlink r:id="rId10" w:history="1">
              <w:r w:rsidR="004539D7" w:rsidRPr="004539D7">
                <w:rPr>
                  <w:rFonts w:ascii="Times New Roman" w:hAnsi="Times New Roman" w:cs="Times New Roman"/>
                  <w:sz w:val="21"/>
                  <w:szCs w:val="21"/>
                </w:rPr>
                <w:t>http://etp.torgi-online.com</w:t>
              </w:r>
            </w:hyperlink>
            <w:r w:rsidRPr="00F95B5C">
              <w:rPr>
                <w:rFonts w:ascii="Times New Roman" w:hAnsi="Times New Roman" w:cs="Times New Roman"/>
                <w:sz w:val="21"/>
                <w:szCs w:val="21"/>
              </w:rPr>
              <w:t xml:space="preserve"> определяется регламентом данной электронной торговой площадки.</w:t>
            </w:r>
          </w:p>
        </w:tc>
      </w:tr>
      <w:tr w:rsidR="00A745F5" w:rsidRPr="00F95B5C" w:rsidTr="004F0464">
        <w:tc>
          <w:tcPr>
            <w:tcW w:w="425" w:type="dxa"/>
            <w:tcBorders>
              <w:top w:val="nil"/>
              <w:left w:val="single" w:sz="8" w:space="0" w:color="000000"/>
              <w:bottom w:val="single" w:sz="8" w:space="0" w:color="000000"/>
              <w:right w:val="nil"/>
            </w:tcBorders>
          </w:tcPr>
          <w:p w:rsidR="00A745F5" w:rsidRPr="00F95B5C" w:rsidRDefault="00E52594" w:rsidP="00A32530">
            <w:pPr>
              <w:pStyle w:val="a3"/>
              <w:widowControl w:val="0"/>
              <w:suppressLineNumbers w:val="0"/>
              <w:suppressAutoHyphens w:val="0"/>
              <w:jc w:val="both"/>
              <w:rPr>
                <w:sz w:val="21"/>
                <w:szCs w:val="21"/>
              </w:rPr>
            </w:pPr>
            <w:r w:rsidRPr="00F95B5C">
              <w:rPr>
                <w:sz w:val="21"/>
                <w:szCs w:val="21"/>
              </w:rPr>
              <w:t>8</w:t>
            </w:r>
          </w:p>
        </w:tc>
        <w:tc>
          <w:tcPr>
            <w:tcW w:w="3544" w:type="dxa"/>
            <w:tcBorders>
              <w:top w:val="nil"/>
              <w:left w:val="single" w:sz="8" w:space="0" w:color="000000"/>
              <w:bottom w:val="single" w:sz="8" w:space="0" w:color="000000"/>
              <w:right w:val="nil"/>
            </w:tcBorders>
            <w:vAlign w:val="center"/>
          </w:tcPr>
          <w:p w:rsidR="00A745F5" w:rsidRPr="00F95B5C" w:rsidRDefault="00A745F5" w:rsidP="00A32530">
            <w:pPr>
              <w:widowControl w:val="0"/>
              <w:tabs>
                <w:tab w:val="left" w:pos="709"/>
                <w:tab w:val="left" w:pos="1985"/>
              </w:tabs>
              <w:snapToGrid w:val="0"/>
              <w:spacing w:after="0" w:line="240" w:lineRule="auto"/>
              <w:ind w:right="34"/>
              <w:jc w:val="both"/>
              <w:rPr>
                <w:rFonts w:ascii="Times New Roman" w:hAnsi="Times New Roman" w:cs="Times New Roman"/>
                <w:sz w:val="21"/>
                <w:szCs w:val="21"/>
              </w:rPr>
            </w:pPr>
            <w:r w:rsidRPr="00F95B5C">
              <w:rPr>
                <w:rFonts w:ascii="Times New Roman" w:hAnsi="Times New Roman" w:cs="Times New Roman"/>
                <w:sz w:val="21"/>
                <w:szCs w:val="21"/>
              </w:rPr>
              <w:t xml:space="preserve">Дата начала и дата окончания срока предоставления участникам закупки разъяснений положений документации об электронном  аукционе </w:t>
            </w:r>
          </w:p>
        </w:tc>
        <w:tc>
          <w:tcPr>
            <w:tcW w:w="5528" w:type="dxa"/>
            <w:tcBorders>
              <w:top w:val="nil"/>
              <w:left w:val="single" w:sz="8" w:space="0" w:color="000000"/>
              <w:bottom w:val="single" w:sz="8" w:space="0" w:color="000000"/>
              <w:right w:val="single" w:sz="8" w:space="0" w:color="000000"/>
            </w:tcBorders>
          </w:tcPr>
          <w:p w:rsidR="00A745F5" w:rsidRPr="00F95B5C" w:rsidRDefault="00A745F5" w:rsidP="0083432C">
            <w:pPr>
              <w:widowControl w:val="0"/>
              <w:snapToGrid w:val="0"/>
              <w:spacing w:after="0" w:line="240" w:lineRule="auto"/>
              <w:rPr>
                <w:rFonts w:ascii="Times New Roman" w:hAnsi="Times New Roman" w:cs="Times New Roman"/>
                <w:b/>
                <w:color w:val="0000FF"/>
                <w:sz w:val="21"/>
                <w:szCs w:val="21"/>
                <w:highlight w:val="yellow"/>
              </w:rPr>
            </w:pPr>
            <w:r w:rsidRPr="00967351">
              <w:rPr>
                <w:rFonts w:ascii="Times New Roman" w:hAnsi="Times New Roman" w:cs="Times New Roman"/>
                <w:b/>
                <w:sz w:val="21"/>
                <w:szCs w:val="21"/>
              </w:rPr>
              <w:t xml:space="preserve">С </w:t>
            </w:r>
            <w:r w:rsidR="009D4983">
              <w:rPr>
                <w:rFonts w:ascii="Times New Roman" w:hAnsi="Times New Roman" w:cs="Times New Roman"/>
                <w:b/>
                <w:sz w:val="21"/>
                <w:szCs w:val="21"/>
              </w:rPr>
              <w:t>2</w:t>
            </w:r>
            <w:r w:rsidR="0083432C">
              <w:rPr>
                <w:rFonts w:ascii="Times New Roman" w:hAnsi="Times New Roman" w:cs="Times New Roman"/>
                <w:b/>
                <w:sz w:val="21"/>
                <w:szCs w:val="21"/>
              </w:rPr>
              <w:t>8</w:t>
            </w:r>
            <w:r w:rsidRPr="00967351">
              <w:rPr>
                <w:rFonts w:ascii="Times New Roman" w:hAnsi="Times New Roman" w:cs="Times New Roman"/>
                <w:b/>
                <w:sz w:val="21"/>
                <w:szCs w:val="21"/>
              </w:rPr>
              <w:t>.</w:t>
            </w:r>
            <w:r w:rsidR="00A32530" w:rsidRPr="00967351">
              <w:rPr>
                <w:rFonts w:ascii="Times New Roman" w:hAnsi="Times New Roman" w:cs="Times New Roman"/>
                <w:b/>
                <w:sz w:val="21"/>
                <w:szCs w:val="21"/>
              </w:rPr>
              <w:t>1</w:t>
            </w:r>
            <w:r w:rsidR="0083432C">
              <w:rPr>
                <w:rFonts w:ascii="Times New Roman" w:hAnsi="Times New Roman" w:cs="Times New Roman"/>
                <w:b/>
                <w:sz w:val="21"/>
                <w:szCs w:val="21"/>
              </w:rPr>
              <w:t>2</w:t>
            </w:r>
            <w:r w:rsidRPr="00967351">
              <w:rPr>
                <w:rFonts w:ascii="Times New Roman" w:hAnsi="Times New Roman" w:cs="Times New Roman"/>
                <w:b/>
                <w:sz w:val="21"/>
                <w:szCs w:val="21"/>
              </w:rPr>
              <w:t>.202</w:t>
            </w:r>
            <w:r w:rsidR="00092BBC" w:rsidRPr="00967351">
              <w:rPr>
                <w:rFonts w:ascii="Times New Roman" w:hAnsi="Times New Roman" w:cs="Times New Roman"/>
                <w:b/>
                <w:sz w:val="21"/>
                <w:szCs w:val="21"/>
              </w:rPr>
              <w:t>1</w:t>
            </w:r>
            <w:r w:rsidRPr="00967351">
              <w:rPr>
                <w:rFonts w:ascii="Times New Roman" w:hAnsi="Times New Roman" w:cs="Times New Roman"/>
                <w:b/>
                <w:sz w:val="21"/>
                <w:szCs w:val="21"/>
              </w:rPr>
              <w:t xml:space="preserve"> по </w:t>
            </w:r>
            <w:r w:rsidR="0083432C">
              <w:rPr>
                <w:rFonts w:ascii="Times New Roman" w:hAnsi="Times New Roman" w:cs="Times New Roman"/>
                <w:b/>
                <w:sz w:val="21"/>
                <w:szCs w:val="21"/>
              </w:rPr>
              <w:t>14</w:t>
            </w:r>
            <w:r w:rsidRPr="00967351">
              <w:rPr>
                <w:rFonts w:ascii="Times New Roman" w:hAnsi="Times New Roman" w:cs="Times New Roman"/>
                <w:b/>
                <w:sz w:val="21"/>
                <w:szCs w:val="21"/>
              </w:rPr>
              <w:t>.</w:t>
            </w:r>
            <w:r w:rsidR="0083432C">
              <w:rPr>
                <w:rFonts w:ascii="Times New Roman" w:hAnsi="Times New Roman" w:cs="Times New Roman"/>
                <w:b/>
                <w:sz w:val="21"/>
                <w:szCs w:val="21"/>
              </w:rPr>
              <w:t>0</w:t>
            </w:r>
            <w:r w:rsidR="00A32530" w:rsidRPr="00967351">
              <w:rPr>
                <w:rFonts w:ascii="Times New Roman" w:hAnsi="Times New Roman" w:cs="Times New Roman"/>
                <w:b/>
                <w:sz w:val="21"/>
                <w:szCs w:val="21"/>
              </w:rPr>
              <w:t>1</w:t>
            </w:r>
            <w:r w:rsidRPr="00967351">
              <w:rPr>
                <w:rFonts w:ascii="Times New Roman" w:hAnsi="Times New Roman" w:cs="Times New Roman"/>
                <w:b/>
                <w:sz w:val="21"/>
                <w:szCs w:val="21"/>
              </w:rPr>
              <w:t>.202</w:t>
            </w:r>
            <w:r w:rsidR="0083432C">
              <w:rPr>
                <w:rFonts w:ascii="Times New Roman" w:hAnsi="Times New Roman" w:cs="Times New Roman"/>
                <w:b/>
                <w:sz w:val="21"/>
                <w:szCs w:val="21"/>
              </w:rPr>
              <w:t>2</w:t>
            </w:r>
            <w:r w:rsidRPr="00967351">
              <w:rPr>
                <w:rFonts w:ascii="Times New Roman" w:hAnsi="Times New Roman" w:cs="Times New Roman"/>
                <w:b/>
                <w:sz w:val="21"/>
                <w:szCs w:val="21"/>
              </w:rPr>
              <w:t xml:space="preserve"> </w:t>
            </w:r>
            <w:r w:rsidR="00C67123">
              <w:rPr>
                <w:rFonts w:ascii="Times New Roman" w:hAnsi="Times New Roman" w:cs="Times New Roman"/>
                <w:b/>
                <w:sz w:val="21"/>
                <w:szCs w:val="21"/>
              </w:rPr>
              <w:t>07</w:t>
            </w:r>
            <w:r w:rsidRPr="00967351">
              <w:rPr>
                <w:rFonts w:ascii="Times New Roman" w:hAnsi="Times New Roman" w:cs="Times New Roman"/>
                <w:b/>
                <w:sz w:val="21"/>
                <w:szCs w:val="21"/>
              </w:rPr>
              <w:t>:00</w:t>
            </w:r>
            <w:r w:rsidR="00A32530" w:rsidRPr="00967351">
              <w:rPr>
                <w:rFonts w:ascii="Times New Roman" w:hAnsi="Times New Roman" w:cs="Times New Roman"/>
                <w:b/>
                <w:sz w:val="21"/>
                <w:szCs w:val="21"/>
              </w:rPr>
              <w:t xml:space="preserve"> (местное время </w:t>
            </w:r>
            <w:proofErr w:type="gramStart"/>
            <w:r w:rsidR="00A32530" w:rsidRPr="00967351">
              <w:rPr>
                <w:rFonts w:ascii="Times New Roman" w:hAnsi="Times New Roman" w:cs="Times New Roman"/>
                <w:b/>
                <w:sz w:val="21"/>
                <w:szCs w:val="21"/>
              </w:rPr>
              <w:t>время</w:t>
            </w:r>
            <w:proofErr w:type="gramEnd"/>
            <w:r w:rsidR="00A32530" w:rsidRPr="00967351">
              <w:rPr>
                <w:rFonts w:ascii="Times New Roman" w:hAnsi="Times New Roman" w:cs="Times New Roman"/>
                <w:b/>
                <w:sz w:val="21"/>
                <w:szCs w:val="21"/>
              </w:rPr>
              <w:t>)</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9</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tabs>
                <w:tab w:val="left" w:pos="709"/>
                <w:tab w:val="left" w:pos="1985"/>
              </w:tabs>
              <w:snapToGrid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Формы, порядок предоставления участникам закупки разъяснений положений документации об электронном аукционе</w:t>
            </w:r>
          </w:p>
        </w:tc>
        <w:tc>
          <w:tcPr>
            <w:tcW w:w="5528" w:type="dxa"/>
            <w:tcBorders>
              <w:top w:val="nil"/>
              <w:left w:val="single" w:sz="8" w:space="0" w:color="000000"/>
              <w:bottom w:val="single" w:sz="8" w:space="0" w:color="000000"/>
              <w:right w:val="single" w:sz="8" w:space="0" w:color="000000"/>
            </w:tcBorders>
            <w:vAlign w:val="center"/>
          </w:tcPr>
          <w:p w:rsidR="00785A5C" w:rsidRPr="00F95B5C" w:rsidRDefault="00785A5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Любой участник закупки вправе направить заказчику в порядке, предусмотренном 223-ФЗ и Положением, запрос о даче разъяснений положений извещения о проведении закупки и (или) документации о закупке. В течение трех рабочих дней </w:t>
            </w:r>
            <w:proofErr w:type="gramStart"/>
            <w:r w:rsidRPr="00F95B5C">
              <w:rPr>
                <w:rFonts w:ascii="Times New Roman" w:hAnsi="Times New Roman" w:cs="Times New Roman"/>
                <w:sz w:val="21"/>
                <w:szCs w:val="21"/>
              </w:rPr>
              <w:t>с даты поступления</w:t>
            </w:r>
            <w:proofErr w:type="gramEnd"/>
            <w:r w:rsidRPr="00F95B5C">
              <w:rPr>
                <w:rFonts w:ascii="Times New Roman" w:hAnsi="Times New Roman" w:cs="Times New Roman"/>
                <w:sz w:val="21"/>
                <w:szCs w:val="21"/>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w:t>
            </w:r>
            <w:r w:rsidRPr="00F95B5C">
              <w:rPr>
                <w:rFonts w:ascii="Times New Roman" w:hAnsi="Times New Roman" w:cs="Times New Roman"/>
                <w:sz w:val="21"/>
                <w:szCs w:val="21"/>
              </w:rPr>
              <w:lastRenderedPageBreak/>
              <w:t xml:space="preserve">окончания срока подачи заявок на участие в закупке. </w:t>
            </w:r>
          </w:p>
          <w:p w:rsidR="00785A5C" w:rsidRPr="00F95B5C" w:rsidRDefault="00785A5C" w:rsidP="00A32530">
            <w:pPr>
              <w:widowControl w:val="0"/>
              <w:spacing w:after="0" w:line="240" w:lineRule="auto"/>
              <w:jc w:val="both"/>
              <w:rPr>
                <w:rFonts w:ascii="Times New Roman" w:hAnsi="Times New Roman" w:cs="Times New Roman"/>
                <w:color w:val="FF0000"/>
                <w:sz w:val="21"/>
                <w:szCs w:val="21"/>
              </w:rPr>
            </w:pPr>
            <w:r w:rsidRPr="00F95B5C">
              <w:rPr>
                <w:rFonts w:ascii="Times New Roman" w:hAnsi="Times New Roman" w:cs="Times New Roman"/>
                <w:sz w:val="21"/>
                <w:szCs w:val="21"/>
              </w:rPr>
              <w:t>Разъяснения положений документации о закупке не должны изменять предмет закупки и существенные условия проекта договора.</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lastRenderedPageBreak/>
              <w:t>10</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snapToGrid w:val="0"/>
              <w:spacing w:after="0" w:line="240" w:lineRule="auto"/>
              <w:jc w:val="both"/>
              <w:rPr>
                <w:rFonts w:ascii="Times New Roman" w:hAnsi="Times New Roman" w:cs="Times New Roman"/>
                <w:sz w:val="21"/>
                <w:szCs w:val="21"/>
              </w:rPr>
            </w:pPr>
            <w:r w:rsidRPr="00F95B5C">
              <w:rPr>
                <w:rFonts w:ascii="Times New Roman" w:hAnsi="Times New Roman" w:cs="Times New Roman"/>
                <w:bCs/>
                <w:sz w:val="21"/>
                <w:szCs w:val="21"/>
              </w:rPr>
              <w:t xml:space="preserve">Разъяснения положений документации о закупке, </w:t>
            </w:r>
            <w:r w:rsidRPr="00F95B5C">
              <w:rPr>
                <w:rFonts w:ascii="Times New Roman" w:hAnsi="Times New Roman" w:cs="Times New Roman"/>
                <w:sz w:val="21"/>
                <w:szCs w:val="21"/>
              </w:rPr>
              <w:t xml:space="preserve">внесение изменений в извещение и документацию об электронном аукционе </w:t>
            </w:r>
          </w:p>
        </w:tc>
        <w:tc>
          <w:tcPr>
            <w:tcW w:w="5528" w:type="dxa"/>
            <w:tcBorders>
              <w:top w:val="nil"/>
              <w:left w:val="single" w:sz="8" w:space="0" w:color="000000"/>
              <w:bottom w:val="single" w:sz="8" w:space="0" w:color="000000"/>
              <w:right w:val="single" w:sz="8" w:space="0" w:color="000000"/>
            </w:tcBorders>
            <w:vAlign w:val="center"/>
          </w:tcPr>
          <w:p w:rsidR="00785A5C" w:rsidRPr="00F95B5C" w:rsidRDefault="00785A5C" w:rsidP="00A32530">
            <w:pPr>
              <w:pStyle w:val="a5"/>
              <w:widowControl w:val="0"/>
              <w:spacing w:before="0" w:beforeAutospacing="0" w:after="0" w:afterAutospacing="0"/>
              <w:jc w:val="both"/>
              <w:rPr>
                <w:sz w:val="21"/>
                <w:szCs w:val="21"/>
              </w:rPr>
            </w:pPr>
            <w:r w:rsidRPr="00F95B5C">
              <w:rPr>
                <w:rFonts w:eastAsiaTheme="minorEastAsia"/>
                <w:bCs/>
                <w:sz w:val="21"/>
                <w:szCs w:val="21"/>
              </w:rPr>
              <w:t xml:space="preserve">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F95B5C">
              <w:rPr>
                <w:rFonts w:eastAsiaTheme="minorEastAsia"/>
                <w:bCs/>
                <w:sz w:val="21"/>
                <w:szCs w:val="21"/>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w:t>
            </w:r>
            <w:proofErr w:type="gramEnd"/>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11</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snapToGrid w:val="0"/>
              <w:spacing w:after="0" w:line="240" w:lineRule="auto"/>
              <w:rPr>
                <w:rFonts w:ascii="Times New Roman" w:hAnsi="Times New Roman" w:cs="Times New Roman"/>
                <w:sz w:val="21"/>
                <w:szCs w:val="21"/>
              </w:rPr>
            </w:pPr>
            <w:r w:rsidRPr="00F95B5C">
              <w:rPr>
                <w:rFonts w:ascii="Times New Roman" w:hAnsi="Times New Roman" w:cs="Times New Roman"/>
                <w:sz w:val="21"/>
                <w:szCs w:val="21"/>
              </w:rPr>
              <w:t xml:space="preserve">Отмена электронного аукциона </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F95B5C">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Заказчик вправе отменить электронный аукцион до наступления даты и времени окончания срока подачи заявок на участие в закупке. Решение об отмене электронного аукциона размещается в ЕИС в день принятия этого решения. </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2</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snapToGrid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Порядок подачи заявок на участие в электронном аукционе </w:t>
            </w:r>
          </w:p>
        </w:tc>
        <w:tc>
          <w:tcPr>
            <w:tcW w:w="5528" w:type="dxa"/>
            <w:tcBorders>
              <w:top w:val="nil"/>
              <w:left w:val="single" w:sz="8" w:space="0" w:color="000000"/>
              <w:bottom w:val="single" w:sz="8" w:space="0" w:color="000000"/>
              <w:right w:val="single" w:sz="8" w:space="0" w:color="000000"/>
            </w:tcBorders>
            <w:vAlign w:val="center"/>
          </w:tcPr>
          <w:p w:rsidR="00E15B50" w:rsidRPr="00F95B5C" w:rsidRDefault="00785A5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w:t>
            </w:r>
            <w:r w:rsidR="00E15B50" w:rsidRPr="00F95B5C">
              <w:rPr>
                <w:rFonts w:ascii="Times New Roman" w:hAnsi="Times New Roman" w:cs="Times New Roman"/>
                <w:sz w:val="21"/>
                <w:szCs w:val="21"/>
              </w:rPr>
              <w:t xml:space="preserve">закупке. </w:t>
            </w:r>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3</w:t>
            </w:r>
          </w:p>
        </w:tc>
        <w:tc>
          <w:tcPr>
            <w:tcW w:w="3544" w:type="dxa"/>
            <w:tcBorders>
              <w:top w:val="nil"/>
              <w:left w:val="single" w:sz="8" w:space="0" w:color="000000"/>
              <w:bottom w:val="single" w:sz="8" w:space="0" w:color="000000"/>
              <w:right w:val="nil"/>
            </w:tcBorders>
            <w:hideMark/>
          </w:tcPr>
          <w:p w:rsidR="00785A5C" w:rsidRPr="00F95B5C" w:rsidRDefault="00785A5C" w:rsidP="00A32530">
            <w:pPr>
              <w:widowControl w:val="0"/>
              <w:shd w:val="clear" w:color="auto" w:fill="FFFFFF"/>
              <w:spacing w:after="0" w:line="240" w:lineRule="auto"/>
              <w:jc w:val="both"/>
              <w:rPr>
                <w:rFonts w:ascii="Times New Roman" w:hAnsi="Times New Roman" w:cs="Times New Roman"/>
                <w:sz w:val="21"/>
                <w:szCs w:val="21"/>
              </w:rPr>
            </w:pPr>
            <w:proofErr w:type="gramStart"/>
            <w:r w:rsidRPr="00F95B5C">
              <w:rPr>
                <w:rFonts w:ascii="Times New Roman" w:eastAsia="Times New Roman" w:hAnsi="Times New Roman" w:cs="Times New Roman"/>
                <w:sz w:val="21"/>
                <w:szCs w:val="2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F95B5C">
              <w:rPr>
                <w:rFonts w:ascii="Times New Roman" w:eastAsia="Times New Roman" w:hAnsi="Times New Roman" w:cs="Times New Roman"/>
                <w:sz w:val="21"/>
                <w:szCs w:val="21"/>
                <w:lang w:eastAsia="ar-SA"/>
              </w:rPr>
              <w:t>, выполняемой работы, оказываемой услуги потребностям Заказчика.</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ind w:firstLine="68"/>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rPr>
              <w:t xml:space="preserve">Требования установлены Заказчиком, в Части </w:t>
            </w:r>
            <w:bookmarkStart w:id="0" w:name="OLE_LINK4"/>
            <w:bookmarkStart w:id="1" w:name="OLE_LINK5"/>
            <w:bookmarkStart w:id="2" w:name="OLE_LINK6"/>
            <w:r w:rsidRPr="00F95B5C">
              <w:rPr>
                <w:rFonts w:ascii="Times New Roman" w:eastAsia="Times New Roman" w:hAnsi="Times New Roman" w:cs="Times New Roman"/>
                <w:sz w:val="21"/>
                <w:szCs w:val="21"/>
                <w:lang w:val="en-US"/>
              </w:rPr>
              <w:t>II</w:t>
            </w:r>
            <w:r w:rsidRPr="00F95B5C">
              <w:rPr>
                <w:rFonts w:ascii="Times New Roman" w:eastAsia="Times New Roman" w:hAnsi="Times New Roman" w:cs="Times New Roman"/>
                <w:sz w:val="21"/>
                <w:szCs w:val="21"/>
              </w:rPr>
              <w:t xml:space="preserve">. </w:t>
            </w:r>
            <w:bookmarkEnd w:id="0"/>
            <w:bookmarkEnd w:id="1"/>
            <w:bookmarkEnd w:id="2"/>
            <w:r w:rsidRPr="00F95B5C">
              <w:rPr>
                <w:rFonts w:ascii="Times New Roman" w:eastAsia="Times New Roman" w:hAnsi="Times New Roman" w:cs="Times New Roman"/>
                <w:sz w:val="21"/>
                <w:szCs w:val="21"/>
              </w:rPr>
              <w:t xml:space="preserve">«ТЕХНИЧЕСКОЕ ЗАДАНИЕ» и в Части </w:t>
            </w:r>
            <w:bookmarkStart w:id="3" w:name="OLE_LINK7"/>
            <w:bookmarkStart w:id="4" w:name="OLE_LINK8"/>
            <w:bookmarkStart w:id="5" w:name="OLE_LINK9"/>
            <w:r w:rsidRPr="00F95B5C">
              <w:rPr>
                <w:rFonts w:ascii="Times New Roman" w:eastAsia="Times New Roman" w:hAnsi="Times New Roman" w:cs="Times New Roman"/>
                <w:sz w:val="21"/>
                <w:szCs w:val="21"/>
                <w:lang w:val="en-US"/>
              </w:rPr>
              <w:t>III</w:t>
            </w:r>
            <w:r w:rsidRPr="00F95B5C">
              <w:rPr>
                <w:rFonts w:ascii="Times New Roman" w:eastAsia="Times New Roman" w:hAnsi="Times New Roman" w:cs="Times New Roman"/>
                <w:sz w:val="21"/>
                <w:szCs w:val="21"/>
              </w:rPr>
              <w:t>.</w:t>
            </w:r>
            <w:bookmarkEnd w:id="3"/>
            <w:bookmarkEnd w:id="4"/>
            <w:bookmarkEnd w:id="5"/>
            <w:r w:rsidRPr="00F95B5C">
              <w:rPr>
                <w:rFonts w:ascii="Times New Roman" w:eastAsia="Times New Roman" w:hAnsi="Times New Roman" w:cs="Times New Roman"/>
                <w:sz w:val="21"/>
                <w:szCs w:val="21"/>
              </w:rPr>
              <w:t xml:space="preserve"> «ПРОЕКТ ДОГОВОРА»</w:t>
            </w:r>
            <w:r w:rsidRPr="00F95B5C">
              <w:rPr>
                <w:rFonts w:ascii="Times New Roman" w:eastAsia="Times New Roman" w:hAnsi="Times New Roman" w:cs="Times New Roman"/>
                <w:sz w:val="21"/>
                <w:szCs w:val="21"/>
                <w:lang w:eastAsia="ar-SA"/>
              </w:rPr>
              <w:t xml:space="preserve"> </w:t>
            </w:r>
          </w:p>
          <w:p w:rsidR="00785A5C" w:rsidRPr="00F95B5C" w:rsidRDefault="00785A5C" w:rsidP="00A32530">
            <w:pPr>
              <w:pStyle w:val="copyright-info"/>
              <w:widowControl w:val="0"/>
              <w:shd w:val="clear" w:color="auto" w:fill="FFFFFF"/>
              <w:spacing w:before="0" w:beforeAutospacing="0" w:after="0" w:afterAutospacing="0"/>
              <w:jc w:val="both"/>
              <w:rPr>
                <w:sz w:val="21"/>
                <w:szCs w:val="21"/>
              </w:rPr>
            </w:pPr>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4</w:t>
            </w:r>
          </w:p>
        </w:tc>
        <w:tc>
          <w:tcPr>
            <w:tcW w:w="3544"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Требования к содержанию, форме, оформлению и составу заявки на участие в закупке</w:t>
            </w:r>
          </w:p>
        </w:tc>
        <w:tc>
          <w:tcPr>
            <w:tcW w:w="5528" w:type="dxa"/>
            <w:tcBorders>
              <w:top w:val="nil"/>
              <w:left w:val="single" w:sz="8" w:space="0" w:color="000000"/>
              <w:bottom w:val="single" w:sz="8" w:space="0" w:color="000000"/>
              <w:right w:val="single" w:sz="8" w:space="0" w:color="000000"/>
            </w:tcBorders>
            <w:hideMark/>
          </w:tcPr>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A32530"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w:t>
            </w:r>
            <w:r w:rsidR="005932D3" w:rsidRPr="00F95B5C">
              <w:rPr>
                <w:rFonts w:ascii="Times New Roman" w:hAnsi="Times New Roman" w:cs="Times New Roman"/>
                <w:sz w:val="21"/>
                <w:szCs w:val="21"/>
              </w:rPr>
              <w:t xml:space="preserve"> </w:t>
            </w:r>
            <w:r w:rsidR="00A32530" w:rsidRPr="00F95B5C">
              <w:rPr>
                <w:rFonts w:ascii="Times New Roman" w:hAnsi="Times New Roman" w:cs="Times New Roman"/>
                <w:sz w:val="21"/>
                <w:szCs w:val="21"/>
              </w:rPr>
              <w:t>Первая часть заявки на участие в аукционе должна содержать предложение участника закупки в отношении предмета закупки.</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Первая часть заявки на участие в аукционе должна содержать предложение участника закупки в отношении </w:t>
            </w:r>
            <w:r w:rsidRPr="00F95B5C">
              <w:rPr>
                <w:rFonts w:ascii="Times New Roman" w:hAnsi="Times New Roman" w:cs="Times New Roman"/>
                <w:sz w:val="21"/>
                <w:szCs w:val="21"/>
              </w:rPr>
              <w:lastRenderedPageBreak/>
              <w:t xml:space="preserve">предмета закупки с указанием наименования страны происхождения товара. </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7B1C" w:rsidRPr="00F95B5C" w:rsidRDefault="00857B1C" w:rsidP="00A32530">
            <w:pPr>
              <w:widowControl w:val="0"/>
              <w:spacing w:after="0" w:line="240" w:lineRule="auto"/>
              <w:jc w:val="both"/>
              <w:rPr>
                <w:rFonts w:ascii="Times New Roman" w:hAnsi="Times New Roman" w:cs="Times New Roman"/>
                <w:sz w:val="21"/>
                <w:szCs w:val="21"/>
              </w:rPr>
            </w:pPr>
            <w:proofErr w:type="gramStart"/>
            <w:r w:rsidRPr="00F95B5C">
              <w:rPr>
                <w:rFonts w:ascii="Times New Roman" w:hAnsi="Times New Roman" w:cs="Times New Roman"/>
                <w:sz w:val="21"/>
                <w:szCs w:val="21"/>
              </w:rPr>
              <w:t xml:space="preserve">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roofErr w:type="gramEnd"/>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932D3" w:rsidRPr="00F95B5C" w:rsidRDefault="005932D3"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 </w:t>
            </w:r>
            <w:r w:rsidR="00857B1C" w:rsidRPr="00F95B5C">
              <w:rPr>
                <w:rFonts w:ascii="Times New Roman" w:hAnsi="Times New Roman" w:cs="Times New Roman"/>
                <w:sz w:val="21"/>
                <w:szCs w:val="21"/>
              </w:rPr>
              <w:t>Вторая часть заявки на участие в аукционе должна содержать</w:t>
            </w:r>
            <w:r w:rsidRPr="00F95B5C">
              <w:rPr>
                <w:rFonts w:ascii="Times New Roman" w:hAnsi="Times New Roman" w:cs="Times New Roman"/>
                <w:sz w:val="21"/>
                <w:szCs w:val="21"/>
              </w:rPr>
              <w:t>:</w:t>
            </w:r>
          </w:p>
          <w:p w:rsidR="005932D3" w:rsidRPr="00F95B5C" w:rsidRDefault="00857B1C"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hAnsi="Times New Roman" w:cs="Times New Roman"/>
                <w:sz w:val="21"/>
                <w:szCs w:val="21"/>
              </w:rPr>
              <w:t xml:space="preserve"> </w:t>
            </w:r>
            <w:proofErr w:type="gramStart"/>
            <w:r w:rsidR="005932D3" w:rsidRPr="00F95B5C">
              <w:rPr>
                <w:rFonts w:ascii="Times New Roman" w:eastAsia="Calibri" w:hAnsi="Times New Roman" w:cs="Times New Roman"/>
                <w:sz w:val="21"/>
                <w:szCs w:val="21"/>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proofErr w:type="gramStart"/>
            <w:r w:rsidRPr="00F95B5C">
              <w:rPr>
                <w:rFonts w:ascii="Times New Roman" w:eastAsia="Calibri" w:hAnsi="Times New Roman" w:cs="Times New Roman"/>
                <w:sz w:val="21"/>
                <w:szCs w:val="21"/>
                <w:lang w:eastAsia="en-US"/>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F95B5C">
              <w:rPr>
                <w:rFonts w:ascii="Times New Roman" w:eastAsia="Calibri" w:hAnsi="Times New Roman" w:cs="Times New Roman"/>
                <w:sz w:val="21"/>
                <w:szCs w:val="21"/>
                <w:lang w:eastAsia="en-US"/>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w:t>
            </w:r>
            <w:r w:rsidRPr="00F95B5C">
              <w:rPr>
                <w:rFonts w:ascii="Times New Roman" w:eastAsia="Calibri" w:hAnsi="Times New Roman" w:cs="Times New Roman"/>
                <w:sz w:val="21"/>
                <w:szCs w:val="21"/>
                <w:lang w:eastAsia="en-US"/>
              </w:rPr>
              <w:lastRenderedPageBreak/>
              <w:t>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4) копии учредительных документов участника закупки (для юридических лиц);</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proofErr w:type="gramStart"/>
            <w:r w:rsidRPr="00F95B5C">
              <w:rPr>
                <w:rFonts w:ascii="Times New Roman" w:eastAsia="Calibri" w:hAnsi="Times New Roman" w:cs="Times New Roman"/>
                <w:sz w:val="21"/>
                <w:szCs w:val="21"/>
                <w:lang w:eastAsia="en-US"/>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w:t>
            </w:r>
            <w:proofErr w:type="gramEnd"/>
            <w:r w:rsidRPr="00F95B5C">
              <w:rPr>
                <w:rFonts w:ascii="Times New Roman" w:eastAsia="Calibri" w:hAnsi="Times New Roman" w:cs="Times New Roman"/>
                <w:sz w:val="21"/>
                <w:szCs w:val="21"/>
                <w:lang w:eastAsia="en-US"/>
              </w:rPr>
              <w:t>, обеспечения исполнения договора являются крупной сделкой.</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F95B5C">
              <w:rPr>
                <w:rFonts w:ascii="Times New Roman" w:eastAsia="Calibri" w:hAnsi="Times New Roman" w:cs="Times New Roman"/>
                <w:sz w:val="21"/>
                <w:szCs w:val="21"/>
                <w:lang w:eastAsia="en-US"/>
              </w:rPr>
              <w:t>дств в к</w:t>
            </w:r>
            <w:proofErr w:type="gramEnd"/>
            <w:r w:rsidRPr="00F95B5C">
              <w:rPr>
                <w:rFonts w:ascii="Times New Roman" w:eastAsia="Calibri" w:hAnsi="Times New Roman" w:cs="Times New Roman"/>
                <w:sz w:val="21"/>
                <w:szCs w:val="21"/>
                <w:lang w:eastAsia="en-US"/>
              </w:rPr>
              <w:t>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proofErr w:type="gramStart"/>
            <w:r w:rsidRPr="00F95B5C">
              <w:rPr>
                <w:rFonts w:ascii="Times New Roman" w:eastAsia="Calibri" w:hAnsi="Times New Roman" w:cs="Times New Roman"/>
                <w:sz w:val="21"/>
                <w:szCs w:val="21"/>
                <w:lang w:eastAsia="en-US"/>
              </w:rPr>
              <w:t xml:space="preserve">6) декларацию о соответствии участника закупки единым требованиям, установленным подпунктами 2-8 </w:t>
            </w:r>
            <w:r w:rsidR="006668B3" w:rsidRPr="00F95B5C">
              <w:rPr>
                <w:rFonts w:ascii="Times New Roman" w:eastAsia="Calibri" w:hAnsi="Times New Roman" w:cs="Times New Roman"/>
                <w:sz w:val="21"/>
                <w:szCs w:val="21"/>
                <w:lang w:eastAsia="en-US"/>
              </w:rPr>
              <w:t>раздела 21</w:t>
            </w:r>
            <w:r w:rsidRPr="00F95B5C">
              <w:rPr>
                <w:rFonts w:ascii="Times New Roman" w:eastAsia="Calibri" w:hAnsi="Times New Roman" w:cs="Times New Roman"/>
                <w:sz w:val="21"/>
                <w:szCs w:val="21"/>
                <w:lang w:eastAsia="en-US"/>
              </w:rPr>
              <w:t xml:space="preserve"> настояще</w:t>
            </w:r>
            <w:r w:rsidR="006668B3" w:rsidRPr="00F95B5C">
              <w:rPr>
                <w:rFonts w:ascii="Times New Roman" w:eastAsia="Calibri" w:hAnsi="Times New Roman" w:cs="Times New Roman"/>
                <w:sz w:val="21"/>
                <w:szCs w:val="21"/>
                <w:lang w:eastAsia="en-US"/>
              </w:rPr>
              <w:t>й</w:t>
            </w:r>
            <w:r w:rsidRPr="00F95B5C">
              <w:rPr>
                <w:rFonts w:ascii="Times New Roman" w:eastAsia="Calibri" w:hAnsi="Times New Roman" w:cs="Times New Roman"/>
                <w:sz w:val="21"/>
                <w:szCs w:val="21"/>
                <w:lang w:eastAsia="en-US"/>
              </w:rPr>
              <w:t xml:space="preserve"> </w:t>
            </w:r>
            <w:r w:rsidR="006668B3" w:rsidRPr="00F95B5C">
              <w:rPr>
                <w:rFonts w:ascii="Times New Roman" w:eastAsia="Calibri" w:hAnsi="Times New Roman" w:cs="Times New Roman"/>
                <w:sz w:val="21"/>
                <w:szCs w:val="21"/>
                <w:lang w:eastAsia="en-US"/>
              </w:rPr>
              <w:t>документации</w:t>
            </w:r>
            <w:r w:rsidRPr="00F95B5C">
              <w:rPr>
                <w:rFonts w:ascii="Times New Roman" w:eastAsia="Calibri" w:hAnsi="Times New Roman" w:cs="Times New Roman"/>
                <w:sz w:val="21"/>
                <w:szCs w:val="21"/>
                <w:lang w:eastAsia="en-US"/>
              </w:rPr>
              <w:t xml:space="preserve">, требованиям, установленным пунктом 74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w:t>
            </w:r>
            <w:r w:rsidR="006668B3" w:rsidRPr="00F95B5C">
              <w:rPr>
                <w:rFonts w:ascii="Times New Roman" w:eastAsia="Calibri" w:hAnsi="Times New Roman" w:cs="Times New Roman"/>
                <w:sz w:val="21"/>
                <w:szCs w:val="21"/>
                <w:lang w:eastAsia="en-US"/>
              </w:rPr>
              <w:t>раздела 21 настоящей документации</w:t>
            </w:r>
            <w:r w:rsidRPr="00F95B5C">
              <w:rPr>
                <w:rFonts w:ascii="Times New Roman" w:eastAsia="Calibri" w:hAnsi="Times New Roman" w:cs="Times New Roman"/>
                <w:sz w:val="21"/>
                <w:szCs w:val="21"/>
                <w:lang w:eastAsia="en-US"/>
              </w:rPr>
              <w:t>, в случае если предоставление указанных копий документов предусмотрено аукционной документацией;</w:t>
            </w:r>
            <w:proofErr w:type="gramEnd"/>
          </w:p>
          <w:p w:rsidR="00785A5C"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proofErr w:type="gramStart"/>
            <w:r w:rsidRPr="00F95B5C">
              <w:rPr>
                <w:rFonts w:ascii="Times New Roman" w:eastAsia="Calibri" w:hAnsi="Times New Roman" w:cs="Times New Roman"/>
                <w:sz w:val="21"/>
                <w:szCs w:val="21"/>
                <w:lang w:eastAsia="en-US"/>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lastRenderedPageBreak/>
              <w:t>1</w:t>
            </w:r>
            <w:r w:rsidR="00E52594" w:rsidRPr="00F95B5C">
              <w:rPr>
                <w:sz w:val="21"/>
                <w:szCs w:val="21"/>
              </w:rPr>
              <w:t>5</w:t>
            </w:r>
          </w:p>
        </w:tc>
        <w:tc>
          <w:tcPr>
            <w:tcW w:w="3544"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bCs/>
                <w:sz w:val="21"/>
                <w:szCs w:val="21"/>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c>
          <w:tcPr>
            <w:tcW w:w="5528" w:type="dxa"/>
            <w:tcBorders>
              <w:top w:val="nil"/>
              <w:left w:val="single" w:sz="8" w:space="0" w:color="000000"/>
              <w:bottom w:val="single" w:sz="8" w:space="0" w:color="000000"/>
              <w:right w:val="single" w:sz="8" w:space="0" w:color="000000"/>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70AE4" w:rsidRPr="00F95B5C" w:rsidRDefault="00785A5C" w:rsidP="00A32530">
            <w:pPr>
              <w:pStyle w:val="a3"/>
              <w:widowControl w:val="0"/>
              <w:suppressLineNumbers w:val="0"/>
              <w:suppressAutoHyphens w:val="0"/>
              <w:jc w:val="both"/>
              <w:rPr>
                <w:sz w:val="21"/>
                <w:szCs w:val="21"/>
              </w:rPr>
            </w:pPr>
            <w:r w:rsidRPr="00F95B5C">
              <w:rPr>
                <w:sz w:val="21"/>
                <w:szCs w:val="21"/>
              </w:rPr>
              <w:t xml:space="preserve">Участник вправе изменить или отозвать заявку </w:t>
            </w:r>
            <w:proofErr w:type="gramStart"/>
            <w:r w:rsidRPr="00F95B5C">
              <w:rPr>
                <w:sz w:val="21"/>
                <w:szCs w:val="21"/>
              </w:rPr>
              <w:t>на участие в аукционе в любой момент до окончания срока подачи заявок на участие</w:t>
            </w:r>
            <w:proofErr w:type="gramEnd"/>
            <w:r w:rsidRPr="00F95B5C">
              <w:rPr>
                <w:sz w:val="21"/>
                <w:szCs w:val="21"/>
              </w:rPr>
              <w:t xml:space="preserve"> в аукционе. </w:t>
            </w:r>
          </w:p>
          <w:p w:rsidR="00785A5C" w:rsidRPr="00F95B5C" w:rsidRDefault="00070AE4" w:rsidP="00A32530">
            <w:pPr>
              <w:pStyle w:val="a3"/>
              <w:widowControl w:val="0"/>
              <w:suppressLineNumbers w:val="0"/>
              <w:suppressAutoHyphens w:val="0"/>
              <w:jc w:val="both"/>
              <w:rPr>
                <w:sz w:val="21"/>
                <w:szCs w:val="21"/>
              </w:rPr>
            </w:pPr>
            <w:r w:rsidRPr="00F95B5C">
              <w:rPr>
                <w:sz w:val="21"/>
                <w:szCs w:val="21"/>
              </w:rPr>
              <w:t xml:space="preserve">Инструкция по  </w:t>
            </w:r>
            <w:r w:rsidR="00841819" w:rsidRPr="00F95B5C">
              <w:rPr>
                <w:sz w:val="21"/>
                <w:szCs w:val="21"/>
              </w:rPr>
              <w:t xml:space="preserve">заполнению </w:t>
            </w:r>
            <w:r w:rsidRPr="00F95B5C">
              <w:rPr>
                <w:sz w:val="21"/>
                <w:szCs w:val="21"/>
              </w:rPr>
              <w:t>заявки размещена в Форме 2 Приложения к заявке на участие в Аукционе.</w:t>
            </w:r>
          </w:p>
        </w:tc>
      </w:tr>
      <w:tr w:rsidR="00785A5C" w:rsidRPr="00F95B5C" w:rsidTr="004F0464">
        <w:tc>
          <w:tcPr>
            <w:tcW w:w="425" w:type="dxa"/>
            <w:tcBorders>
              <w:top w:val="single" w:sz="8" w:space="0" w:color="000000"/>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lastRenderedPageBreak/>
              <w:t>1</w:t>
            </w:r>
            <w:r w:rsidR="00E52594" w:rsidRPr="00F95B5C">
              <w:rPr>
                <w:sz w:val="21"/>
                <w:szCs w:val="21"/>
              </w:rPr>
              <w:t>6</w:t>
            </w:r>
          </w:p>
        </w:tc>
        <w:tc>
          <w:tcPr>
            <w:tcW w:w="3544" w:type="dxa"/>
            <w:tcBorders>
              <w:top w:val="single" w:sz="8" w:space="0" w:color="000000"/>
              <w:left w:val="single" w:sz="8" w:space="0" w:color="000000"/>
              <w:bottom w:val="single" w:sz="8" w:space="0" w:color="000000"/>
              <w:right w:val="nil"/>
            </w:tcBorders>
            <w:hideMark/>
          </w:tcPr>
          <w:p w:rsidR="00785A5C" w:rsidRPr="00F95B5C" w:rsidRDefault="00785A5C" w:rsidP="00A32530">
            <w:pPr>
              <w:widowControl w:val="0"/>
              <w:autoSpaceDE w:val="0"/>
              <w:autoSpaceDN w:val="0"/>
              <w:adjustRightInd w:val="0"/>
              <w:spacing w:after="0" w:line="240" w:lineRule="auto"/>
              <w:ind w:firstLine="67"/>
              <w:jc w:val="both"/>
              <w:outlineLvl w:val="2"/>
              <w:rPr>
                <w:rFonts w:ascii="Times New Roman" w:eastAsia="Times New Roman" w:hAnsi="Times New Roman" w:cs="Times New Roman"/>
                <w:bCs/>
                <w:sz w:val="21"/>
                <w:szCs w:val="21"/>
              </w:rPr>
            </w:pPr>
            <w:r w:rsidRPr="00F95B5C">
              <w:rPr>
                <w:rFonts w:ascii="Times New Roman" w:eastAsia="Times New Roman" w:hAnsi="Times New Roman" w:cs="Times New Roman"/>
                <w:bCs/>
                <w:sz w:val="21"/>
                <w:szCs w:val="21"/>
              </w:rPr>
              <w:t>Место и сроки (периоды) поставки товара, выполнения работы, оказания услуги</w:t>
            </w:r>
          </w:p>
          <w:p w:rsidR="00785A5C" w:rsidRPr="00F95B5C" w:rsidRDefault="00785A5C" w:rsidP="00A32530">
            <w:pPr>
              <w:pStyle w:val="a3"/>
              <w:widowControl w:val="0"/>
              <w:suppressLineNumbers w:val="0"/>
              <w:suppressAutoHyphens w:val="0"/>
              <w:jc w:val="both"/>
              <w:rPr>
                <w:sz w:val="21"/>
                <w:szCs w:val="21"/>
              </w:rPr>
            </w:pPr>
          </w:p>
        </w:tc>
        <w:tc>
          <w:tcPr>
            <w:tcW w:w="5528" w:type="dxa"/>
            <w:tcBorders>
              <w:top w:val="single" w:sz="8" w:space="0" w:color="000000"/>
              <w:left w:val="single" w:sz="8" w:space="0" w:color="000000"/>
              <w:bottom w:val="single" w:sz="8" w:space="0" w:color="000000"/>
              <w:right w:val="single" w:sz="8" w:space="0" w:color="000000"/>
            </w:tcBorders>
            <w:hideMark/>
          </w:tcPr>
          <w:p w:rsidR="00785A5C" w:rsidRPr="00F95B5C" w:rsidRDefault="00785A5C" w:rsidP="00A32530">
            <w:pPr>
              <w:pStyle w:val="ConsPlusNonformat"/>
              <w:jc w:val="both"/>
              <w:rPr>
                <w:rFonts w:ascii="Times New Roman" w:hAnsi="Times New Roman" w:cs="Times New Roman"/>
                <w:sz w:val="21"/>
                <w:szCs w:val="21"/>
                <w:lang w:eastAsia="ar-SA"/>
              </w:rPr>
            </w:pPr>
            <w:r w:rsidRPr="00F95B5C">
              <w:rPr>
                <w:rFonts w:ascii="Times New Roman" w:hAnsi="Times New Roman" w:cs="Times New Roman"/>
                <w:b/>
                <w:sz w:val="21"/>
                <w:szCs w:val="21"/>
                <w:lang w:eastAsia="ar-SA"/>
              </w:rPr>
              <w:t>Место поставки товара:</w:t>
            </w:r>
            <w:r w:rsidRPr="00F95B5C">
              <w:rPr>
                <w:rFonts w:ascii="Times New Roman" w:hAnsi="Times New Roman" w:cs="Times New Roman"/>
                <w:sz w:val="21"/>
                <w:szCs w:val="21"/>
                <w:lang w:eastAsia="ar-SA"/>
              </w:rPr>
              <w:t xml:space="preserve"> </w:t>
            </w:r>
            <w:r w:rsidR="00A32530" w:rsidRPr="00F95B5C">
              <w:rPr>
                <w:rFonts w:ascii="Times New Roman" w:hAnsi="Times New Roman" w:cs="Times New Roman"/>
                <w:sz w:val="21"/>
                <w:szCs w:val="21"/>
                <w:lang w:eastAsia="ar-SA"/>
              </w:rPr>
              <w:t>620142, Российская Федерация, Свердловская область, г. Екатеринбург, ул. Белинского, 112А. В рабочие дни с 08:30 до 16:00 по местному времени</w:t>
            </w:r>
          </w:p>
          <w:p w:rsidR="00785A5C" w:rsidRPr="00F95B5C" w:rsidRDefault="00785A5C" w:rsidP="0083432C">
            <w:pPr>
              <w:pStyle w:val="a3"/>
              <w:widowControl w:val="0"/>
              <w:suppressLineNumbers w:val="0"/>
              <w:suppressAutoHyphens w:val="0"/>
              <w:jc w:val="both"/>
              <w:rPr>
                <w:sz w:val="21"/>
                <w:szCs w:val="21"/>
              </w:rPr>
            </w:pPr>
            <w:r w:rsidRPr="00F95B5C">
              <w:rPr>
                <w:b/>
                <w:sz w:val="21"/>
                <w:szCs w:val="21"/>
              </w:rPr>
              <w:t>Срок поставки товара:</w:t>
            </w:r>
            <w:r w:rsidRPr="00F95B5C">
              <w:rPr>
                <w:sz w:val="21"/>
                <w:szCs w:val="21"/>
              </w:rPr>
              <w:t xml:space="preserve"> </w:t>
            </w:r>
            <w:r w:rsidR="00002DCB" w:rsidRPr="00002DCB">
              <w:rPr>
                <w:sz w:val="21"/>
                <w:szCs w:val="21"/>
              </w:rPr>
              <w:t xml:space="preserve">в </w:t>
            </w:r>
            <w:r w:rsidR="0083432C">
              <w:rPr>
                <w:sz w:val="21"/>
                <w:szCs w:val="21"/>
              </w:rPr>
              <w:t>первом квартале 2022 года</w:t>
            </w:r>
            <w:r w:rsidR="00002DCB">
              <w:rPr>
                <w:sz w:val="21"/>
                <w:szCs w:val="21"/>
              </w:rPr>
              <w:t>.</w:t>
            </w:r>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7</w:t>
            </w:r>
          </w:p>
        </w:tc>
        <w:tc>
          <w:tcPr>
            <w:tcW w:w="3544"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Сведения о начальной (максимальной) цене договора </w:t>
            </w:r>
          </w:p>
        </w:tc>
        <w:tc>
          <w:tcPr>
            <w:tcW w:w="5528" w:type="dxa"/>
            <w:tcBorders>
              <w:top w:val="nil"/>
              <w:left w:val="single" w:sz="8" w:space="0" w:color="000000"/>
              <w:bottom w:val="single" w:sz="8" w:space="0" w:color="000000"/>
              <w:right w:val="single" w:sz="8" w:space="0" w:color="000000"/>
            </w:tcBorders>
            <w:hideMark/>
          </w:tcPr>
          <w:p w:rsidR="004539D7" w:rsidRDefault="00785A5C" w:rsidP="00A32530">
            <w:pPr>
              <w:pStyle w:val="a3"/>
              <w:widowControl w:val="0"/>
              <w:suppressLineNumbers w:val="0"/>
              <w:suppressAutoHyphens w:val="0"/>
              <w:jc w:val="both"/>
              <w:rPr>
                <w:sz w:val="21"/>
                <w:szCs w:val="21"/>
              </w:rPr>
            </w:pPr>
            <w:r w:rsidRPr="00F06184">
              <w:rPr>
                <w:sz w:val="21"/>
                <w:szCs w:val="21"/>
              </w:rPr>
              <w:t xml:space="preserve">Начальная (максимальная) цена договора составляет </w:t>
            </w:r>
          </w:p>
          <w:p w:rsidR="00785A5C" w:rsidRPr="00F06184" w:rsidRDefault="000316D3" w:rsidP="00A32530">
            <w:pPr>
              <w:pStyle w:val="a3"/>
              <w:widowControl w:val="0"/>
              <w:suppressLineNumbers w:val="0"/>
              <w:suppressAutoHyphens w:val="0"/>
              <w:jc w:val="both"/>
              <w:rPr>
                <w:sz w:val="21"/>
                <w:szCs w:val="21"/>
              </w:rPr>
            </w:pPr>
            <w:r>
              <w:rPr>
                <w:b/>
                <w:sz w:val="21"/>
                <w:szCs w:val="21"/>
              </w:rPr>
              <w:t>322</w:t>
            </w:r>
            <w:r w:rsidR="004539D7" w:rsidRPr="004539D7">
              <w:rPr>
                <w:b/>
                <w:sz w:val="21"/>
                <w:szCs w:val="21"/>
              </w:rPr>
              <w:t xml:space="preserve"> </w:t>
            </w:r>
            <w:r>
              <w:rPr>
                <w:b/>
                <w:sz w:val="21"/>
                <w:szCs w:val="21"/>
              </w:rPr>
              <w:t>128</w:t>
            </w:r>
            <w:r w:rsidR="004539D7" w:rsidRPr="004539D7">
              <w:rPr>
                <w:b/>
                <w:sz w:val="21"/>
                <w:szCs w:val="21"/>
              </w:rPr>
              <w:t xml:space="preserve"> (</w:t>
            </w:r>
            <w:r>
              <w:rPr>
                <w:b/>
                <w:sz w:val="21"/>
                <w:szCs w:val="21"/>
              </w:rPr>
              <w:t>триста двадцать две</w:t>
            </w:r>
            <w:r w:rsidR="004539D7" w:rsidRPr="004539D7">
              <w:rPr>
                <w:b/>
                <w:sz w:val="21"/>
                <w:szCs w:val="21"/>
              </w:rPr>
              <w:t xml:space="preserve"> тысяч</w:t>
            </w:r>
            <w:r>
              <w:rPr>
                <w:b/>
                <w:sz w:val="21"/>
                <w:szCs w:val="21"/>
              </w:rPr>
              <w:t>и</w:t>
            </w:r>
            <w:r w:rsidR="004539D7" w:rsidRPr="004539D7">
              <w:rPr>
                <w:b/>
                <w:sz w:val="21"/>
                <w:szCs w:val="21"/>
              </w:rPr>
              <w:t xml:space="preserve"> </w:t>
            </w:r>
            <w:r>
              <w:rPr>
                <w:b/>
                <w:sz w:val="21"/>
                <w:szCs w:val="21"/>
              </w:rPr>
              <w:t>сто двадцать восемь</w:t>
            </w:r>
            <w:r w:rsidR="004539D7" w:rsidRPr="004539D7">
              <w:rPr>
                <w:b/>
                <w:sz w:val="21"/>
                <w:szCs w:val="21"/>
              </w:rPr>
              <w:t>) рублей 00 копеек</w:t>
            </w:r>
            <w:r w:rsidR="004539D7">
              <w:rPr>
                <w:b/>
                <w:sz w:val="21"/>
                <w:szCs w:val="21"/>
              </w:rPr>
              <w:t>.</w:t>
            </w:r>
          </w:p>
          <w:p w:rsidR="00EA68C0" w:rsidRPr="00F06184" w:rsidRDefault="00EA68C0" w:rsidP="00A32530">
            <w:pPr>
              <w:pStyle w:val="a3"/>
              <w:widowControl w:val="0"/>
              <w:suppressLineNumbers w:val="0"/>
              <w:suppressAutoHyphens w:val="0"/>
              <w:jc w:val="both"/>
              <w:rPr>
                <w:sz w:val="21"/>
                <w:szCs w:val="21"/>
              </w:rPr>
            </w:pPr>
            <w:r w:rsidRPr="00F06184">
              <w:rPr>
                <w:sz w:val="21"/>
                <w:szCs w:val="21"/>
              </w:rPr>
              <w:t>Обоснование начальной (максимальной) цены договора положено отдельным файлом</w:t>
            </w:r>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8</w:t>
            </w:r>
          </w:p>
        </w:tc>
        <w:tc>
          <w:tcPr>
            <w:tcW w:w="3544"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bCs/>
                <w:sz w:val="21"/>
                <w:szCs w:val="21"/>
                <w:lang w:eastAsia="ru-RU"/>
              </w:rPr>
              <w:t>Форма, сроки и порядок оплаты товара, работы, услуги</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Заказчик осуществляет оплату Товара в рублях, в безналичной форме, по факту поставки, в течение 15 рабочих дней после предоставления Поставщиком надлежащим образом оформленных документов, подтверждающих исполнение обязательств в соответствии с условиями Договора и подписания </w:t>
            </w:r>
            <w:r w:rsidRPr="00F95B5C">
              <w:rPr>
                <w:rFonts w:ascii="Times New Roman" w:eastAsia="Times New Roman" w:hAnsi="Times New Roman" w:cs="Times New Roman"/>
                <w:iCs/>
                <w:sz w:val="21"/>
                <w:szCs w:val="21"/>
                <w:lang w:eastAsia="ar-SA"/>
              </w:rPr>
              <w:t>Заказчиком</w:t>
            </w:r>
            <w:r w:rsidRPr="00F95B5C">
              <w:rPr>
                <w:rFonts w:ascii="Times New Roman" w:eastAsia="Times New Roman" w:hAnsi="Times New Roman" w:cs="Times New Roman"/>
                <w:sz w:val="21"/>
                <w:szCs w:val="21"/>
                <w:lang w:eastAsia="ar-SA"/>
              </w:rPr>
              <w:t xml:space="preserve"> (представителем Заказчика) и Поставщиком товарной накладной, передачи счета и счета-фактуры (при наличии НДС).</w:t>
            </w:r>
          </w:p>
        </w:tc>
      </w:tr>
      <w:tr w:rsidR="00785A5C" w:rsidRPr="00F95B5C" w:rsidTr="004F0464">
        <w:tc>
          <w:tcPr>
            <w:tcW w:w="425" w:type="dxa"/>
            <w:tcBorders>
              <w:top w:val="single" w:sz="8" w:space="0" w:color="000000"/>
              <w:left w:val="single" w:sz="8" w:space="0" w:color="000000"/>
              <w:bottom w:val="single" w:sz="4" w:space="0" w:color="auto"/>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9</w:t>
            </w:r>
          </w:p>
        </w:tc>
        <w:tc>
          <w:tcPr>
            <w:tcW w:w="3544" w:type="dxa"/>
            <w:tcBorders>
              <w:top w:val="single" w:sz="8" w:space="0" w:color="000000"/>
              <w:left w:val="single" w:sz="8" w:space="0" w:color="000000"/>
              <w:bottom w:val="single" w:sz="4" w:space="0" w:color="auto"/>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Порядок формирования цены договора </w:t>
            </w:r>
          </w:p>
        </w:tc>
        <w:tc>
          <w:tcPr>
            <w:tcW w:w="5528" w:type="dxa"/>
            <w:tcBorders>
              <w:top w:val="single" w:sz="8" w:space="0" w:color="000000"/>
              <w:left w:val="single" w:sz="8" w:space="0" w:color="000000"/>
              <w:bottom w:val="single" w:sz="4" w:space="0" w:color="auto"/>
              <w:right w:val="single" w:sz="8" w:space="0" w:color="000000"/>
            </w:tcBorders>
            <w:hideMark/>
          </w:tcPr>
          <w:p w:rsidR="00785A5C" w:rsidRPr="00F95B5C" w:rsidRDefault="00785A5C" w:rsidP="00A32530">
            <w:pPr>
              <w:widowControl w:val="0"/>
              <w:spacing w:after="0" w:line="240" w:lineRule="auto"/>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Цена Договора формируется с учетом расходов на перевозку, </w:t>
            </w:r>
            <w:r w:rsidR="0090691A" w:rsidRPr="00F95B5C">
              <w:rPr>
                <w:rFonts w:ascii="Times New Roman" w:eastAsia="Times New Roman" w:hAnsi="Times New Roman" w:cs="Times New Roman"/>
                <w:sz w:val="21"/>
                <w:szCs w:val="21"/>
                <w:lang w:eastAsia="ar-SA"/>
              </w:rPr>
              <w:t xml:space="preserve">разгрузку, </w:t>
            </w:r>
            <w:r w:rsidRPr="00F95B5C">
              <w:rPr>
                <w:rFonts w:ascii="Times New Roman" w:eastAsia="Times New Roman" w:hAnsi="Times New Roman" w:cs="Times New Roman"/>
                <w:sz w:val="21"/>
                <w:szCs w:val="21"/>
                <w:lang w:eastAsia="ar-SA"/>
              </w:rPr>
              <w:t xml:space="preserve">налоги, сборы и другие обязательные платежи, в соответствии с законодательством Российской Федерации, затрат на поставку, а также иных расходов Поставщика, связанных с исполнением договора. </w:t>
            </w:r>
          </w:p>
        </w:tc>
      </w:tr>
      <w:tr w:rsidR="00785A5C" w:rsidRPr="00F95B5C" w:rsidTr="004F0464">
        <w:tc>
          <w:tcPr>
            <w:tcW w:w="425" w:type="dxa"/>
            <w:tcBorders>
              <w:top w:val="single" w:sz="4" w:space="0" w:color="auto"/>
              <w:left w:val="single" w:sz="8" w:space="0" w:color="000000"/>
              <w:bottom w:val="single" w:sz="8" w:space="0" w:color="000000"/>
              <w:right w:val="nil"/>
            </w:tcBorders>
            <w:hideMark/>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20</w:t>
            </w:r>
          </w:p>
        </w:tc>
        <w:tc>
          <w:tcPr>
            <w:tcW w:w="3544" w:type="dxa"/>
            <w:tcBorders>
              <w:top w:val="single" w:sz="4" w:space="0" w:color="auto"/>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Порядок, дата начала, дата и время окончания срока подачи заявок на участие в закупке и порядок подведения итогов закупки</w:t>
            </w:r>
          </w:p>
        </w:tc>
        <w:tc>
          <w:tcPr>
            <w:tcW w:w="5528" w:type="dxa"/>
            <w:tcBorders>
              <w:top w:val="single" w:sz="4" w:space="0" w:color="auto"/>
              <w:left w:val="single" w:sz="8" w:space="0" w:color="000000"/>
              <w:bottom w:val="single" w:sz="8" w:space="0" w:color="000000"/>
              <w:right w:val="single" w:sz="8" w:space="0" w:color="000000"/>
            </w:tcBorders>
            <w:hideMark/>
          </w:tcPr>
          <w:p w:rsidR="00785A5C" w:rsidRPr="00F95B5C" w:rsidRDefault="00785A5C" w:rsidP="00A32530">
            <w:pPr>
              <w:pStyle w:val="a3"/>
              <w:widowControl w:val="0"/>
              <w:suppressLineNumbers w:val="0"/>
              <w:suppressAutoHyphens w:val="0"/>
              <w:jc w:val="both"/>
              <w:rPr>
                <w:sz w:val="21"/>
                <w:szCs w:val="21"/>
              </w:rPr>
            </w:pPr>
            <w:r w:rsidRPr="00F95B5C">
              <w:rPr>
                <w:b/>
                <w:sz w:val="21"/>
                <w:szCs w:val="21"/>
              </w:rPr>
              <w:t>Место (адрес) подачи заявок на участие в Аукционе:</w:t>
            </w:r>
            <w:r w:rsidRPr="00F95B5C">
              <w:rPr>
                <w:sz w:val="21"/>
                <w:szCs w:val="21"/>
              </w:rPr>
              <w:t xml:space="preserve">  заявки на участие в Аукционе подаются через сайт Оператора электронной торговой площадки в порядке, предусмотренном регламентом электронной торговой площадки.</w:t>
            </w:r>
          </w:p>
          <w:p w:rsidR="00785A5C" w:rsidRPr="00F06184" w:rsidRDefault="00785A5C" w:rsidP="00A32530">
            <w:pPr>
              <w:pStyle w:val="a3"/>
              <w:widowControl w:val="0"/>
              <w:suppressLineNumbers w:val="0"/>
              <w:suppressAutoHyphens w:val="0"/>
              <w:jc w:val="both"/>
              <w:rPr>
                <w:b/>
                <w:sz w:val="21"/>
                <w:szCs w:val="21"/>
              </w:rPr>
            </w:pPr>
            <w:r w:rsidRPr="00F06184">
              <w:rPr>
                <w:b/>
                <w:sz w:val="21"/>
                <w:szCs w:val="21"/>
              </w:rPr>
              <w:t>Дата начала подачи заявок на участие в Аукционе:</w:t>
            </w:r>
          </w:p>
          <w:p w:rsidR="00785A5C" w:rsidRPr="00F06184" w:rsidRDefault="00785A5C" w:rsidP="00A32530">
            <w:pPr>
              <w:pStyle w:val="a3"/>
              <w:widowControl w:val="0"/>
              <w:suppressLineNumbers w:val="0"/>
              <w:suppressAutoHyphens w:val="0"/>
              <w:jc w:val="both"/>
              <w:rPr>
                <w:sz w:val="21"/>
                <w:szCs w:val="21"/>
              </w:rPr>
            </w:pPr>
            <w:r w:rsidRPr="00F06184">
              <w:rPr>
                <w:b/>
                <w:sz w:val="21"/>
                <w:szCs w:val="21"/>
              </w:rPr>
              <w:t>«</w:t>
            </w:r>
            <w:r w:rsidR="004539D7">
              <w:rPr>
                <w:b/>
                <w:sz w:val="21"/>
                <w:szCs w:val="21"/>
              </w:rPr>
              <w:t>2</w:t>
            </w:r>
            <w:r w:rsidR="0083432C">
              <w:rPr>
                <w:b/>
                <w:sz w:val="21"/>
                <w:szCs w:val="21"/>
              </w:rPr>
              <w:t>8</w:t>
            </w:r>
            <w:r w:rsidRPr="00F06184">
              <w:rPr>
                <w:b/>
                <w:sz w:val="21"/>
                <w:szCs w:val="21"/>
              </w:rPr>
              <w:t xml:space="preserve">» </w:t>
            </w:r>
            <w:r w:rsidR="0083432C">
              <w:rPr>
                <w:b/>
                <w:sz w:val="21"/>
                <w:szCs w:val="21"/>
              </w:rPr>
              <w:t>декабря</w:t>
            </w:r>
            <w:r w:rsidRPr="00F06184">
              <w:rPr>
                <w:b/>
                <w:sz w:val="21"/>
                <w:szCs w:val="21"/>
              </w:rPr>
              <w:t xml:space="preserve"> 20</w:t>
            </w:r>
            <w:r w:rsidR="00924FC7" w:rsidRPr="00F06184">
              <w:rPr>
                <w:b/>
                <w:sz w:val="21"/>
                <w:szCs w:val="21"/>
              </w:rPr>
              <w:t>2</w:t>
            </w:r>
            <w:r w:rsidR="00092BBC" w:rsidRPr="00F06184">
              <w:rPr>
                <w:b/>
                <w:sz w:val="21"/>
                <w:szCs w:val="21"/>
              </w:rPr>
              <w:t>1</w:t>
            </w:r>
            <w:r w:rsidRPr="00F06184">
              <w:rPr>
                <w:b/>
                <w:sz w:val="21"/>
                <w:szCs w:val="21"/>
              </w:rPr>
              <w:t xml:space="preserve"> года</w:t>
            </w:r>
            <w:r w:rsidR="00A32530" w:rsidRPr="00F06184">
              <w:rPr>
                <w:sz w:val="21"/>
                <w:szCs w:val="21"/>
              </w:rPr>
              <w:t>.</w:t>
            </w:r>
          </w:p>
          <w:p w:rsidR="00785A5C" w:rsidRPr="00F06184" w:rsidRDefault="00785A5C" w:rsidP="00A32530">
            <w:pPr>
              <w:pStyle w:val="a3"/>
              <w:widowControl w:val="0"/>
              <w:suppressLineNumbers w:val="0"/>
              <w:suppressAutoHyphens w:val="0"/>
              <w:jc w:val="both"/>
              <w:rPr>
                <w:b/>
                <w:sz w:val="21"/>
                <w:szCs w:val="21"/>
              </w:rPr>
            </w:pPr>
            <w:r w:rsidRPr="00F06184">
              <w:rPr>
                <w:b/>
                <w:sz w:val="21"/>
                <w:szCs w:val="21"/>
              </w:rPr>
              <w:t>Дата и время окончания подачи заявок на участие в Аукционе:</w:t>
            </w:r>
          </w:p>
          <w:p w:rsidR="00785A5C" w:rsidRPr="00F95B5C" w:rsidRDefault="00785A5C" w:rsidP="0083432C">
            <w:pPr>
              <w:pStyle w:val="a3"/>
              <w:widowControl w:val="0"/>
              <w:suppressLineNumbers w:val="0"/>
              <w:suppressAutoHyphens w:val="0"/>
              <w:jc w:val="both"/>
              <w:rPr>
                <w:sz w:val="21"/>
                <w:szCs w:val="21"/>
              </w:rPr>
            </w:pPr>
            <w:r w:rsidRPr="00F06184">
              <w:rPr>
                <w:sz w:val="21"/>
                <w:szCs w:val="21"/>
              </w:rPr>
              <w:t>«</w:t>
            </w:r>
            <w:r w:rsidR="0083432C">
              <w:rPr>
                <w:b/>
                <w:sz w:val="21"/>
                <w:szCs w:val="21"/>
              </w:rPr>
              <w:t>14</w:t>
            </w:r>
            <w:r w:rsidRPr="00F06184">
              <w:rPr>
                <w:b/>
                <w:sz w:val="21"/>
                <w:szCs w:val="21"/>
              </w:rPr>
              <w:t xml:space="preserve">» </w:t>
            </w:r>
            <w:r w:rsidR="0083432C">
              <w:rPr>
                <w:b/>
                <w:sz w:val="21"/>
                <w:szCs w:val="21"/>
              </w:rPr>
              <w:t>января</w:t>
            </w:r>
            <w:r w:rsidRPr="00F06184">
              <w:rPr>
                <w:b/>
                <w:sz w:val="21"/>
                <w:szCs w:val="21"/>
              </w:rPr>
              <w:t xml:space="preserve"> 20</w:t>
            </w:r>
            <w:r w:rsidR="00924FC7" w:rsidRPr="00F06184">
              <w:rPr>
                <w:b/>
                <w:sz w:val="21"/>
                <w:szCs w:val="21"/>
              </w:rPr>
              <w:t>2</w:t>
            </w:r>
            <w:r w:rsidR="0083432C">
              <w:rPr>
                <w:b/>
                <w:sz w:val="21"/>
                <w:szCs w:val="21"/>
              </w:rPr>
              <w:t>2</w:t>
            </w:r>
            <w:r w:rsidRPr="00F06184">
              <w:rPr>
                <w:b/>
                <w:sz w:val="21"/>
                <w:szCs w:val="21"/>
              </w:rPr>
              <w:t xml:space="preserve"> года</w:t>
            </w:r>
            <w:r w:rsidRPr="00F06184">
              <w:rPr>
                <w:sz w:val="21"/>
                <w:szCs w:val="21"/>
              </w:rPr>
              <w:t xml:space="preserve"> </w:t>
            </w:r>
            <w:r w:rsidR="00F06184">
              <w:rPr>
                <w:sz w:val="21"/>
                <w:szCs w:val="21"/>
              </w:rPr>
              <w:t>07</w:t>
            </w:r>
            <w:r w:rsidRPr="00F06184">
              <w:rPr>
                <w:sz w:val="21"/>
                <w:szCs w:val="21"/>
              </w:rPr>
              <w:t xml:space="preserve"> часов 00 минут </w:t>
            </w:r>
            <w:r w:rsidR="008C6CEB" w:rsidRPr="00F06184">
              <w:rPr>
                <w:b/>
                <w:sz w:val="21"/>
                <w:szCs w:val="21"/>
              </w:rPr>
              <w:t xml:space="preserve">(местное время </w:t>
            </w:r>
            <w:proofErr w:type="gramStart"/>
            <w:r w:rsidR="008C6CEB" w:rsidRPr="00F06184">
              <w:rPr>
                <w:b/>
                <w:sz w:val="21"/>
                <w:szCs w:val="21"/>
              </w:rPr>
              <w:t>время</w:t>
            </w:r>
            <w:proofErr w:type="gramEnd"/>
            <w:r w:rsidR="008C6CEB" w:rsidRPr="00F06184">
              <w:rPr>
                <w:b/>
                <w:sz w:val="21"/>
                <w:szCs w:val="21"/>
              </w:rPr>
              <w:t>)</w:t>
            </w:r>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1</w:t>
            </w:r>
          </w:p>
        </w:tc>
        <w:tc>
          <w:tcPr>
            <w:tcW w:w="3544"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Требования к участникам закупки </w:t>
            </w:r>
          </w:p>
        </w:tc>
        <w:tc>
          <w:tcPr>
            <w:tcW w:w="5528" w:type="dxa"/>
            <w:tcBorders>
              <w:top w:val="nil"/>
              <w:left w:val="single" w:sz="8" w:space="0" w:color="000000"/>
              <w:bottom w:val="single" w:sz="8" w:space="0" w:color="000000"/>
              <w:right w:val="single" w:sz="8" w:space="0" w:color="000000"/>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2) </w:t>
            </w:r>
            <w:proofErr w:type="spellStart"/>
            <w:r w:rsidRPr="00F95B5C">
              <w:rPr>
                <w:sz w:val="21"/>
                <w:szCs w:val="21"/>
              </w:rPr>
              <w:t>непроведение</w:t>
            </w:r>
            <w:proofErr w:type="spellEnd"/>
            <w:r w:rsidRPr="00F95B5C">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3) </w:t>
            </w:r>
            <w:proofErr w:type="spellStart"/>
            <w:r w:rsidRPr="00F95B5C">
              <w:rPr>
                <w:sz w:val="21"/>
                <w:szCs w:val="21"/>
              </w:rPr>
              <w:t>неприостановление</w:t>
            </w:r>
            <w:proofErr w:type="spellEnd"/>
            <w:r w:rsidRPr="00F95B5C">
              <w:rPr>
                <w:sz w:val="21"/>
                <w:szCs w:val="21"/>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F95B5C">
              <w:rPr>
                <w:sz w:val="21"/>
                <w:szCs w:val="21"/>
              </w:rPr>
              <w:lastRenderedPageBreak/>
              <w:t xml:space="preserve">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785A5C" w:rsidRPr="00F95B5C" w:rsidRDefault="00785A5C" w:rsidP="00A32530">
            <w:pPr>
              <w:pStyle w:val="a3"/>
              <w:widowControl w:val="0"/>
              <w:suppressLineNumbers w:val="0"/>
              <w:suppressAutoHyphens w:val="0"/>
              <w:jc w:val="both"/>
              <w:rPr>
                <w:sz w:val="21"/>
                <w:szCs w:val="21"/>
              </w:rPr>
            </w:pPr>
            <w:proofErr w:type="gramStart"/>
            <w:r w:rsidRPr="00F95B5C">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008C6CEB" w:rsidRPr="00F95B5C">
              <w:rPr>
                <w:sz w:val="21"/>
                <w:szCs w:val="21"/>
              </w:rPr>
              <w:t>.</w:t>
            </w:r>
            <w:r w:rsidRPr="00F95B5C">
              <w:rPr>
                <w:sz w:val="21"/>
                <w:szCs w:val="21"/>
              </w:rPr>
              <w:t>1 Уголовного кодекса Российской Федерации (за исключением лиц, у которых такая судимость погашена или снята), а также неприменение в</w:t>
            </w:r>
            <w:proofErr w:type="gramEnd"/>
            <w:r w:rsidR="009F2276" w:rsidRPr="00F95B5C">
              <w:rPr>
                <w:sz w:val="21"/>
                <w:szCs w:val="21"/>
              </w:rPr>
              <w:t xml:space="preserve"> </w:t>
            </w:r>
            <w:proofErr w:type="gramStart"/>
            <w:r w:rsidRPr="00F95B5C">
              <w:rPr>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785A5C" w:rsidRPr="00F95B5C" w:rsidRDefault="00785A5C" w:rsidP="00A32530">
            <w:pPr>
              <w:pStyle w:val="a3"/>
              <w:widowControl w:val="0"/>
              <w:suppressLineNumbers w:val="0"/>
              <w:suppressAutoHyphens w:val="0"/>
              <w:jc w:val="both"/>
              <w:rPr>
                <w:sz w:val="21"/>
                <w:szCs w:val="21"/>
              </w:rPr>
            </w:pPr>
            <w:r w:rsidRPr="00F95B5C">
              <w:rPr>
                <w:sz w:val="21"/>
                <w:szCs w:val="21"/>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F95B5C">
              <w:rPr>
                <w:sz w:val="21"/>
                <w:szCs w:val="21"/>
                <w:vertAlign w:val="superscript"/>
              </w:rPr>
              <w:t>28</w:t>
            </w:r>
            <w:r w:rsidRPr="00F95B5C">
              <w:rPr>
                <w:sz w:val="21"/>
                <w:szCs w:val="21"/>
              </w:rPr>
              <w:t xml:space="preserve"> Кодекса Российской Федерации об административных правонарушениях;</w:t>
            </w:r>
          </w:p>
          <w:p w:rsidR="00785A5C" w:rsidRPr="00F95B5C" w:rsidRDefault="00785A5C" w:rsidP="00A32530">
            <w:pPr>
              <w:pStyle w:val="a3"/>
              <w:widowControl w:val="0"/>
              <w:suppressLineNumbers w:val="0"/>
              <w:suppressAutoHyphens w:val="0"/>
              <w:jc w:val="both"/>
              <w:rPr>
                <w:sz w:val="21"/>
                <w:szCs w:val="21"/>
              </w:rPr>
            </w:pPr>
            <w:proofErr w:type="gramStart"/>
            <w:r w:rsidRPr="00F95B5C">
              <w:rPr>
                <w:sz w:val="21"/>
                <w:szCs w:val="2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F95B5C">
              <w:rPr>
                <w:sz w:val="21"/>
                <w:szCs w:val="21"/>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5B5C">
              <w:rPr>
                <w:sz w:val="21"/>
                <w:szCs w:val="21"/>
              </w:rPr>
              <w:t>неполнородными</w:t>
            </w:r>
            <w:proofErr w:type="spellEnd"/>
            <w:r w:rsidRPr="00F95B5C">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0691A" w:rsidRPr="00F95B5C" w:rsidRDefault="0090691A" w:rsidP="00A32530">
            <w:pPr>
              <w:pStyle w:val="a3"/>
              <w:widowControl w:val="0"/>
              <w:suppressLineNumbers w:val="0"/>
              <w:suppressAutoHyphens w:val="0"/>
              <w:jc w:val="both"/>
              <w:rPr>
                <w:sz w:val="21"/>
                <w:szCs w:val="21"/>
              </w:rPr>
            </w:pPr>
            <w:r w:rsidRPr="00F95B5C">
              <w:rPr>
                <w:sz w:val="21"/>
                <w:szCs w:val="21"/>
              </w:rPr>
              <w:t>9)</w:t>
            </w:r>
            <w:r w:rsidRPr="00F95B5C">
              <w:rPr>
                <w:sz w:val="21"/>
                <w:szCs w:val="21"/>
              </w:rPr>
              <w:tab/>
              <w:t xml:space="preserve">отсутствие сведений об участниках закупки в реестрах недобросовестных поставщиков, ведение которых </w:t>
            </w:r>
            <w:r w:rsidRPr="00F95B5C">
              <w:rPr>
                <w:sz w:val="21"/>
                <w:szCs w:val="21"/>
              </w:rPr>
              <w:lastRenderedPageBreak/>
              <w:t>предусмотрено Федеральными законами:</w:t>
            </w:r>
          </w:p>
          <w:p w:rsidR="0090691A" w:rsidRPr="00F95B5C" w:rsidRDefault="0090691A" w:rsidP="00A32530">
            <w:pPr>
              <w:pStyle w:val="a3"/>
              <w:widowControl w:val="0"/>
              <w:suppressLineNumbers w:val="0"/>
              <w:suppressAutoHyphens w:val="0"/>
              <w:jc w:val="both"/>
              <w:rPr>
                <w:sz w:val="21"/>
                <w:szCs w:val="21"/>
              </w:rPr>
            </w:pPr>
            <w:r w:rsidRPr="00F95B5C">
              <w:rPr>
                <w:sz w:val="21"/>
                <w:szCs w:val="21"/>
              </w:rPr>
              <w:t>- от 18.07.2011г. №223-ФЗ «О закупках товаров, работ, услуг отдельными видами юридических лиц»,</w:t>
            </w:r>
          </w:p>
          <w:p w:rsidR="0090691A" w:rsidRPr="00F95B5C" w:rsidRDefault="0090691A" w:rsidP="00A32530">
            <w:pPr>
              <w:pStyle w:val="a3"/>
              <w:widowControl w:val="0"/>
              <w:suppressLineNumbers w:val="0"/>
              <w:suppressAutoHyphens w:val="0"/>
              <w:jc w:val="both"/>
              <w:rPr>
                <w:sz w:val="21"/>
                <w:szCs w:val="21"/>
              </w:rPr>
            </w:pPr>
            <w:r w:rsidRPr="00F95B5C">
              <w:rPr>
                <w:sz w:val="21"/>
                <w:szCs w:val="21"/>
              </w:rPr>
              <w:t>- от 05.04.2013г. №44-ФЗ «О контрактной системе в сфере закупок товаров, работ, услуг для обеспечения государственных и муниципальных нужд».</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lastRenderedPageBreak/>
              <w:t>2</w:t>
            </w:r>
            <w:r w:rsidR="00E52594" w:rsidRPr="00F95B5C">
              <w:rPr>
                <w:sz w:val="21"/>
                <w:szCs w:val="21"/>
              </w:rPr>
              <w:t>2</w:t>
            </w:r>
          </w:p>
        </w:tc>
        <w:tc>
          <w:tcPr>
            <w:tcW w:w="3544"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Не установлено</w:t>
            </w:r>
          </w:p>
        </w:tc>
      </w:tr>
      <w:tr w:rsidR="00785A5C" w:rsidRPr="00F95B5C" w:rsidTr="004F0464">
        <w:tc>
          <w:tcPr>
            <w:tcW w:w="425"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3</w:t>
            </w:r>
          </w:p>
        </w:tc>
        <w:tc>
          <w:tcPr>
            <w:tcW w:w="3544" w:type="dxa"/>
            <w:tcBorders>
              <w:top w:val="nil"/>
              <w:left w:val="single" w:sz="8" w:space="0" w:color="000000"/>
              <w:bottom w:val="single" w:sz="8" w:space="0" w:color="000000"/>
              <w:right w:val="nil"/>
            </w:tcBorders>
            <w:hideMark/>
          </w:tcPr>
          <w:p w:rsidR="00785A5C" w:rsidRPr="00F95B5C" w:rsidRDefault="008C6CEB" w:rsidP="008C6CEB">
            <w:pPr>
              <w:pStyle w:val="a3"/>
              <w:widowControl w:val="0"/>
              <w:suppressLineNumbers w:val="0"/>
              <w:suppressAutoHyphens w:val="0"/>
              <w:jc w:val="both"/>
              <w:rPr>
                <w:sz w:val="21"/>
                <w:szCs w:val="21"/>
              </w:rPr>
            </w:pPr>
            <w:r w:rsidRPr="00F95B5C">
              <w:rPr>
                <w:sz w:val="21"/>
                <w:szCs w:val="21"/>
              </w:rPr>
              <w:t xml:space="preserve">Рассмотрение </w:t>
            </w:r>
            <w:r w:rsidR="00785A5C" w:rsidRPr="00F95B5C">
              <w:rPr>
                <w:sz w:val="21"/>
                <w:szCs w:val="21"/>
              </w:rPr>
              <w:t xml:space="preserve">предложений участников закупки </w:t>
            </w:r>
          </w:p>
        </w:tc>
        <w:tc>
          <w:tcPr>
            <w:tcW w:w="5528" w:type="dxa"/>
            <w:tcBorders>
              <w:top w:val="nil"/>
              <w:left w:val="single" w:sz="8" w:space="0" w:color="000000"/>
              <w:bottom w:val="single" w:sz="8" w:space="0" w:color="000000"/>
              <w:right w:val="single" w:sz="8" w:space="0" w:color="000000"/>
            </w:tcBorders>
            <w:hideMark/>
          </w:tcPr>
          <w:p w:rsidR="00785A5C" w:rsidRPr="00F95B5C" w:rsidRDefault="004539D7" w:rsidP="0083432C">
            <w:pPr>
              <w:pStyle w:val="a3"/>
              <w:widowControl w:val="0"/>
              <w:suppressLineNumbers w:val="0"/>
              <w:suppressAutoHyphens w:val="0"/>
              <w:ind w:firstLine="66"/>
              <w:jc w:val="both"/>
              <w:rPr>
                <w:sz w:val="21"/>
                <w:szCs w:val="21"/>
                <w:highlight w:val="yellow"/>
              </w:rPr>
            </w:pPr>
            <w:r>
              <w:rPr>
                <w:b/>
                <w:sz w:val="21"/>
                <w:szCs w:val="21"/>
              </w:rPr>
              <w:t>1</w:t>
            </w:r>
            <w:r w:rsidR="0083432C">
              <w:rPr>
                <w:b/>
                <w:sz w:val="21"/>
                <w:szCs w:val="21"/>
              </w:rPr>
              <w:t>7</w:t>
            </w:r>
            <w:r w:rsidR="008C6CEB" w:rsidRPr="00F06184">
              <w:rPr>
                <w:b/>
                <w:sz w:val="21"/>
                <w:szCs w:val="21"/>
              </w:rPr>
              <w:t>.</w:t>
            </w:r>
            <w:r w:rsidR="0083432C">
              <w:rPr>
                <w:b/>
                <w:sz w:val="21"/>
                <w:szCs w:val="21"/>
              </w:rPr>
              <w:t>0</w:t>
            </w:r>
            <w:r w:rsidR="008C6CEB" w:rsidRPr="00F06184">
              <w:rPr>
                <w:b/>
                <w:sz w:val="21"/>
                <w:szCs w:val="21"/>
              </w:rPr>
              <w:t>1</w:t>
            </w:r>
            <w:r w:rsidR="00785A5C" w:rsidRPr="00F06184">
              <w:rPr>
                <w:b/>
                <w:sz w:val="21"/>
                <w:szCs w:val="21"/>
              </w:rPr>
              <w:t>.20</w:t>
            </w:r>
            <w:r w:rsidR="00924FC7" w:rsidRPr="00F06184">
              <w:rPr>
                <w:b/>
                <w:sz w:val="21"/>
                <w:szCs w:val="21"/>
              </w:rPr>
              <w:t>2</w:t>
            </w:r>
            <w:r w:rsidR="0083432C">
              <w:rPr>
                <w:b/>
                <w:sz w:val="21"/>
                <w:szCs w:val="21"/>
              </w:rPr>
              <w:t>2</w:t>
            </w:r>
            <w:r w:rsidR="00785A5C" w:rsidRPr="00F06184">
              <w:rPr>
                <w:b/>
                <w:sz w:val="21"/>
                <w:szCs w:val="21"/>
              </w:rPr>
              <w:t xml:space="preserve"> года </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4</w:t>
            </w:r>
          </w:p>
        </w:tc>
        <w:tc>
          <w:tcPr>
            <w:tcW w:w="3544"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Описание предмета закупки </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pStyle w:val="a3"/>
              <w:widowControl w:val="0"/>
              <w:suppressLineNumbers w:val="0"/>
              <w:suppressAutoHyphens w:val="0"/>
              <w:ind w:firstLine="66"/>
              <w:jc w:val="both"/>
              <w:rPr>
                <w:sz w:val="21"/>
                <w:szCs w:val="21"/>
              </w:rPr>
            </w:pPr>
            <w:r w:rsidRPr="00F95B5C">
              <w:rPr>
                <w:sz w:val="21"/>
                <w:szCs w:val="21"/>
              </w:rPr>
              <w:t>Установлено в части II «ТЕХНИЧЕСКОЕ ЗАДАНИЕ»</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5</w:t>
            </w:r>
          </w:p>
        </w:tc>
        <w:tc>
          <w:tcPr>
            <w:tcW w:w="3544"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Место, дата и время проведения аукциона, порядок его проведения, величина понижения начальной (максимальной) цены договора (шаг аукциона) </w:t>
            </w:r>
          </w:p>
        </w:tc>
        <w:tc>
          <w:tcPr>
            <w:tcW w:w="5528" w:type="dxa"/>
            <w:tcBorders>
              <w:top w:val="nil"/>
              <w:left w:val="single" w:sz="8" w:space="0" w:color="000000"/>
              <w:bottom w:val="single" w:sz="8" w:space="0" w:color="000000"/>
              <w:right w:val="single" w:sz="8" w:space="0" w:color="000000"/>
            </w:tcBorders>
          </w:tcPr>
          <w:p w:rsidR="00785A5C" w:rsidRPr="00F06184" w:rsidRDefault="004539D7" w:rsidP="008C6CEB">
            <w:pPr>
              <w:pStyle w:val="a3"/>
              <w:widowControl w:val="0"/>
              <w:suppressLineNumbers w:val="0"/>
              <w:suppressAutoHyphens w:val="0"/>
              <w:ind w:left="67" w:hanging="1"/>
              <w:jc w:val="both"/>
              <w:rPr>
                <w:sz w:val="21"/>
                <w:szCs w:val="21"/>
              </w:rPr>
            </w:pPr>
            <w:r>
              <w:rPr>
                <w:b/>
                <w:sz w:val="21"/>
                <w:szCs w:val="21"/>
              </w:rPr>
              <w:t>1</w:t>
            </w:r>
            <w:r w:rsidR="0083432C">
              <w:rPr>
                <w:b/>
                <w:sz w:val="21"/>
                <w:szCs w:val="21"/>
              </w:rPr>
              <w:t>8</w:t>
            </w:r>
            <w:r w:rsidR="00785A5C" w:rsidRPr="00F06184">
              <w:rPr>
                <w:b/>
                <w:sz w:val="21"/>
                <w:szCs w:val="21"/>
              </w:rPr>
              <w:t>.</w:t>
            </w:r>
            <w:r w:rsidR="0083432C">
              <w:rPr>
                <w:b/>
                <w:sz w:val="21"/>
                <w:szCs w:val="21"/>
              </w:rPr>
              <w:t>0</w:t>
            </w:r>
            <w:r w:rsidR="008C6CEB" w:rsidRPr="00F06184">
              <w:rPr>
                <w:b/>
                <w:sz w:val="21"/>
                <w:szCs w:val="21"/>
              </w:rPr>
              <w:t>1</w:t>
            </w:r>
            <w:r w:rsidR="00785A5C" w:rsidRPr="00F06184">
              <w:rPr>
                <w:b/>
                <w:sz w:val="21"/>
                <w:szCs w:val="21"/>
              </w:rPr>
              <w:t>.20</w:t>
            </w:r>
            <w:r w:rsidR="00924FC7" w:rsidRPr="00F06184">
              <w:rPr>
                <w:b/>
                <w:sz w:val="21"/>
                <w:szCs w:val="21"/>
              </w:rPr>
              <w:t>2</w:t>
            </w:r>
            <w:r w:rsidR="0083432C">
              <w:rPr>
                <w:b/>
                <w:sz w:val="21"/>
                <w:szCs w:val="21"/>
              </w:rPr>
              <w:t>2</w:t>
            </w:r>
            <w:r w:rsidR="00785A5C" w:rsidRPr="00F06184">
              <w:rPr>
                <w:b/>
                <w:sz w:val="21"/>
                <w:szCs w:val="21"/>
              </w:rPr>
              <w:t xml:space="preserve"> года </w:t>
            </w:r>
            <w:r w:rsidR="008C6CEB" w:rsidRPr="00F06184">
              <w:rPr>
                <w:b/>
                <w:sz w:val="21"/>
                <w:szCs w:val="21"/>
              </w:rPr>
              <w:t>10</w:t>
            </w:r>
            <w:r w:rsidR="00785A5C" w:rsidRPr="00F06184">
              <w:rPr>
                <w:b/>
                <w:sz w:val="21"/>
                <w:szCs w:val="21"/>
              </w:rPr>
              <w:t xml:space="preserve"> часов 00 минут</w:t>
            </w:r>
            <w:r w:rsidR="00785A5C" w:rsidRPr="00F06184">
              <w:rPr>
                <w:sz w:val="21"/>
                <w:szCs w:val="21"/>
              </w:rPr>
              <w:t xml:space="preserve"> </w:t>
            </w:r>
            <w:r w:rsidR="008C6CEB" w:rsidRPr="00F06184">
              <w:rPr>
                <w:b/>
                <w:sz w:val="21"/>
                <w:szCs w:val="21"/>
              </w:rPr>
              <w:t xml:space="preserve">(местное время </w:t>
            </w:r>
            <w:proofErr w:type="gramStart"/>
            <w:r w:rsidR="008C6CEB" w:rsidRPr="00F06184">
              <w:rPr>
                <w:b/>
                <w:sz w:val="21"/>
                <w:szCs w:val="21"/>
              </w:rPr>
              <w:t>время</w:t>
            </w:r>
            <w:proofErr w:type="gramEnd"/>
            <w:r w:rsidR="008C6CEB" w:rsidRPr="00F06184">
              <w:rPr>
                <w:b/>
                <w:sz w:val="21"/>
                <w:szCs w:val="21"/>
              </w:rPr>
              <w:t>)</w:t>
            </w:r>
          </w:p>
          <w:p w:rsidR="00785A5C" w:rsidRPr="00F95B5C" w:rsidRDefault="00785A5C" w:rsidP="008C6CEB">
            <w:pPr>
              <w:pStyle w:val="a3"/>
              <w:widowControl w:val="0"/>
              <w:suppressLineNumbers w:val="0"/>
              <w:suppressAutoHyphens w:val="0"/>
              <w:ind w:left="67" w:hanging="1"/>
              <w:jc w:val="both"/>
              <w:rPr>
                <w:sz w:val="21"/>
                <w:szCs w:val="21"/>
                <w:highlight w:val="yellow"/>
              </w:rPr>
            </w:pPr>
            <w:r w:rsidRPr="00F06184">
              <w:rPr>
                <w:sz w:val="21"/>
                <w:szCs w:val="21"/>
              </w:rPr>
              <w:t>Шаг аукциона – 0,5%</w:t>
            </w:r>
          </w:p>
        </w:tc>
      </w:tr>
      <w:tr w:rsidR="00033011" w:rsidRPr="00F95B5C" w:rsidTr="004F0464">
        <w:tc>
          <w:tcPr>
            <w:tcW w:w="425" w:type="dxa"/>
            <w:tcBorders>
              <w:top w:val="nil"/>
              <w:left w:val="single" w:sz="8" w:space="0" w:color="000000"/>
              <w:bottom w:val="single" w:sz="8" w:space="0" w:color="000000"/>
              <w:right w:val="nil"/>
            </w:tcBorders>
          </w:tcPr>
          <w:p w:rsidR="00033011" w:rsidRPr="00F06184" w:rsidRDefault="00033011" w:rsidP="00A32530">
            <w:pPr>
              <w:pStyle w:val="a3"/>
              <w:widowControl w:val="0"/>
              <w:suppressLineNumbers w:val="0"/>
              <w:suppressAutoHyphens w:val="0"/>
              <w:jc w:val="both"/>
              <w:rPr>
                <w:sz w:val="21"/>
                <w:szCs w:val="21"/>
              </w:rPr>
            </w:pPr>
            <w:r w:rsidRPr="00F06184">
              <w:rPr>
                <w:sz w:val="21"/>
                <w:szCs w:val="21"/>
              </w:rPr>
              <w:t>25.1</w:t>
            </w:r>
          </w:p>
        </w:tc>
        <w:tc>
          <w:tcPr>
            <w:tcW w:w="3544" w:type="dxa"/>
            <w:tcBorders>
              <w:top w:val="nil"/>
              <w:left w:val="single" w:sz="8" w:space="0" w:color="000000"/>
              <w:bottom w:val="single" w:sz="8" w:space="0" w:color="000000"/>
              <w:right w:val="nil"/>
            </w:tcBorders>
          </w:tcPr>
          <w:p w:rsidR="00033011" w:rsidRPr="00F06184" w:rsidRDefault="00033011" w:rsidP="00A32530">
            <w:pPr>
              <w:pStyle w:val="a3"/>
              <w:widowControl w:val="0"/>
              <w:suppressLineNumbers w:val="0"/>
              <w:suppressAutoHyphens w:val="0"/>
              <w:jc w:val="both"/>
              <w:rPr>
                <w:sz w:val="21"/>
                <w:szCs w:val="21"/>
              </w:rPr>
            </w:pPr>
            <w:r w:rsidRPr="00F06184">
              <w:rPr>
                <w:sz w:val="21"/>
                <w:szCs w:val="21"/>
              </w:rPr>
              <w:t>Подведение итогов</w:t>
            </w:r>
          </w:p>
        </w:tc>
        <w:tc>
          <w:tcPr>
            <w:tcW w:w="5528" w:type="dxa"/>
            <w:tcBorders>
              <w:top w:val="nil"/>
              <w:left w:val="single" w:sz="8" w:space="0" w:color="000000"/>
              <w:bottom w:val="single" w:sz="8" w:space="0" w:color="000000"/>
              <w:right w:val="single" w:sz="8" w:space="0" w:color="000000"/>
            </w:tcBorders>
          </w:tcPr>
          <w:p w:rsidR="00033011" w:rsidRPr="00F06184" w:rsidRDefault="004539D7" w:rsidP="0083432C">
            <w:pPr>
              <w:pStyle w:val="a3"/>
              <w:widowControl w:val="0"/>
              <w:suppressLineNumbers w:val="0"/>
              <w:suppressAutoHyphens w:val="0"/>
              <w:ind w:left="67" w:hanging="1"/>
              <w:jc w:val="both"/>
              <w:rPr>
                <w:b/>
                <w:sz w:val="21"/>
                <w:szCs w:val="21"/>
              </w:rPr>
            </w:pPr>
            <w:r>
              <w:rPr>
                <w:b/>
                <w:sz w:val="21"/>
                <w:szCs w:val="21"/>
              </w:rPr>
              <w:t>1</w:t>
            </w:r>
            <w:r w:rsidR="0083432C">
              <w:rPr>
                <w:b/>
                <w:sz w:val="21"/>
                <w:szCs w:val="21"/>
              </w:rPr>
              <w:t>9</w:t>
            </w:r>
            <w:r w:rsidR="00033011" w:rsidRPr="00F06184">
              <w:rPr>
                <w:b/>
                <w:sz w:val="21"/>
                <w:szCs w:val="21"/>
              </w:rPr>
              <w:t>.</w:t>
            </w:r>
            <w:r w:rsidR="0083432C">
              <w:rPr>
                <w:b/>
                <w:sz w:val="21"/>
                <w:szCs w:val="21"/>
              </w:rPr>
              <w:t>0</w:t>
            </w:r>
            <w:r w:rsidR="00033011" w:rsidRPr="00F06184">
              <w:rPr>
                <w:b/>
                <w:sz w:val="21"/>
                <w:szCs w:val="21"/>
              </w:rPr>
              <w:t>1.202</w:t>
            </w:r>
            <w:r w:rsidR="0083432C">
              <w:rPr>
                <w:b/>
                <w:sz w:val="21"/>
                <w:szCs w:val="21"/>
              </w:rPr>
              <w:t>2</w:t>
            </w:r>
            <w:r w:rsidR="00033011" w:rsidRPr="00F06184">
              <w:rPr>
                <w:b/>
                <w:sz w:val="21"/>
                <w:szCs w:val="21"/>
              </w:rPr>
              <w:t xml:space="preserve"> года</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6</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spacing w:after="0" w:line="240" w:lineRule="auto"/>
              <w:jc w:val="both"/>
              <w:rPr>
                <w:rFonts w:ascii="Times New Roman" w:eastAsia="Times New Roman" w:hAnsi="Times New Roman" w:cs="Times New Roman"/>
                <w:bCs/>
                <w:i/>
                <w:sz w:val="21"/>
                <w:szCs w:val="21"/>
              </w:rPr>
            </w:pPr>
            <w:r w:rsidRPr="00F95B5C">
              <w:rPr>
                <w:rFonts w:ascii="Times New Roman" w:eastAsia="Times New Roman" w:hAnsi="Times New Roman" w:cs="Times New Roman"/>
                <w:bCs/>
                <w:sz w:val="21"/>
                <w:szCs w:val="21"/>
              </w:rPr>
              <w:t>Размер обеспечения заявки на участие в электронном аукционе</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jc w:val="both"/>
              <w:rPr>
                <w:rFonts w:ascii="Times New Roman" w:eastAsia="Times New Roman" w:hAnsi="Times New Roman" w:cs="Times New Roman"/>
                <w:strike/>
                <w:sz w:val="21"/>
                <w:szCs w:val="21"/>
              </w:rPr>
            </w:pPr>
            <w:r w:rsidRPr="00F95B5C">
              <w:rPr>
                <w:rFonts w:ascii="Times New Roman" w:eastAsia="Times New Roman" w:hAnsi="Times New Roman" w:cs="Times New Roman"/>
                <w:sz w:val="21"/>
                <w:szCs w:val="21"/>
              </w:rPr>
              <w:t>не предусмотрено</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7</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spacing w:after="0" w:line="240" w:lineRule="auto"/>
              <w:jc w:val="both"/>
              <w:rPr>
                <w:rFonts w:ascii="Times New Roman" w:eastAsia="Times New Roman" w:hAnsi="Times New Roman" w:cs="Times New Roman"/>
                <w:bCs/>
                <w:sz w:val="21"/>
                <w:szCs w:val="21"/>
              </w:rPr>
            </w:pPr>
            <w:r w:rsidRPr="00F95B5C">
              <w:rPr>
                <w:rFonts w:ascii="Times New Roman" w:eastAsia="Times New Roman" w:hAnsi="Times New Roman" w:cs="Times New Roman"/>
                <w:bCs/>
                <w:sz w:val="21"/>
                <w:szCs w:val="21"/>
              </w:rPr>
              <w:t>Реквизиты для перечисления денежных сре</w:t>
            </w:r>
            <w:proofErr w:type="gramStart"/>
            <w:r w:rsidRPr="00F95B5C">
              <w:rPr>
                <w:rFonts w:ascii="Times New Roman" w:eastAsia="Times New Roman" w:hAnsi="Times New Roman" w:cs="Times New Roman"/>
                <w:bCs/>
                <w:sz w:val="21"/>
                <w:szCs w:val="21"/>
              </w:rPr>
              <w:t>дств в к</w:t>
            </w:r>
            <w:proofErr w:type="gramEnd"/>
            <w:r w:rsidRPr="00F95B5C">
              <w:rPr>
                <w:rFonts w:ascii="Times New Roman" w:eastAsia="Times New Roman" w:hAnsi="Times New Roman" w:cs="Times New Roman"/>
                <w:bCs/>
                <w:sz w:val="21"/>
                <w:szCs w:val="21"/>
              </w:rPr>
              <w:t>ачестве обеспечения заявок на участие в Аукционе</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jc w:val="both"/>
              <w:rPr>
                <w:rFonts w:ascii="Times New Roman" w:eastAsia="Times New Roman" w:hAnsi="Times New Roman" w:cs="Times New Roman"/>
                <w:sz w:val="21"/>
                <w:szCs w:val="21"/>
              </w:rPr>
            </w:pPr>
            <w:r w:rsidRPr="00F95B5C">
              <w:rPr>
                <w:rFonts w:ascii="Times New Roman" w:eastAsia="Times New Roman" w:hAnsi="Times New Roman" w:cs="Times New Roman"/>
                <w:sz w:val="21"/>
                <w:szCs w:val="21"/>
              </w:rPr>
              <w:t>Реквизиты счета, открытого участнику процедуры закупки на сайте Оператора электронной торговой площадки.</w:t>
            </w:r>
          </w:p>
          <w:p w:rsidR="0090691A" w:rsidRPr="00F95B5C" w:rsidRDefault="0090691A" w:rsidP="00A32530">
            <w:pPr>
              <w:widowControl w:val="0"/>
              <w:spacing w:after="0" w:line="240" w:lineRule="auto"/>
              <w:jc w:val="both"/>
              <w:rPr>
                <w:rFonts w:ascii="Times New Roman" w:eastAsia="Times New Roman" w:hAnsi="Times New Roman" w:cs="Times New Roman"/>
                <w:b/>
                <w:sz w:val="21"/>
                <w:szCs w:val="21"/>
              </w:rPr>
            </w:pPr>
            <w:r w:rsidRPr="00F95B5C">
              <w:rPr>
                <w:rFonts w:ascii="Times New Roman" w:eastAsia="Times New Roman" w:hAnsi="Times New Roman" w:cs="Times New Roman"/>
                <w:b/>
                <w:sz w:val="21"/>
                <w:szCs w:val="21"/>
              </w:rPr>
              <w:t>не предусмотрено</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8</w:t>
            </w:r>
          </w:p>
        </w:tc>
        <w:tc>
          <w:tcPr>
            <w:tcW w:w="3544"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lang w:eastAsia="ru-RU"/>
              </w:rPr>
              <w:t>Размер обеспечения исполнения договора и/или обеспечения исполнения гарантийных обязательств, срок и порядок их предоставления</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pStyle w:val="a3"/>
              <w:widowControl w:val="0"/>
              <w:suppressLineNumbers w:val="0"/>
              <w:suppressAutoHyphens w:val="0"/>
              <w:ind w:firstLine="66"/>
              <w:jc w:val="both"/>
              <w:rPr>
                <w:sz w:val="21"/>
                <w:szCs w:val="21"/>
              </w:rPr>
            </w:pPr>
            <w:r w:rsidRPr="00F95B5C">
              <w:rPr>
                <w:sz w:val="21"/>
                <w:szCs w:val="21"/>
                <w:lang w:eastAsia="ru-RU"/>
              </w:rPr>
              <w:t>не предусмотрено</w:t>
            </w:r>
          </w:p>
        </w:tc>
      </w:tr>
      <w:tr w:rsidR="00785A5C" w:rsidRPr="00F95B5C" w:rsidTr="004F0464">
        <w:tc>
          <w:tcPr>
            <w:tcW w:w="425"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29</w:t>
            </w:r>
          </w:p>
        </w:tc>
        <w:tc>
          <w:tcPr>
            <w:tcW w:w="3544" w:type="dxa"/>
            <w:tcBorders>
              <w:top w:val="nil"/>
              <w:left w:val="single" w:sz="8" w:space="0" w:color="000000"/>
              <w:bottom w:val="single" w:sz="8" w:space="0" w:color="000000"/>
              <w:right w:val="nil"/>
            </w:tcBorders>
          </w:tcPr>
          <w:p w:rsidR="00785A5C" w:rsidRPr="00F95B5C" w:rsidRDefault="00785A5C" w:rsidP="00A32530">
            <w:pPr>
              <w:widowControl w:val="0"/>
              <w:tabs>
                <w:tab w:val="left" w:pos="309"/>
              </w:tabs>
              <w:spacing w:after="0" w:line="240" w:lineRule="auto"/>
              <w:jc w:val="both"/>
              <w:rPr>
                <w:rFonts w:ascii="Times New Roman" w:eastAsia="Times New Roman" w:hAnsi="Times New Roman" w:cs="Times New Roman"/>
                <w:bCs/>
                <w:sz w:val="21"/>
                <w:szCs w:val="21"/>
              </w:rPr>
            </w:pPr>
            <w:r w:rsidRPr="00F95B5C">
              <w:rPr>
                <w:rFonts w:ascii="Times New Roman" w:eastAsia="Times New Roman" w:hAnsi="Times New Roman" w:cs="Times New Roman"/>
                <w:bCs/>
                <w:sz w:val="21"/>
                <w:szCs w:val="21"/>
              </w:rPr>
              <w:t>Сведения о предоставлении приоритета</w:t>
            </w:r>
          </w:p>
        </w:tc>
        <w:tc>
          <w:tcPr>
            <w:tcW w:w="5528" w:type="dxa"/>
            <w:tcBorders>
              <w:top w:val="nil"/>
              <w:left w:val="single" w:sz="8" w:space="0" w:color="000000"/>
              <w:bottom w:val="single" w:sz="8" w:space="0" w:color="000000"/>
              <w:right w:val="single" w:sz="8" w:space="0" w:color="000000"/>
            </w:tcBorders>
          </w:tcPr>
          <w:p w:rsidR="00F555C9" w:rsidRPr="00F95B5C" w:rsidRDefault="00F555C9" w:rsidP="00A32530">
            <w:pPr>
              <w:widowControl w:val="0"/>
              <w:spacing w:after="0" w:line="240" w:lineRule="auto"/>
              <w:jc w:val="both"/>
              <w:rPr>
                <w:rFonts w:ascii="Times New Roman" w:eastAsia="Times New Roman" w:hAnsi="Times New Roman" w:cs="Times New Roman"/>
                <w:sz w:val="21"/>
                <w:szCs w:val="21"/>
                <w:lang w:eastAsia="ar-SA"/>
              </w:rPr>
            </w:pPr>
            <w:proofErr w:type="gramStart"/>
            <w:r w:rsidRPr="00F95B5C">
              <w:rPr>
                <w:rFonts w:ascii="Times New Roman" w:eastAsia="Times New Roman" w:hAnsi="Times New Roman" w:cs="Times New Roman"/>
                <w:sz w:val="21"/>
                <w:szCs w:val="21"/>
                <w:lang w:eastAsia="ar-SA"/>
              </w:rPr>
              <w:t>При проведении электронного аукциона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w:t>
            </w:r>
            <w:proofErr w:type="gramEnd"/>
            <w:r w:rsidRPr="00F95B5C">
              <w:rPr>
                <w:rFonts w:ascii="Times New Roman" w:eastAsia="Times New Roman" w:hAnsi="Times New Roman" w:cs="Times New Roman"/>
                <w:sz w:val="21"/>
                <w:szCs w:val="21"/>
                <w:lang w:eastAsia="ar-SA"/>
              </w:rPr>
              <w:t xml:space="preserve"> </w:t>
            </w:r>
            <w:proofErr w:type="gramStart"/>
            <w:r w:rsidRPr="00F95B5C">
              <w:rPr>
                <w:rFonts w:ascii="Times New Roman" w:eastAsia="Times New Roman" w:hAnsi="Times New Roman" w:cs="Times New Roman"/>
                <w:sz w:val="21"/>
                <w:szCs w:val="21"/>
                <w:lang w:eastAsia="ar-SA"/>
              </w:rPr>
              <w:t>порядке</w:t>
            </w:r>
            <w:proofErr w:type="gramEnd"/>
            <w:r w:rsidRPr="00F95B5C">
              <w:rPr>
                <w:rFonts w:ascii="Times New Roman" w:eastAsia="Times New Roman" w:hAnsi="Times New Roman" w:cs="Times New Roman"/>
                <w:sz w:val="21"/>
                <w:szCs w:val="21"/>
                <w:lang w:eastAsia="ar-SA"/>
              </w:rPr>
              <w:t>, установленными в постановлении Правительства Российской Федерации от 16.09.2016 № 925.</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Приоритет предоставляется при наличии следующих условий:</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1) указание (декларирование) участником закупки в заявке на участие в электронном 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rPr>
            </w:pPr>
            <w:r w:rsidRPr="00F95B5C">
              <w:rPr>
                <w:rFonts w:ascii="Times New Roman" w:eastAsia="Times New Roman" w:hAnsi="Times New Roman" w:cs="Times New Roman"/>
                <w:b/>
                <w:sz w:val="21"/>
                <w:szCs w:val="21"/>
                <w:lang w:eastAsia="ar-SA"/>
              </w:rPr>
              <w:lastRenderedPageBreak/>
              <w:t xml:space="preserve">Участник несет ответственность за представление недостоверных сведений о стране происхождения товара, </w:t>
            </w:r>
            <w:r w:rsidRPr="00F95B5C">
              <w:rPr>
                <w:rFonts w:ascii="Times New Roman" w:eastAsia="Times New Roman" w:hAnsi="Times New Roman" w:cs="Times New Roman"/>
                <w:b/>
                <w:sz w:val="21"/>
                <w:szCs w:val="21"/>
              </w:rPr>
              <w:t>указанного в заявке на участие в закупке</w:t>
            </w:r>
            <w:r w:rsidRPr="00F95B5C">
              <w:rPr>
                <w:rFonts w:ascii="Times New Roman" w:eastAsia="Times New Roman" w:hAnsi="Times New Roman" w:cs="Times New Roman"/>
                <w:sz w:val="21"/>
                <w:szCs w:val="21"/>
              </w:rPr>
              <w:t>.</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 случае если предметом электронного аукциона является поставка товара);</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2) сведения о начальной (максимальной) цене единицы каждого товара, работы, услуги, </w:t>
            </w:r>
            <w:proofErr w:type="gramStart"/>
            <w:r w:rsidRPr="00F95B5C">
              <w:rPr>
                <w:rFonts w:ascii="Times New Roman" w:eastAsia="Times New Roman" w:hAnsi="Times New Roman" w:cs="Times New Roman"/>
                <w:sz w:val="21"/>
                <w:szCs w:val="21"/>
                <w:lang w:eastAsia="ar-SA"/>
              </w:rPr>
              <w:t>являющихся</w:t>
            </w:r>
            <w:proofErr w:type="gramEnd"/>
            <w:r w:rsidRPr="00F95B5C">
              <w:rPr>
                <w:rFonts w:ascii="Times New Roman" w:eastAsia="Times New Roman" w:hAnsi="Times New Roman" w:cs="Times New Roman"/>
                <w:sz w:val="21"/>
                <w:szCs w:val="21"/>
                <w:lang w:eastAsia="ar-SA"/>
              </w:rPr>
              <w:t xml:space="preserve"> предметом электронного аукциона;</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proofErr w:type="gramStart"/>
            <w:r w:rsidRPr="00F95B5C">
              <w:rPr>
                <w:rFonts w:ascii="Times New Roman" w:eastAsia="Times New Roman" w:hAnsi="Times New Roman" w:cs="Times New Roman"/>
                <w:sz w:val="21"/>
                <w:szCs w:val="21"/>
                <w:lang w:eastAsia="ar-SA"/>
              </w:rPr>
              <w:t>3)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95B5C">
              <w:rPr>
                <w:rFonts w:ascii="Times New Roman" w:eastAsia="Times New Roman" w:hAnsi="Times New Roman" w:cs="Times New Roman"/>
                <w:sz w:val="21"/>
                <w:szCs w:val="21"/>
                <w:lang w:eastAsia="ar-SA"/>
              </w:rPr>
              <w:t xml:space="preserve"> в документации о закупке </w:t>
            </w:r>
            <w:r w:rsidRPr="00F95B5C">
              <w:rPr>
                <w:rFonts w:ascii="Times New Roman" w:eastAsia="Times New Roman" w:hAnsi="Times New Roman" w:cs="Times New Roman"/>
                <w:sz w:val="21"/>
                <w:szCs w:val="21"/>
                <w:lang w:eastAsia="ar-SA"/>
              </w:rPr>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4)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5)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85A5C" w:rsidRPr="00F95B5C" w:rsidRDefault="00F555C9" w:rsidP="00A32530">
            <w:pPr>
              <w:widowControl w:val="0"/>
              <w:autoSpaceDE w:val="0"/>
              <w:autoSpaceDN w:val="0"/>
              <w:adjustRightInd w:val="0"/>
              <w:spacing w:after="0" w:line="240" w:lineRule="auto"/>
              <w:jc w:val="both"/>
              <w:rPr>
                <w:rFonts w:ascii="Times New Roman" w:eastAsia="Times New Roman" w:hAnsi="Times New Roman" w:cs="Times New Roman"/>
                <w:bCs/>
                <w:i/>
                <w:sz w:val="21"/>
                <w:szCs w:val="21"/>
              </w:rPr>
            </w:pPr>
            <w:proofErr w:type="gramStart"/>
            <w:r w:rsidRPr="00F95B5C">
              <w:rPr>
                <w:rFonts w:ascii="Times New Roman" w:eastAsia="Times New Roman" w:hAnsi="Times New Roman" w:cs="Times New Roman"/>
                <w:sz w:val="21"/>
                <w:szCs w:val="21"/>
                <w:lang w:eastAsia="ar-SA"/>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95B5C">
              <w:rPr>
                <w:rFonts w:ascii="Times New Roman" w:eastAsia="Times New Roman" w:hAnsi="Times New Roman" w:cs="Times New Roman"/>
                <w:sz w:val="21"/>
                <w:szCs w:val="21"/>
                <w:lang w:eastAsia="ar-SA"/>
              </w:rPr>
              <w:t xml:space="preserve"> характеристикам товаров, указанных в договоре.</w:t>
            </w:r>
          </w:p>
        </w:tc>
      </w:tr>
    </w:tbl>
    <w:p w:rsidR="00216936" w:rsidRDefault="00216936" w:rsidP="00A34882"/>
    <w:p w:rsidR="00E33821" w:rsidRDefault="00E33821" w:rsidP="002A16B1">
      <w:pPr>
        <w:tabs>
          <w:tab w:val="left" w:pos="709"/>
          <w:tab w:val="left" w:pos="3150"/>
        </w:tabs>
        <w:spacing w:after="0" w:line="240" w:lineRule="auto"/>
        <w:ind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A16B1" w:rsidRPr="002A16B1" w:rsidRDefault="002A16B1" w:rsidP="00E33821">
      <w:pPr>
        <w:tabs>
          <w:tab w:val="left" w:pos="709"/>
          <w:tab w:val="left" w:pos="3150"/>
        </w:tabs>
        <w:spacing w:after="0" w:line="240" w:lineRule="auto"/>
        <w:ind w:firstLine="284"/>
        <w:jc w:val="center"/>
        <w:rPr>
          <w:rFonts w:ascii="Times New Roman" w:eastAsia="Times New Roman" w:hAnsi="Times New Roman" w:cs="Times New Roman"/>
          <w:sz w:val="24"/>
          <w:szCs w:val="24"/>
        </w:rPr>
      </w:pPr>
      <w:r w:rsidRPr="002A16B1">
        <w:rPr>
          <w:rFonts w:ascii="Times New Roman" w:eastAsia="Times New Roman" w:hAnsi="Times New Roman" w:cs="Times New Roman"/>
          <w:b/>
          <w:sz w:val="24"/>
          <w:szCs w:val="24"/>
        </w:rPr>
        <w:lastRenderedPageBreak/>
        <w:t>ОБРАЗЦЫ ФОРМ И ДОКУМЕНТОВ</w:t>
      </w:r>
    </w:p>
    <w:p w:rsidR="002A16B1" w:rsidRPr="002A16B1" w:rsidRDefault="002A16B1" w:rsidP="002A16B1">
      <w:pPr>
        <w:spacing w:after="0"/>
        <w:ind w:firstLine="567"/>
        <w:jc w:val="right"/>
        <w:rPr>
          <w:rFonts w:ascii="Times New Roman" w:eastAsia="Times New Roman" w:hAnsi="Times New Roman" w:cs="Times New Roman"/>
          <w:sz w:val="24"/>
          <w:szCs w:val="24"/>
        </w:rPr>
      </w:pPr>
    </w:p>
    <w:tbl>
      <w:tblPr>
        <w:tblW w:w="10065" w:type="dxa"/>
        <w:tblInd w:w="-34" w:type="dxa"/>
        <w:tblLook w:val="04A0" w:firstRow="1" w:lastRow="0" w:firstColumn="1" w:lastColumn="0" w:noHBand="0" w:noVBand="1"/>
      </w:tblPr>
      <w:tblGrid>
        <w:gridCol w:w="10065"/>
      </w:tblGrid>
      <w:tr w:rsidR="008C6CEB" w:rsidRPr="002A16B1" w:rsidTr="004F0464">
        <w:tc>
          <w:tcPr>
            <w:tcW w:w="10065" w:type="dxa"/>
            <w:shd w:val="clear" w:color="auto" w:fill="auto"/>
          </w:tcPr>
          <w:p w:rsidR="008C6CEB" w:rsidRPr="002A16B1" w:rsidRDefault="008C6CEB" w:rsidP="008C6CEB">
            <w:pPr>
              <w:suppressAutoHyphens/>
              <w:spacing w:after="0"/>
              <w:ind w:left="318"/>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Форма </w:t>
            </w:r>
            <w:r>
              <w:rPr>
                <w:rFonts w:ascii="Times New Roman" w:eastAsia="Times New Roman" w:hAnsi="Times New Roman" w:cs="Times New Roman"/>
                <w:sz w:val="20"/>
                <w:szCs w:val="20"/>
              </w:rPr>
              <w:t>1</w:t>
            </w:r>
          </w:p>
        </w:tc>
      </w:tr>
      <w:tr w:rsidR="008C6CEB" w:rsidRPr="002A16B1" w:rsidTr="004F0464">
        <w:tc>
          <w:tcPr>
            <w:tcW w:w="10065" w:type="dxa"/>
            <w:shd w:val="clear" w:color="auto" w:fill="auto"/>
          </w:tcPr>
          <w:p w:rsidR="008C6CEB" w:rsidRPr="002A16B1" w:rsidRDefault="008C6CEB" w:rsidP="008C6CEB">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Приложение к заявке на участие в Аукционе</w:t>
            </w:r>
          </w:p>
        </w:tc>
      </w:tr>
    </w:tbl>
    <w:p w:rsidR="008C6CEB" w:rsidRPr="002A16B1" w:rsidRDefault="008C6CEB" w:rsidP="008C6CEB">
      <w:pPr>
        <w:spacing w:after="0"/>
        <w:ind w:firstLine="709"/>
        <w:jc w:val="right"/>
        <w:rPr>
          <w:rFonts w:ascii="Times New Roman" w:eastAsia="Times New Roman" w:hAnsi="Times New Roman" w:cs="Times New Roman"/>
        </w:rPr>
      </w:pPr>
    </w:p>
    <w:p w:rsidR="008C6CEB" w:rsidRPr="008C6CEB" w:rsidRDefault="008C6CEB" w:rsidP="008C6CEB">
      <w:pPr>
        <w:widowControl w:val="0"/>
        <w:spacing w:after="0" w:line="240" w:lineRule="auto"/>
        <w:ind w:firstLine="709"/>
        <w:jc w:val="center"/>
        <w:rPr>
          <w:rFonts w:ascii="Times New Roman" w:eastAsia="Times New Roman" w:hAnsi="Times New Roman" w:cs="Times New Roman"/>
        </w:rPr>
      </w:pPr>
      <w:r w:rsidRPr="008C6CEB">
        <w:rPr>
          <w:rFonts w:ascii="Times New Roman" w:eastAsia="Times New Roman" w:hAnsi="Times New Roman" w:cs="Times New Roman"/>
        </w:rPr>
        <w:t xml:space="preserve">ТЕХНИЧЕСКОЕ ПРЕДЛОЖЕНИЕ </w:t>
      </w:r>
    </w:p>
    <w:p w:rsidR="008C6CEB" w:rsidRPr="008C6CEB" w:rsidRDefault="008C6CEB" w:rsidP="008C6CEB">
      <w:pPr>
        <w:widowControl w:val="0"/>
        <w:spacing w:after="0" w:line="240" w:lineRule="auto"/>
        <w:ind w:firstLine="709"/>
        <w:rPr>
          <w:rFonts w:ascii="Times New Roman" w:eastAsia="Times New Roman" w:hAnsi="Times New Roman" w:cs="Times New Roman"/>
        </w:rPr>
      </w:pPr>
    </w:p>
    <w:p w:rsidR="008C6CEB" w:rsidRPr="008C6CEB" w:rsidRDefault="008C6CEB" w:rsidP="008C6CEB">
      <w:pPr>
        <w:widowControl w:val="0"/>
        <w:spacing w:after="0" w:line="240" w:lineRule="auto"/>
        <w:ind w:firstLine="284"/>
        <w:jc w:val="both"/>
        <w:rPr>
          <w:rFonts w:ascii="Liberation Serif" w:eastAsia="Times New Roman" w:hAnsi="Liberation Serif" w:cs="Times New Roman"/>
        </w:rPr>
      </w:pPr>
      <w:r w:rsidRPr="008C6CEB">
        <w:rPr>
          <w:rFonts w:ascii="Liberation Serif" w:eastAsia="Times New Roman" w:hAnsi="Liberation Serif" w:cs="Times New Roman"/>
        </w:rPr>
        <w:t xml:space="preserve">Изучив документацию об электронном аукционе (извещение № __________), выражаем согласие на поставку ____________________в соответствии с требованиями и условиями документации об электронном аукционе: </w:t>
      </w:r>
    </w:p>
    <w:p w:rsidR="008C6CEB" w:rsidRPr="008C6CEB" w:rsidRDefault="008C6CEB" w:rsidP="008C6CEB">
      <w:pPr>
        <w:widowControl w:val="0"/>
        <w:tabs>
          <w:tab w:val="left" w:pos="426"/>
        </w:tabs>
        <w:spacing w:after="0" w:line="240" w:lineRule="auto"/>
        <w:ind w:left="142" w:firstLine="142"/>
        <w:rPr>
          <w:rFonts w:ascii="Times New Roman" w:eastAsia="Times New Roman" w:hAnsi="Times New Roman" w:cs="Times New Roman"/>
          <w: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850"/>
        <w:gridCol w:w="2835"/>
        <w:gridCol w:w="1843"/>
        <w:gridCol w:w="1701"/>
      </w:tblGrid>
      <w:tr w:rsidR="008C6CEB" w:rsidRPr="008C6CEB" w:rsidTr="004F0464">
        <w:trPr>
          <w:trHeight w:val="1217"/>
        </w:trPr>
        <w:tc>
          <w:tcPr>
            <w:tcW w:w="426" w:type="dxa"/>
            <w:shd w:val="clear" w:color="auto" w:fill="auto"/>
          </w:tcPr>
          <w:p w:rsidR="008C6CEB" w:rsidRPr="008C6CEB" w:rsidRDefault="008C6CEB" w:rsidP="008C6CEB">
            <w:pPr>
              <w:widowControl w:val="0"/>
              <w:tabs>
                <w:tab w:val="left" w:pos="426"/>
              </w:tabs>
              <w:spacing w:after="0" w:line="240" w:lineRule="auto"/>
              <w:ind w:left="142" w:hanging="142"/>
              <w:jc w:val="center"/>
              <w:rPr>
                <w:rFonts w:ascii="Times New Roman" w:eastAsia="Times New Roman" w:hAnsi="Times New Roman" w:cs="Times New Roman"/>
              </w:rPr>
            </w:pPr>
            <w:r w:rsidRPr="008C6CEB">
              <w:rPr>
                <w:rFonts w:ascii="Times New Roman" w:eastAsia="Times New Roman" w:hAnsi="Times New Roman" w:cs="Times New Roman"/>
              </w:rPr>
              <w:t>№</w:t>
            </w:r>
          </w:p>
        </w:tc>
        <w:tc>
          <w:tcPr>
            <w:tcW w:w="2410" w:type="dxa"/>
          </w:tcPr>
          <w:p w:rsidR="008C6CEB" w:rsidRPr="008C6CEB" w:rsidRDefault="008C6CEB" w:rsidP="008C6CEB">
            <w:pPr>
              <w:widowControl w:val="0"/>
              <w:tabs>
                <w:tab w:val="left" w:pos="426"/>
              </w:tabs>
              <w:spacing w:after="0" w:line="240" w:lineRule="auto"/>
              <w:ind w:hanging="108"/>
              <w:jc w:val="center"/>
              <w:rPr>
                <w:rFonts w:ascii="Times New Roman" w:eastAsia="Times New Roman" w:hAnsi="Times New Roman" w:cs="Times New Roman"/>
              </w:rPr>
            </w:pPr>
            <w:r w:rsidRPr="008C6CEB">
              <w:rPr>
                <w:rFonts w:ascii="Times New Roman" w:eastAsia="Times New Roman" w:hAnsi="Times New Roman" w:cs="Times New Roman"/>
              </w:rPr>
              <w:t xml:space="preserve">Наименование товара, </w:t>
            </w:r>
          </w:p>
          <w:p w:rsidR="008C6CEB" w:rsidRPr="008C6CEB" w:rsidRDefault="008C6CEB" w:rsidP="008C6CEB">
            <w:pPr>
              <w:widowControl w:val="0"/>
              <w:tabs>
                <w:tab w:val="left" w:pos="426"/>
              </w:tabs>
              <w:spacing w:after="0" w:line="240" w:lineRule="auto"/>
              <w:ind w:hanging="108"/>
              <w:jc w:val="center"/>
              <w:rPr>
                <w:rFonts w:ascii="Times New Roman" w:eastAsia="Times New Roman" w:hAnsi="Times New Roman" w:cs="Times New Roman"/>
              </w:rPr>
            </w:pPr>
            <w:r w:rsidRPr="008C6CEB">
              <w:rPr>
                <w:rFonts w:ascii="Times New Roman" w:eastAsia="Times New Roman" w:hAnsi="Times New Roman" w:cs="Times New Roman"/>
              </w:rPr>
              <w:t>страна происхождения, производитель</w:t>
            </w:r>
          </w:p>
        </w:tc>
        <w:tc>
          <w:tcPr>
            <w:tcW w:w="850" w:type="dxa"/>
            <w:shd w:val="clear" w:color="auto" w:fill="auto"/>
          </w:tcPr>
          <w:p w:rsidR="008C6CEB" w:rsidRPr="008C6CEB" w:rsidRDefault="008C6CEB" w:rsidP="008C6CEB">
            <w:pPr>
              <w:widowControl w:val="0"/>
              <w:tabs>
                <w:tab w:val="left" w:pos="426"/>
              </w:tabs>
              <w:spacing w:after="0" w:line="240" w:lineRule="auto"/>
              <w:ind w:left="142" w:hanging="250"/>
              <w:jc w:val="center"/>
              <w:rPr>
                <w:rFonts w:ascii="Times New Roman" w:eastAsia="Times New Roman" w:hAnsi="Times New Roman" w:cs="Times New Roman"/>
              </w:rPr>
            </w:pPr>
            <w:r w:rsidRPr="008C6CEB">
              <w:rPr>
                <w:rFonts w:ascii="Times New Roman" w:eastAsia="Times New Roman" w:hAnsi="Times New Roman" w:cs="Times New Roman"/>
              </w:rPr>
              <w:t>Кол-во</w:t>
            </w:r>
          </w:p>
        </w:tc>
        <w:tc>
          <w:tcPr>
            <w:tcW w:w="2835" w:type="dxa"/>
            <w:shd w:val="clear" w:color="auto" w:fill="auto"/>
          </w:tcPr>
          <w:p w:rsidR="008C6CEB" w:rsidRPr="008C6CEB" w:rsidRDefault="008C6CEB" w:rsidP="008C6CEB">
            <w:pPr>
              <w:widowControl w:val="0"/>
              <w:tabs>
                <w:tab w:val="left" w:pos="176"/>
              </w:tabs>
              <w:spacing w:after="0" w:line="240" w:lineRule="auto"/>
              <w:ind w:hanging="108"/>
              <w:jc w:val="center"/>
              <w:rPr>
                <w:rFonts w:ascii="Times New Roman" w:eastAsia="Times New Roman" w:hAnsi="Times New Roman" w:cs="Times New Roman"/>
              </w:rPr>
            </w:pPr>
            <w:r w:rsidRPr="008C6CEB">
              <w:rPr>
                <w:rFonts w:ascii="Times New Roman" w:eastAsia="Times New Roman" w:hAnsi="Times New Roman" w:cs="Times New Roman"/>
              </w:rPr>
              <w:t xml:space="preserve">Наименование параметра в соответствии с частью </w:t>
            </w:r>
            <w:r w:rsidRPr="008C6CEB">
              <w:rPr>
                <w:rFonts w:ascii="Times New Roman" w:eastAsia="Times New Roman" w:hAnsi="Times New Roman" w:cs="Times New Roman"/>
                <w:lang w:val="en-US"/>
              </w:rPr>
              <w:t>II</w:t>
            </w:r>
            <w:r w:rsidRPr="008C6CEB">
              <w:rPr>
                <w:rFonts w:ascii="Times New Roman" w:eastAsia="Times New Roman" w:hAnsi="Times New Roman" w:cs="Times New Roman"/>
              </w:rPr>
              <w:t xml:space="preserve"> «Техническое задание»</w:t>
            </w:r>
          </w:p>
        </w:tc>
        <w:tc>
          <w:tcPr>
            <w:tcW w:w="1843" w:type="dxa"/>
          </w:tcPr>
          <w:p w:rsidR="008C6CEB" w:rsidRPr="008C6CEB" w:rsidRDefault="008C6CEB" w:rsidP="008C6CEB">
            <w:pPr>
              <w:widowControl w:val="0"/>
              <w:tabs>
                <w:tab w:val="left" w:pos="426"/>
              </w:tabs>
              <w:spacing w:after="0" w:line="240" w:lineRule="auto"/>
              <w:ind w:left="142" w:firstLine="142"/>
              <w:jc w:val="center"/>
              <w:rPr>
                <w:rFonts w:ascii="Times New Roman" w:eastAsia="Times New Roman" w:hAnsi="Times New Roman" w:cs="Times New Roman"/>
              </w:rPr>
            </w:pPr>
            <w:r w:rsidRPr="008C6CEB">
              <w:rPr>
                <w:rFonts w:ascii="Times New Roman" w:eastAsia="Times New Roman" w:hAnsi="Times New Roman" w:cs="Times New Roman"/>
              </w:rPr>
              <w:t>Требования Заказчика</w:t>
            </w:r>
          </w:p>
        </w:tc>
        <w:tc>
          <w:tcPr>
            <w:tcW w:w="1701" w:type="dxa"/>
            <w:shd w:val="clear" w:color="auto" w:fill="auto"/>
          </w:tcPr>
          <w:p w:rsidR="008C6CEB" w:rsidRPr="008C6CEB" w:rsidRDefault="008C6CEB" w:rsidP="008C6CEB">
            <w:pPr>
              <w:widowControl w:val="0"/>
              <w:tabs>
                <w:tab w:val="left" w:pos="192"/>
              </w:tabs>
              <w:spacing w:after="0" w:line="240" w:lineRule="auto"/>
              <w:ind w:left="142" w:hanging="91"/>
              <w:jc w:val="center"/>
              <w:rPr>
                <w:rFonts w:ascii="Times New Roman" w:eastAsia="Times New Roman" w:hAnsi="Times New Roman" w:cs="Times New Roman"/>
              </w:rPr>
            </w:pPr>
            <w:r w:rsidRPr="008C6CEB">
              <w:rPr>
                <w:rFonts w:ascii="Times New Roman" w:eastAsia="Times New Roman" w:hAnsi="Times New Roman" w:cs="Times New Roman"/>
              </w:rPr>
              <w:t>Предложение Участника</w:t>
            </w:r>
          </w:p>
        </w:tc>
      </w:tr>
      <w:tr w:rsidR="008C6CEB" w:rsidRPr="008C6CEB" w:rsidTr="004F0464">
        <w:trPr>
          <w:trHeight w:val="527"/>
        </w:trPr>
        <w:tc>
          <w:tcPr>
            <w:tcW w:w="426"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2410" w:type="dxa"/>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850"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2835"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1843" w:type="dxa"/>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1701"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r>
    </w:tbl>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i/>
        </w:rPr>
      </w:pPr>
    </w:p>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r w:rsidRPr="008C6CEB">
        <w:rPr>
          <w:rFonts w:ascii="Times New Roman" w:eastAsia="Times New Roman" w:hAnsi="Times New Roman" w:cs="Times New Roman"/>
        </w:rPr>
        <w:t>ИНСТРУКЦИЯ ПО ЗАПОЛНЕНИЮ:</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Заявка на участие в закупке должна быть подписана усиленной квалифицированной электронной подписью участника такой закупки или лица, имеющего право действовать от имени участника закупки.</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Все документы, входящие в состав заявки на участие в закупке, должны иметь четко читаемый текст.</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2 «Описание предмета закупки»</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Сведения, которые включаются в заявку на участие в закупке, не должны допускать двусмысленных толкований или разночтений.</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proofErr w:type="gramStart"/>
      <w:r w:rsidRPr="008C6CEB">
        <w:rPr>
          <w:rFonts w:ascii="Liberation Serif" w:eastAsia="Times New Roman" w:hAnsi="Liberation Serif" w:cs="Times New Roman"/>
        </w:rPr>
        <w:t>При заполнении сведений (значения показателя, предложенного участником) не допускается указывать: «не более», «не менее», «не выше», «не ниже», «от», «до», «более», «менее», «выше», «ниже», «св.», «свыше», «должны соответствовать», за исключением случаев, когда значение показателя является диапазонным или является неизменным.</w:t>
      </w:r>
      <w:proofErr w:type="gramEnd"/>
    </w:p>
    <w:p w:rsidR="008C6CEB" w:rsidRPr="008C6CEB" w:rsidRDefault="008C6CEB" w:rsidP="008C6CEB">
      <w:pPr>
        <w:widowControl w:val="0"/>
        <w:spacing w:after="0" w:line="240" w:lineRule="auto"/>
        <w:ind w:firstLine="547"/>
        <w:jc w:val="both"/>
        <w:rPr>
          <w:rFonts w:ascii="Liberation Serif" w:eastAsia="Times New Roman" w:hAnsi="Liberation Serif" w:cs="Times New Roman"/>
        </w:rPr>
      </w:pPr>
      <w:r w:rsidRPr="008C6CEB">
        <w:rPr>
          <w:rFonts w:ascii="Liberation Serif" w:eastAsia="Times New Roman" w:hAnsi="Liberation Serif" w:cs="Times New Roman"/>
        </w:rPr>
        <w:t>При описании характеристик поставляемых товаров (используемых материалов) Заказчиком используются следующие определения: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670"/>
      </w:tblGrid>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«или», «либо»,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если значения показателя указаны через союзы «или», «либо», символ «/» (приравнивается к разделительному союзу «или»), то участнику закупки необходимо указать одно из перечисленных значений данного показателя.</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«и»</w:t>
            </w:r>
            <w:proofErr w:type="gramStart"/>
            <w:r w:rsidRPr="008C6CEB">
              <w:rPr>
                <w:rFonts w:ascii="Liberation Serif" w:eastAsia="Times New Roman" w:hAnsi="Liberation Serif" w:cs="Times New Roman"/>
              </w:rPr>
              <w:t>, «</w:t>
            </w:r>
            <w:proofErr w:type="gramEnd"/>
            <w:r w:rsidRPr="008C6CEB">
              <w:rPr>
                <w:rFonts w:ascii="Liberation Serif" w:eastAsia="Times New Roman" w:hAnsi="Liberation Serif" w:cs="Times New Roman"/>
              </w:rPr>
              <w:t>;»,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если значения показателя указаны через союз «и», знаки «</w:t>
            </w:r>
            <w:proofErr w:type="gramStart"/>
            <w:r w:rsidRPr="008C6CEB">
              <w:rPr>
                <w:rFonts w:ascii="Liberation Serif" w:eastAsia="Times New Roman" w:hAnsi="Liberation Serif" w:cs="Times New Roman"/>
              </w:rPr>
              <w:t>;»</w:t>
            </w:r>
            <w:proofErr w:type="gramEnd"/>
            <w:r w:rsidRPr="008C6CEB">
              <w:rPr>
                <w:rFonts w:ascii="Liberation Serif" w:eastAsia="Times New Roman" w:hAnsi="Liberation Serif" w:cs="Times New Roman"/>
              </w:rPr>
              <w:t>, «,», то участнику закупки необходимо перечислить все значения данного показателя.</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Исключение: знак «</w:t>
            </w:r>
            <w:proofErr w:type="gramStart"/>
            <w:r w:rsidRPr="008C6CEB">
              <w:rPr>
                <w:rFonts w:ascii="Liberation Serif" w:eastAsia="Times New Roman" w:hAnsi="Liberation Serif" w:cs="Times New Roman"/>
              </w:rPr>
              <w:t>,»</w:t>
            </w:r>
            <w:proofErr w:type="gramEnd"/>
            <w:r w:rsidRPr="008C6CEB">
              <w:rPr>
                <w:rFonts w:ascii="Liberation Serif" w:eastAsia="Times New Roman" w:hAnsi="Liberation Serif" w:cs="Times New Roman"/>
              </w:rPr>
              <w:t xml:space="preserve"> между перечислением нескольких значений с указанием в последнем значении союза «или», означает, что участнику закупки необходимо указать одно из перечисленных заказчиком значений (Пример: если заказчиком установлено требование: синий, красный, белый или черный, то участнику закупки необходимо предложить только один цвет).</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«и/или»</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если значения показателя указаны через знак «и/или», то участнику закупки необходимо указать показатель с союзом «и» либо указать одно конкретное значение из нескольких значений без использования союза «или».</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«от», </w:t>
            </w:r>
          </w:p>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«не менее»,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более указанного значения или равный ему;</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 при указании диапазонного значения: участнику закупки следует указать диапазон значений, при этом нижнее числовое значение диапазона может быть </w:t>
            </w:r>
            <w:proofErr w:type="gramStart"/>
            <w:r w:rsidRPr="008C6CEB">
              <w:rPr>
                <w:rFonts w:ascii="Liberation Serif" w:eastAsia="Times New Roman" w:hAnsi="Liberation Serif" w:cs="Times New Roman"/>
              </w:rPr>
              <w:t>более указанного</w:t>
            </w:r>
            <w:proofErr w:type="gramEnd"/>
            <w:r w:rsidRPr="008C6CEB">
              <w:rPr>
                <w:rFonts w:ascii="Liberation Serif" w:eastAsia="Times New Roman" w:hAnsi="Liberation Serif" w:cs="Times New Roman"/>
              </w:rPr>
              <w:t xml:space="preserve"> значения или равное ему.</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«до», </w:t>
            </w:r>
          </w:p>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 xml:space="preserve">«не более», «≤»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менее указанного значения или равный ему;</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 при указании диапазонного значения: участнику закупки следует указать </w:t>
            </w:r>
            <w:r w:rsidRPr="008C6CEB">
              <w:rPr>
                <w:rFonts w:ascii="Liberation Serif" w:eastAsia="Times New Roman" w:hAnsi="Liberation Serif" w:cs="Times New Roman"/>
              </w:rPr>
              <w:lastRenderedPageBreak/>
              <w:t xml:space="preserve">диапазон значений, при этом верхнее числовое значение диапазона может быть </w:t>
            </w:r>
            <w:proofErr w:type="gramStart"/>
            <w:r w:rsidRPr="008C6CEB">
              <w:rPr>
                <w:rFonts w:ascii="Liberation Serif" w:eastAsia="Times New Roman" w:hAnsi="Liberation Serif" w:cs="Times New Roman"/>
              </w:rPr>
              <w:t>менее указанного</w:t>
            </w:r>
            <w:proofErr w:type="gramEnd"/>
            <w:r w:rsidRPr="008C6CEB">
              <w:rPr>
                <w:rFonts w:ascii="Liberation Serif" w:eastAsia="Times New Roman" w:hAnsi="Liberation Serif" w:cs="Times New Roman"/>
              </w:rPr>
              <w:t xml:space="preserve"> значения или равное ему.</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lastRenderedPageBreak/>
              <w:t xml:space="preserve">«не уже» </w:t>
            </w:r>
            <w:r w:rsidRPr="008C6CEB">
              <w:rPr>
                <w:rFonts w:ascii="Liberation Serif" w:eastAsia="Times New Roman" w:hAnsi="Liberation Serif" w:cs="Times New Roman"/>
              </w:rPr>
              <w:br/>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используется при описании диапазонов значений и означает, что предлагаемый участником закупки диапазон должен быть равен либо превышать установленный диапазон значений.</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«не шире»</w:t>
            </w:r>
            <w:proofErr w:type="gramStart"/>
            <w:r w:rsidRPr="008C6CEB">
              <w:rPr>
                <w:rFonts w:ascii="Liberation Serif" w:eastAsia="Times New Roman" w:hAnsi="Liberation Serif" w:cs="Times New Roman"/>
              </w:rPr>
              <w:t>, «</w:t>
            </w:r>
            <w:proofErr w:type="gramEnd"/>
            <w:r w:rsidRPr="008C6CEB">
              <w:rPr>
                <w:rFonts w:ascii="Liberation Serif" w:eastAsia="Times New Roman" w:hAnsi="Liberation Serif" w:cs="Times New Roman"/>
              </w:rPr>
              <w:t>-» (тире)</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используется при описании диапазонов значений и означает, что предлагаемый участником закупки диапазон должен быть равен либо быть меньше, установленного диапазона значений.</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 xml:space="preserve">«св.», «свыше», «более», «выше», «&gt;»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превышающий указанное значение;</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 при указании диапазонного значения: участнику закупки следует указать диапазон значений, при этом нижнее числовое значение диапазона должно быть </w:t>
            </w:r>
            <w:proofErr w:type="gramStart"/>
            <w:r w:rsidRPr="008C6CEB">
              <w:rPr>
                <w:rFonts w:ascii="Liberation Serif" w:eastAsia="Times New Roman" w:hAnsi="Liberation Serif" w:cs="Times New Roman"/>
              </w:rPr>
              <w:t>более указанного</w:t>
            </w:r>
            <w:proofErr w:type="gramEnd"/>
            <w:r w:rsidRPr="008C6CEB">
              <w:rPr>
                <w:rFonts w:ascii="Liberation Serif" w:eastAsia="Times New Roman" w:hAnsi="Liberation Serif" w:cs="Times New Roman"/>
              </w:rPr>
              <w:t xml:space="preserve"> значения.</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«&lt;», «менее», «ниже»</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менее указанного значения;</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 при указании диапазонного значения: участнику закупки следует указать диапазон значений, при этом верхнее числовое значение диапазона должно быть </w:t>
            </w:r>
            <w:proofErr w:type="gramStart"/>
            <w:r w:rsidRPr="008C6CEB">
              <w:rPr>
                <w:rFonts w:ascii="Liberation Serif" w:eastAsia="Times New Roman" w:hAnsi="Liberation Serif" w:cs="Times New Roman"/>
              </w:rPr>
              <w:t>менее указанного</w:t>
            </w:r>
            <w:proofErr w:type="gramEnd"/>
            <w:r w:rsidRPr="008C6CEB">
              <w:rPr>
                <w:rFonts w:ascii="Liberation Serif" w:eastAsia="Times New Roman" w:hAnsi="Liberation Serif" w:cs="Times New Roman"/>
              </w:rPr>
              <w:t xml:space="preserve"> значения. </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w:t>
            </w:r>
          </w:p>
        </w:tc>
        <w:tc>
          <w:tcPr>
            <w:tcW w:w="8664"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При указании показателей со знаком «±» (например - погрешность) – участником предоставляется конкретное цифровое значение.</w:t>
            </w:r>
          </w:p>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В случае</w:t>
            </w:r>
            <w:proofErr w:type="gramStart"/>
            <w:r w:rsidRPr="008C6CEB">
              <w:rPr>
                <w:rFonts w:ascii="Liberation Serif" w:eastAsia="Times New Roman" w:hAnsi="Liberation Serif" w:cs="Times New Roman"/>
              </w:rPr>
              <w:t>,</w:t>
            </w:r>
            <w:proofErr w:type="gramEnd"/>
            <w:r w:rsidRPr="008C6CEB">
              <w:rPr>
                <w:rFonts w:ascii="Liberation Serif" w:eastAsia="Times New Roman" w:hAnsi="Liberation Serif" w:cs="Times New Roman"/>
              </w:rPr>
              <w:t xml:space="preserve"> если показатель не имеет точного значения, то указывается диапазон, в пределах которого измеряется его значение и далее участником  прописывается словами «диапазонное значение».</w:t>
            </w:r>
          </w:p>
        </w:tc>
      </w:tr>
    </w:tbl>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proofErr w:type="gramStart"/>
      <w:r w:rsidRPr="008C6CEB">
        <w:rPr>
          <w:rFonts w:ascii="Liberation Serif" w:eastAsia="Times New Roman" w:hAnsi="Liberation Serif" w:cs="Times New Roman"/>
        </w:rPr>
        <w:t>Сокращения «</w:t>
      </w:r>
      <w:proofErr w:type="spellStart"/>
      <w:r w:rsidRPr="008C6CEB">
        <w:rPr>
          <w:rFonts w:ascii="Liberation Serif" w:eastAsia="Times New Roman" w:hAnsi="Liberation Serif" w:cs="Times New Roman"/>
        </w:rPr>
        <w:t>ДхШхВ</w:t>
      </w:r>
      <w:proofErr w:type="spellEnd"/>
      <w:r w:rsidRPr="008C6CEB">
        <w:rPr>
          <w:rFonts w:ascii="Liberation Serif" w:eastAsia="Times New Roman" w:hAnsi="Liberation Serif" w:cs="Times New Roman"/>
        </w:rPr>
        <w:t>» означает «длина*ширина*высота», «</w:t>
      </w:r>
      <w:proofErr w:type="spellStart"/>
      <w:r w:rsidRPr="008C6CEB">
        <w:rPr>
          <w:rFonts w:ascii="Liberation Serif" w:eastAsia="Times New Roman" w:hAnsi="Liberation Serif" w:cs="Times New Roman"/>
        </w:rPr>
        <w:t>ДхШхГ</w:t>
      </w:r>
      <w:proofErr w:type="spellEnd"/>
      <w:r w:rsidRPr="008C6CEB">
        <w:rPr>
          <w:rFonts w:ascii="Liberation Serif" w:eastAsia="Times New Roman" w:hAnsi="Liberation Serif" w:cs="Times New Roman"/>
        </w:rPr>
        <w:t>» означает «длина*ширина*глубина», «</w:t>
      </w:r>
      <w:proofErr w:type="spellStart"/>
      <w:r w:rsidRPr="008C6CEB">
        <w:rPr>
          <w:rFonts w:ascii="Liberation Serif" w:eastAsia="Times New Roman" w:hAnsi="Liberation Serif" w:cs="Times New Roman"/>
        </w:rPr>
        <w:t>ДхШхТ</w:t>
      </w:r>
      <w:proofErr w:type="spellEnd"/>
      <w:r w:rsidRPr="008C6CEB">
        <w:rPr>
          <w:rFonts w:ascii="Liberation Serif" w:eastAsia="Times New Roman" w:hAnsi="Liberation Serif" w:cs="Times New Roman"/>
        </w:rPr>
        <w:t>» означает «длина*ширина*толщина», «</w:t>
      </w:r>
      <w:proofErr w:type="spellStart"/>
      <w:r w:rsidRPr="008C6CEB">
        <w:rPr>
          <w:rFonts w:ascii="Liberation Serif" w:eastAsia="Times New Roman" w:hAnsi="Liberation Serif" w:cs="Times New Roman"/>
        </w:rPr>
        <w:t>ВхШхГ</w:t>
      </w:r>
      <w:proofErr w:type="spellEnd"/>
      <w:r w:rsidRPr="008C6CEB">
        <w:rPr>
          <w:rFonts w:ascii="Liberation Serif" w:eastAsia="Times New Roman" w:hAnsi="Liberation Serif" w:cs="Times New Roman"/>
        </w:rPr>
        <w:t xml:space="preserve">» означает «высота*ширина*глубина» и т.д. </w:t>
      </w:r>
      <w:proofErr w:type="gramEnd"/>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В случае указания значений показателей следующим образом, например: «</w:t>
      </w:r>
      <w:proofErr w:type="spellStart"/>
      <w:r w:rsidRPr="008C6CEB">
        <w:rPr>
          <w:rFonts w:ascii="Liberation Serif" w:eastAsia="Times New Roman" w:hAnsi="Liberation Serif" w:cs="Times New Roman"/>
        </w:rPr>
        <w:t>ДхШхВ</w:t>
      </w:r>
      <w:proofErr w:type="spellEnd"/>
      <w:r w:rsidRPr="008C6CEB">
        <w:rPr>
          <w:rFonts w:ascii="Liberation Serif" w:eastAsia="Times New Roman" w:hAnsi="Liberation Serif" w:cs="Times New Roman"/>
        </w:rPr>
        <w:t xml:space="preserve"> не более __</w:t>
      </w:r>
      <w:proofErr w:type="spellStart"/>
      <w:r w:rsidRPr="008C6CEB">
        <w:rPr>
          <w:rFonts w:ascii="Liberation Serif" w:eastAsia="Times New Roman" w:hAnsi="Liberation Serif" w:cs="Times New Roman"/>
        </w:rPr>
        <w:t>х__</w:t>
      </w:r>
      <w:proofErr w:type="gramStart"/>
      <w:r w:rsidRPr="008C6CEB">
        <w:rPr>
          <w:rFonts w:ascii="Liberation Serif" w:eastAsia="Times New Roman" w:hAnsi="Liberation Serif" w:cs="Times New Roman"/>
        </w:rPr>
        <w:t>х</w:t>
      </w:r>
      <w:proofErr w:type="spellEnd"/>
      <w:proofErr w:type="gramEnd"/>
      <w:r w:rsidRPr="008C6CEB">
        <w:rPr>
          <w:rFonts w:ascii="Liberation Serif" w:eastAsia="Times New Roman" w:hAnsi="Liberation Serif" w:cs="Times New Roman"/>
        </w:rPr>
        <w:t>__», то слова «не более» относятся ко всем указанным после него значениям.</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При описании характеристик поставляемых товаров (используемых материалов) в столбце «Инструкция участнику закупки по формированию предложения» заказчиком используются следующие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134"/>
      </w:tblGrid>
      <w:tr w:rsidR="008C6CEB" w:rsidRPr="008C6CEB" w:rsidTr="008C6CEB">
        <w:tc>
          <w:tcPr>
            <w:tcW w:w="138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Неизменный показатель</w:t>
            </w:r>
          </w:p>
        </w:tc>
        <w:tc>
          <w:tcPr>
            <w:tcW w:w="9298"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Означает, что участник закупки должен предложить товары (материалы) в точном соответствии с установленными заказчиком в строке характеристиками.</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Если данное требование установлено к диапазону значений, то участнику также необходимо предложить диапазон в точном соответствии с диапазоном значений, установленном заказчиком. </w:t>
            </w:r>
          </w:p>
          <w:p w:rsidR="008C6CEB" w:rsidRPr="008C6CEB" w:rsidRDefault="008C6CEB" w:rsidP="008C6CEB">
            <w:pPr>
              <w:widowControl w:val="0"/>
              <w:spacing w:after="0" w:line="240" w:lineRule="auto"/>
              <w:jc w:val="both"/>
              <w:rPr>
                <w:rFonts w:ascii="Liberation Serif" w:eastAsia="Times New Roman" w:hAnsi="Liberation Serif" w:cs="Times New Roman"/>
              </w:rPr>
            </w:pPr>
            <w:proofErr w:type="gramStart"/>
            <w:r w:rsidRPr="008C6CEB">
              <w:rPr>
                <w:rFonts w:ascii="Liberation Serif" w:eastAsia="Times New Roman" w:hAnsi="Liberation Serif" w:cs="Times New Roman"/>
              </w:rPr>
              <w:t>Внесение изменений (корректировок), в том числе исключение слов «не более», «не менее», «св.», «свыше», «не менее», «от», «до» и других, в соответствующую строку приведет к отклонению участника закупки.</w:t>
            </w:r>
            <w:proofErr w:type="gramEnd"/>
          </w:p>
        </w:tc>
      </w:tr>
      <w:tr w:rsidR="008C6CEB" w:rsidRPr="008C6CEB" w:rsidTr="008C6CEB">
        <w:tc>
          <w:tcPr>
            <w:tcW w:w="138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Конкретное значение</w:t>
            </w:r>
          </w:p>
        </w:tc>
        <w:tc>
          <w:tcPr>
            <w:tcW w:w="9298"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Означает, что участник закупки должен предложить конкретно</w:t>
            </w:r>
            <w:proofErr w:type="gramStart"/>
            <w:r w:rsidRPr="008C6CEB">
              <w:rPr>
                <w:rFonts w:ascii="Liberation Serif" w:eastAsia="Times New Roman" w:hAnsi="Liberation Serif" w:cs="Times New Roman"/>
              </w:rPr>
              <w:t>е(</w:t>
            </w:r>
            <w:proofErr w:type="spellStart"/>
            <w:proofErr w:type="gramEnd"/>
            <w:r w:rsidRPr="008C6CEB">
              <w:rPr>
                <w:rFonts w:ascii="Liberation Serif" w:eastAsia="Times New Roman" w:hAnsi="Liberation Serif" w:cs="Times New Roman"/>
              </w:rPr>
              <w:t>ые</w:t>
            </w:r>
            <w:proofErr w:type="spellEnd"/>
            <w:r w:rsidRPr="008C6CEB">
              <w:rPr>
                <w:rFonts w:ascii="Liberation Serif" w:eastAsia="Times New Roman" w:hAnsi="Liberation Serif" w:cs="Times New Roman"/>
              </w:rPr>
              <w:t>) значение(я) показателя в столбце «Содержание (значение) показателя».</w:t>
            </w:r>
          </w:p>
        </w:tc>
      </w:tr>
      <w:tr w:rsidR="008C6CEB" w:rsidRPr="008C6CEB" w:rsidTr="008C6CEB">
        <w:tc>
          <w:tcPr>
            <w:tcW w:w="138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Диапазонное значение</w:t>
            </w:r>
          </w:p>
        </w:tc>
        <w:tc>
          <w:tcPr>
            <w:tcW w:w="9298"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Означает, что участник закупки должен предложить диапазонное значение показателя в столбце «Содержание (значение) показателя»</w:t>
            </w:r>
          </w:p>
        </w:tc>
      </w:tr>
    </w:tbl>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 xml:space="preserve">  Участник закупки в заявке на участие в электронном аукционе вправе указать несколько наименований стран происхождения товара в соответствии с представленным в заявке регистрационным удостоверением.</w:t>
      </w:r>
    </w:p>
    <w:p w:rsidR="008C6CEB" w:rsidRPr="008C6CEB" w:rsidRDefault="008C6CEB" w:rsidP="008C6CEB">
      <w:pPr>
        <w:widowControl w:val="0"/>
        <w:spacing w:after="0" w:line="240" w:lineRule="auto"/>
        <w:jc w:val="both"/>
        <w:rPr>
          <w:rFonts w:ascii="Times New Roman" w:eastAsia="Times New Roman" w:hAnsi="Times New Roman" w:cs="Times New Roman"/>
          <w:b/>
        </w:rPr>
      </w:pPr>
      <w:proofErr w:type="gramStart"/>
      <w:r w:rsidRPr="008C6CEB">
        <w:rPr>
          <w:rFonts w:ascii="Liberation Serif" w:eastAsia="Times New Roman" w:hAnsi="Liberation Serif" w:cs="Times New Roman"/>
        </w:rPr>
        <w:t>Обращаем Ваше внимание, что участник закупки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r w:rsidRPr="008C6CEB">
        <w:rPr>
          <w:rFonts w:ascii="Liberation Serif" w:eastAsia="Calibri" w:hAnsi="Liberation Serif" w:cs="Times New Roman"/>
          <w:b/>
          <w:lang w:eastAsia="en-US"/>
        </w:rPr>
        <w:t xml:space="preserve"> </w:t>
      </w:r>
      <w:r w:rsidRPr="008C6CEB">
        <w:rPr>
          <w:rFonts w:ascii="Liberation Serif" w:eastAsia="Calibri" w:hAnsi="Liberation Serif" w:cs="Times New Roman"/>
          <w:lang w:eastAsia="en-US"/>
        </w:rPr>
        <w:t>(</w:t>
      </w:r>
      <w:r w:rsidRPr="008C6CEB">
        <w:rPr>
          <w:rFonts w:ascii="Liberation Serif" w:eastAsia="Times New Roman" w:hAnsi="Liberation Serif" w:cs="Times New Roman"/>
        </w:rPr>
        <w:t>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C6CEB" w:rsidRDefault="008C6CE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A16B1" w:rsidRPr="002A16B1" w:rsidRDefault="002A16B1" w:rsidP="002A16B1">
      <w:pPr>
        <w:spacing w:after="0"/>
        <w:ind w:firstLine="567"/>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lastRenderedPageBreak/>
        <w:t>Форма №</w:t>
      </w:r>
      <w:r w:rsidR="008C6CEB">
        <w:rPr>
          <w:rFonts w:ascii="Times New Roman" w:eastAsia="Times New Roman" w:hAnsi="Times New Roman" w:cs="Times New Roman"/>
          <w:sz w:val="20"/>
          <w:szCs w:val="20"/>
        </w:rPr>
        <w:t>2</w:t>
      </w:r>
    </w:p>
    <w:tbl>
      <w:tblPr>
        <w:tblW w:w="0" w:type="auto"/>
        <w:tblInd w:w="-34" w:type="dxa"/>
        <w:tblLook w:val="04A0" w:firstRow="1" w:lastRow="0" w:firstColumn="1" w:lastColumn="0" w:noHBand="0" w:noVBand="1"/>
      </w:tblPr>
      <w:tblGrid>
        <w:gridCol w:w="9605"/>
      </w:tblGrid>
      <w:tr w:rsidR="002A16B1" w:rsidRPr="002A16B1" w:rsidTr="00F9664A">
        <w:tc>
          <w:tcPr>
            <w:tcW w:w="10598" w:type="dxa"/>
            <w:shd w:val="clear" w:color="auto" w:fill="auto"/>
          </w:tcPr>
          <w:p w:rsidR="002A16B1" w:rsidRPr="002A16B1" w:rsidRDefault="002A16B1" w:rsidP="002A16B1">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Приложение к заявке на участие в Аукционе</w:t>
            </w:r>
          </w:p>
        </w:tc>
      </w:tr>
    </w:tbl>
    <w:p w:rsidR="002A16B1" w:rsidRPr="002A16B1" w:rsidRDefault="002A16B1" w:rsidP="002A16B1">
      <w:pPr>
        <w:spacing w:after="0"/>
        <w:ind w:firstLine="709"/>
        <w:jc w:val="right"/>
        <w:rPr>
          <w:rFonts w:ascii="Times New Roman" w:eastAsia="Times New Roman" w:hAnsi="Times New Roman" w:cs="Times New Roman"/>
        </w:rPr>
      </w:pPr>
    </w:p>
    <w:p w:rsidR="002A16B1" w:rsidRPr="002A16B1" w:rsidRDefault="002A16B1" w:rsidP="002A16B1">
      <w:pPr>
        <w:spacing w:after="0" w:line="240" w:lineRule="auto"/>
        <w:jc w:val="center"/>
        <w:rPr>
          <w:rFonts w:ascii="Times New Roman" w:eastAsia="Times New Roman" w:hAnsi="Times New Roman" w:cs="Times New Roman"/>
        </w:rPr>
      </w:pPr>
      <w:r w:rsidRPr="002A16B1">
        <w:rPr>
          <w:rFonts w:ascii="Times New Roman" w:eastAsia="Times New Roman" w:hAnsi="Times New Roman" w:cs="Times New Roman"/>
        </w:rPr>
        <w:t>ЗАЯВКА НА УЧАСТИЕ В АУКЦИОНЕ</w:t>
      </w:r>
    </w:p>
    <w:p w:rsidR="002A16B1" w:rsidRPr="002A16B1" w:rsidRDefault="002A16B1" w:rsidP="002A16B1">
      <w:pPr>
        <w:spacing w:after="0" w:line="240" w:lineRule="auto"/>
        <w:jc w:val="center"/>
        <w:rPr>
          <w:rFonts w:ascii="Times New Roman" w:eastAsia="Times New Roman" w:hAnsi="Times New Roman" w:cs="Times New Roman"/>
        </w:rPr>
      </w:pPr>
    </w:p>
    <w:p w:rsidR="002A16B1" w:rsidRPr="002A16B1" w:rsidRDefault="002A16B1" w:rsidP="002A16B1">
      <w:pPr>
        <w:spacing w:after="0" w:line="240" w:lineRule="auto"/>
        <w:jc w:val="both"/>
        <w:rPr>
          <w:rFonts w:ascii="Times New Roman" w:eastAsia="Times New Roman" w:hAnsi="Times New Roman" w:cs="Times New Roman"/>
        </w:rPr>
      </w:pPr>
      <w:r w:rsidRPr="002A16B1">
        <w:rPr>
          <w:rFonts w:ascii="Times New Roman" w:eastAsia="Times New Roman" w:hAnsi="Times New Roman" w:cs="Times New Roman"/>
        </w:rPr>
        <w:t>Изучив извещение о проведении открытого аукциона в электронной форме на право заключения договора _______________________________________________________________________________,</w:t>
      </w:r>
    </w:p>
    <w:p w:rsidR="002A16B1" w:rsidRPr="002A16B1" w:rsidRDefault="002A16B1" w:rsidP="002A16B1">
      <w:pPr>
        <w:spacing w:after="0" w:line="240" w:lineRule="auto"/>
        <w:jc w:val="both"/>
        <w:rPr>
          <w:rFonts w:ascii="Times New Roman" w:eastAsia="Times New Roman" w:hAnsi="Times New Roman" w:cs="Times New Roman"/>
          <w:i/>
          <w:sz w:val="20"/>
          <w:szCs w:val="20"/>
        </w:rPr>
      </w:pPr>
      <w:r w:rsidRPr="002A16B1">
        <w:rPr>
          <w:rFonts w:ascii="Times New Roman" w:eastAsia="Times New Roman" w:hAnsi="Times New Roman" w:cs="Times New Roman"/>
          <w:i/>
          <w:sz w:val="20"/>
          <w:szCs w:val="20"/>
        </w:rPr>
        <w:t xml:space="preserve">                                                                                                                         (предмет аукциона)</w:t>
      </w:r>
    </w:p>
    <w:p w:rsidR="002A16B1" w:rsidRPr="002A16B1" w:rsidRDefault="002A16B1" w:rsidP="002A16B1">
      <w:pPr>
        <w:spacing w:after="0" w:line="240" w:lineRule="auto"/>
        <w:jc w:val="both"/>
        <w:rPr>
          <w:rFonts w:ascii="Times New Roman" w:eastAsia="Times New Roman" w:hAnsi="Times New Roman" w:cs="Times New Roman"/>
        </w:rPr>
      </w:pPr>
      <w:proofErr w:type="gramStart"/>
      <w:r w:rsidRPr="002A16B1">
        <w:rPr>
          <w:rFonts w:ascii="Times New Roman" w:eastAsia="Times New Roman" w:hAnsi="Times New Roman" w:cs="Times New Roman"/>
        </w:rPr>
        <w:t>опубликованное</w:t>
      </w:r>
      <w:proofErr w:type="gramEnd"/>
      <w:r w:rsidRPr="002A16B1">
        <w:rPr>
          <w:rFonts w:ascii="Times New Roman" w:eastAsia="Times New Roman" w:hAnsi="Times New Roman" w:cs="Times New Roman"/>
        </w:rPr>
        <w:t xml:space="preserve"> на сайте </w:t>
      </w:r>
      <w:hyperlink r:id="rId11" w:history="1">
        <w:r w:rsidRPr="002A16B1">
          <w:rPr>
            <w:rFonts w:ascii="Times New Roman" w:eastAsia="Times New Roman" w:hAnsi="Times New Roman" w:cs="Times New Roman"/>
            <w:u w:val="single"/>
            <w:lang w:val="en-US"/>
          </w:rPr>
          <w:t>http</w:t>
        </w:r>
        <w:r w:rsidRPr="002A16B1">
          <w:rPr>
            <w:rFonts w:ascii="Times New Roman" w:eastAsia="Times New Roman" w:hAnsi="Times New Roman" w:cs="Times New Roman"/>
            <w:u w:val="single"/>
          </w:rPr>
          <w:t>://</w:t>
        </w:r>
        <w:proofErr w:type="spellStart"/>
        <w:r w:rsidRPr="002A16B1">
          <w:rPr>
            <w:rFonts w:ascii="Times New Roman" w:eastAsia="Times New Roman" w:hAnsi="Times New Roman" w:cs="Times New Roman"/>
            <w:u w:val="single"/>
            <w:lang w:val="en-US"/>
          </w:rPr>
          <w:t>zakupki</w:t>
        </w:r>
        <w:proofErr w:type="spellEnd"/>
        <w:r w:rsidRPr="002A16B1">
          <w:rPr>
            <w:rFonts w:ascii="Times New Roman" w:eastAsia="Times New Roman" w:hAnsi="Times New Roman" w:cs="Times New Roman"/>
            <w:u w:val="single"/>
          </w:rPr>
          <w:t>.</w:t>
        </w:r>
        <w:proofErr w:type="spellStart"/>
        <w:r w:rsidRPr="002A16B1">
          <w:rPr>
            <w:rFonts w:ascii="Times New Roman" w:eastAsia="Times New Roman" w:hAnsi="Times New Roman" w:cs="Times New Roman"/>
            <w:u w:val="single"/>
            <w:lang w:val="en-US"/>
          </w:rPr>
          <w:t>gov</w:t>
        </w:r>
        <w:proofErr w:type="spellEnd"/>
        <w:r w:rsidRPr="002A16B1">
          <w:rPr>
            <w:rFonts w:ascii="Times New Roman" w:eastAsia="Times New Roman" w:hAnsi="Times New Roman" w:cs="Times New Roman"/>
            <w:u w:val="single"/>
          </w:rPr>
          <w:t>.</w:t>
        </w:r>
        <w:proofErr w:type="spellStart"/>
        <w:r w:rsidRPr="002A16B1">
          <w:rPr>
            <w:rFonts w:ascii="Times New Roman" w:eastAsia="Times New Roman" w:hAnsi="Times New Roman" w:cs="Times New Roman"/>
            <w:u w:val="single"/>
            <w:lang w:val="en-US"/>
          </w:rPr>
          <w:t>ru</w:t>
        </w:r>
        <w:proofErr w:type="spellEnd"/>
      </w:hyperlink>
      <w:r w:rsidRPr="002A16B1">
        <w:rPr>
          <w:rFonts w:ascii="Times New Roman" w:eastAsia="Times New Roman" w:hAnsi="Times New Roman" w:cs="Times New Roman"/>
        </w:rPr>
        <w:t>, аукционную документацию, и принимая установленные в них требования и условия аукциона,</w:t>
      </w:r>
      <w:r w:rsidR="00F9664A">
        <w:rPr>
          <w:rFonts w:ascii="Times New Roman" w:eastAsia="Times New Roman" w:hAnsi="Times New Roman" w:cs="Times New Roman"/>
        </w:rPr>
        <w:t xml:space="preserve"> </w:t>
      </w:r>
      <w:r w:rsidRPr="002A16B1">
        <w:rPr>
          <w:rFonts w:ascii="Times New Roman" w:eastAsia="Times New Roman" w:hAnsi="Times New Roman" w:cs="Times New Roman"/>
        </w:rPr>
        <w:t>__________________________________________</w:t>
      </w:r>
      <w:r w:rsidR="00F9664A">
        <w:rPr>
          <w:rFonts w:ascii="Times New Roman" w:eastAsia="Times New Roman" w:hAnsi="Times New Roman" w:cs="Times New Roman"/>
        </w:rPr>
        <w:t>_________________</w:t>
      </w:r>
      <w:r w:rsidRPr="002A16B1">
        <w:rPr>
          <w:rFonts w:ascii="Times New Roman" w:eastAsia="Times New Roman" w:hAnsi="Times New Roman" w:cs="Times New Roman"/>
        </w:rPr>
        <w:t>______,</w:t>
      </w:r>
    </w:p>
    <w:p w:rsidR="00F9664A" w:rsidRDefault="002A16B1" w:rsidP="00F9664A">
      <w:pPr>
        <w:spacing w:after="0" w:line="240" w:lineRule="auto"/>
        <w:ind w:firstLine="567"/>
        <w:jc w:val="both"/>
        <w:rPr>
          <w:rFonts w:ascii="Times New Roman" w:eastAsia="Times New Roman" w:hAnsi="Times New Roman" w:cs="Times New Roman"/>
          <w:i/>
          <w:sz w:val="20"/>
          <w:szCs w:val="20"/>
        </w:rPr>
      </w:pPr>
      <w:r w:rsidRPr="002A16B1">
        <w:rPr>
          <w:rFonts w:ascii="Times New Roman" w:eastAsia="Times New Roman" w:hAnsi="Times New Roman" w:cs="Times New Roman"/>
          <w:i/>
        </w:rPr>
        <w:t xml:space="preserve">               </w:t>
      </w:r>
      <w:r w:rsidR="00F9664A">
        <w:rPr>
          <w:rFonts w:ascii="Times New Roman" w:eastAsia="Times New Roman" w:hAnsi="Times New Roman" w:cs="Times New Roman"/>
          <w:i/>
        </w:rPr>
        <w:tab/>
      </w:r>
      <w:r w:rsidR="00F9664A">
        <w:rPr>
          <w:rFonts w:ascii="Times New Roman" w:eastAsia="Times New Roman" w:hAnsi="Times New Roman" w:cs="Times New Roman"/>
          <w:i/>
        </w:rPr>
        <w:tab/>
      </w:r>
      <w:r w:rsidR="00F9664A">
        <w:rPr>
          <w:rFonts w:ascii="Times New Roman" w:eastAsia="Times New Roman" w:hAnsi="Times New Roman" w:cs="Times New Roman"/>
          <w:i/>
        </w:rPr>
        <w:tab/>
      </w:r>
      <w:r w:rsidRPr="002A16B1">
        <w:rPr>
          <w:rFonts w:ascii="Times New Roman" w:eastAsia="Times New Roman" w:hAnsi="Times New Roman" w:cs="Times New Roman"/>
          <w:i/>
        </w:rPr>
        <w:t xml:space="preserve">       </w:t>
      </w:r>
      <w:r w:rsidRPr="002A16B1">
        <w:rPr>
          <w:rFonts w:ascii="Times New Roman" w:eastAsia="Times New Roman" w:hAnsi="Times New Roman" w:cs="Times New Roman"/>
          <w:i/>
          <w:sz w:val="20"/>
          <w:szCs w:val="20"/>
        </w:rPr>
        <w:t>(полное наименование участника процедуры закупки</w:t>
      </w:r>
      <w:r w:rsidR="00F9664A">
        <w:rPr>
          <w:rFonts w:ascii="Times New Roman" w:eastAsia="Times New Roman" w:hAnsi="Times New Roman" w:cs="Times New Roman"/>
          <w:i/>
          <w:sz w:val="20"/>
          <w:szCs w:val="20"/>
        </w:rPr>
        <w:t>)</w:t>
      </w:r>
    </w:p>
    <w:p w:rsidR="002A16B1" w:rsidRPr="00F9664A" w:rsidRDefault="002A16B1" w:rsidP="00F9664A">
      <w:pPr>
        <w:spacing w:after="0" w:line="240" w:lineRule="auto"/>
        <w:jc w:val="both"/>
        <w:rPr>
          <w:rFonts w:ascii="Times New Roman" w:eastAsia="Times New Roman" w:hAnsi="Times New Roman" w:cs="Times New Roman"/>
          <w:i/>
          <w:sz w:val="20"/>
          <w:szCs w:val="20"/>
        </w:rPr>
      </w:pPr>
      <w:r w:rsidRPr="002A16B1">
        <w:rPr>
          <w:rFonts w:ascii="Times New Roman" w:eastAsia="Times New Roman" w:hAnsi="Times New Roman" w:cs="Times New Roman"/>
          <w:i/>
        </w:rPr>
        <w:t xml:space="preserve"> </w:t>
      </w:r>
      <w:r w:rsidRPr="002A16B1">
        <w:rPr>
          <w:rFonts w:ascii="Times New Roman" w:eastAsia="Times New Roman" w:hAnsi="Times New Roman" w:cs="Times New Roman"/>
        </w:rPr>
        <w:t xml:space="preserve">сообщает о согласии участвовать в аукционе на условиях, установленных в </w:t>
      </w:r>
      <w:r w:rsidR="00F9664A">
        <w:rPr>
          <w:rFonts w:ascii="Times New Roman" w:eastAsia="Times New Roman" w:hAnsi="Times New Roman" w:cs="Times New Roman"/>
        </w:rPr>
        <w:t>аукционных</w:t>
      </w:r>
      <w:r w:rsidRPr="002A16B1">
        <w:rPr>
          <w:rFonts w:ascii="Times New Roman" w:eastAsia="Times New Roman" w:hAnsi="Times New Roman" w:cs="Times New Roman"/>
        </w:rPr>
        <w:t xml:space="preserve"> документах, и направляет настоящую заявку.</w:t>
      </w:r>
    </w:p>
    <w:p w:rsidR="002A16B1" w:rsidRPr="002A16B1" w:rsidRDefault="002A16B1" w:rsidP="002A16B1">
      <w:pPr>
        <w:spacing w:after="0" w:line="240" w:lineRule="auto"/>
        <w:jc w:val="both"/>
        <w:rPr>
          <w:rFonts w:ascii="Times New Roman" w:eastAsia="Times New Roman" w:hAnsi="Times New Roman" w:cs="Times New Roman"/>
        </w:rPr>
      </w:pPr>
    </w:p>
    <w:p w:rsidR="002A16B1" w:rsidRPr="002A16B1" w:rsidRDefault="002A16B1" w:rsidP="002A16B1">
      <w:pPr>
        <w:spacing w:after="0" w:line="240" w:lineRule="auto"/>
        <w:jc w:val="both"/>
        <w:rPr>
          <w:rFonts w:ascii="Times New Roman" w:eastAsia="Times New Roman" w:hAnsi="Times New Roman" w:cs="Times New Roman"/>
          <w:i/>
          <w:sz w:val="20"/>
          <w:szCs w:val="20"/>
        </w:rPr>
      </w:pPr>
      <w:r w:rsidRPr="002A16B1">
        <w:rPr>
          <w:rFonts w:ascii="Times New Roman" w:eastAsia="Times New Roman" w:hAnsi="Times New Roman" w:cs="Times New Roman"/>
        </w:rPr>
        <w:t xml:space="preserve">Настоящим подтверждаем, что _______________________________________ </w:t>
      </w:r>
      <w:r w:rsidRPr="002A16B1">
        <w:rPr>
          <w:rFonts w:ascii="Times New Roman" w:eastAsia="Times New Roman" w:hAnsi="Times New Roman" w:cs="Times New Roman"/>
          <w:i/>
        </w:rPr>
        <w:t>(наименование участника закупки)</w:t>
      </w:r>
      <w:r w:rsidR="00F9664A" w:rsidRPr="00F9664A">
        <w:t xml:space="preserve"> </w:t>
      </w:r>
      <w:r w:rsidR="00F9664A" w:rsidRPr="00F9664A">
        <w:rPr>
          <w:rFonts w:ascii="Times New Roman" w:eastAsia="Times New Roman" w:hAnsi="Times New Roman" w:cs="Times New Roman"/>
        </w:rPr>
        <w:t>соответствует следующим требованиям к участникам закупки:</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1) </w:t>
      </w:r>
      <w:proofErr w:type="spellStart"/>
      <w:r w:rsidRPr="00F9664A">
        <w:rPr>
          <w:rFonts w:ascii="Liberation Serif" w:eastAsia="Times New Roman" w:hAnsi="Liberation Serif" w:cs="Liberation Serif"/>
          <w:sz w:val="24"/>
          <w:szCs w:val="24"/>
        </w:rPr>
        <w:t>непроведение</w:t>
      </w:r>
      <w:proofErr w:type="spellEnd"/>
      <w:r w:rsidRPr="00F9664A">
        <w:rPr>
          <w:rFonts w:ascii="Liberation Serif" w:eastAsia="Times New Roman" w:hAnsi="Liberation Serif" w:cs="Liberation Serif"/>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2) </w:t>
      </w:r>
      <w:proofErr w:type="spellStart"/>
      <w:r w:rsidRPr="00F9664A">
        <w:rPr>
          <w:rFonts w:ascii="Liberation Serif" w:eastAsia="Times New Roman" w:hAnsi="Liberation Serif" w:cs="Liberation Serif"/>
          <w:sz w:val="24"/>
          <w:szCs w:val="24"/>
        </w:rPr>
        <w:t>неприостановление</w:t>
      </w:r>
      <w:proofErr w:type="spellEnd"/>
      <w:r w:rsidRPr="00F9664A">
        <w:rPr>
          <w:rFonts w:ascii="Liberation Serif" w:eastAsia="Times New Roman" w:hAnsi="Liberation Serif" w:cs="Liberation Serif"/>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proofErr w:type="gramStart"/>
      <w:r w:rsidRPr="00F9664A">
        <w:rPr>
          <w:rFonts w:ascii="Liberation Serif" w:eastAsia="Times New Roman" w:hAnsi="Liberation Serif" w:cs="Liberation Serif"/>
          <w:sz w:val="24"/>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664A">
        <w:rPr>
          <w:rFonts w:ascii="Liberation Serif" w:eastAsia="Times New Roman" w:hAnsi="Liberation Serif" w:cs="Liberation Serif"/>
          <w:sz w:val="24"/>
          <w:szCs w:val="24"/>
        </w:rPr>
        <w:t xml:space="preserve"> </w:t>
      </w:r>
      <w:proofErr w:type="gramStart"/>
      <w:r w:rsidRPr="00F9664A">
        <w:rPr>
          <w:rFonts w:ascii="Liberation Serif" w:eastAsia="Times New Roman" w:hAnsi="Liberation Serif" w:cs="Liberation Serif"/>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5)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proofErr w:type="gramStart"/>
      <w:r w:rsidRPr="00F9664A">
        <w:rPr>
          <w:rFonts w:ascii="Liberation Serif" w:eastAsia="Times New Roman" w:hAnsi="Liberation Serif" w:cs="Liberation Serif"/>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w:t>
      </w:r>
      <w:r w:rsidRPr="00F9664A">
        <w:rPr>
          <w:rFonts w:ascii="Liberation Serif" w:eastAsia="Times New Roman" w:hAnsi="Liberation Serif" w:cs="Liberation Serif"/>
          <w:sz w:val="24"/>
          <w:szCs w:val="24"/>
        </w:rPr>
        <w:lastRenderedPageBreak/>
        <w:t>участников закупки</w:t>
      </w:r>
      <w:proofErr w:type="gramEnd"/>
      <w:r w:rsidRPr="00F9664A">
        <w:rPr>
          <w:rFonts w:ascii="Liberation Serif" w:eastAsia="Times New Roman" w:hAnsi="Liberation Serif" w:cs="Liberation Serif"/>
          <w:sz w:val="24"/>
          <w:szCs w:val="24"/>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664A">
        <w:rPr>
          <w:rFonts w:ascii="Liberation Serif" w:eastAsia="Times New Roman" w:hAnsi="Liberation Serif" w:cs="Liberation Serif"/>
          <w:sz w:val="24"/>
          <w:szCs w:val="24"/>
        </w:rPr>
        <w:t>неполнородными</w:t>
      </w:r>
      <w:proofErr w:type="spellEnd"/>
      <w:r w:rsidRPr="00F9664A">
        <w:rPr>
          <w:rFonts w:ascii="Liberation Serif" w:eastAsia="Times New Roman" w:hAnsi="Liberation Serif" w:cs="Liberation Serif"/>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F9664A" w:rsidRPr="00F9664A" w:rsidRDefault="00F9664A" w:rsidP="00F9664A">
      <w:pPr>
        <w:widowControl w:val="0"/>
        <w:numPr>
          <w:ilvl w:val="0"/>
          <w:numId w:val="14"/>
        </w:numPr>
        <w:tabs>
          <w:tab w:val="left" w:pos="567"/>
        </w:tabs>
        <w:autoSpaceDE w:val="0"/>
        <w:autoSpaceDN w:val="0"/>
        <w:adjustRightInd w:val="0"/>
        <w:spacing w:after="0" w:line="240" w:lineRule="auto"/>
        <w:ind w:left="0" w:firstLine="284"/>
        <w:jc w:val="both"/>
        <w:rPr>
          <w:rFonts w:ascii="Liberation Serif" w:eastAsia="Times New Roman" w:hAnsi="Liberation Serif" w:cs="Times New Roman"/>
          <w:sz w:val="24"/>
          <w:szCs w:val="24"/>
        </w:rPr>
      </w:pPr>
      <w:r w:rsidRPr="00F9664A">
        <w:rPr>
          <w:rFonts w:ascii="Liberation Serif" w:eastAsia="Times New Roman" w:hAnsi="Liberation Serif" w:cs="Times New Roman"/>
          <w:sz w:val="24"/>
          <w:szCs w:val="24"/>
        </w:rPr>
        <w:t>отсутствие сведений об участниках закупки в реестрах недобросовестных поставщиков, ведение которых предусмотрено Федеральными законами:</w:t>
      </w:r>
    </w:p>
    <w:p w:rsidR="00F9664A" w:rsidRPr="00F9664A" w:rsidRDefault="00F9664A" w:rsidP="00F9664A">
      <w:pPr>
        <w:widowControl w:val="0"/>
        <w:autoSpaceDE w:val="0"/>
        <w:autoSpaceDN w:val="0"/>
        <w:adjustRightInd w:val="0"/>
        <w:spacing w:after="0" w:line="240" w:lineRule="auto"/>
        <w:ind w:firstLine="900"/>
        <w:jc w:val="both"/>
        <w:rPr>
          <w:rFonts w:ascii="Liberation Serif" w:eastAsia="Times New Roman" w:hAnsi="Liberation Serif" w:cs="Times New Roman"/>
          <w:sz w:val="24"/>
          <w:szCs w:val="24"/>
        </w:rPr>
      </w:pPr>
      <w:r w:rsidRPr="00F9664A">
        <w:rPr>
          <w:rFonts w:ascii="Liberation Serif" w:eastAsia="Times New Roman" w:hAnsi="Liberation Serif" w:cs="Times New Roman"/>
          <w:sz w:val="24"/>
          <w:szCs w:val="24"/>
        </w:rPr>
        <w:t>- от 18.07.2011г. №223-ФЗ «О закупках товаров, работ, услуг отдельными видами юридических лиц»,</w:t>
      </w:r>
    </w:p>
    <w:p w:rsidR="00F9664A" w:rsidRPr="00F9664A" w:rsidRDefault="00F9664A" w:rsidP="00F9664A">
      <w:pPr>
        <w:widowControl w:val="0"/>
        <w:autoSpaceDE w:val="0"/>
        <w:autoSpaceDN w:val="0"/>
        <w:adjustRightInd w:val="0"/>
        <w:spacing w:after="0" w:line="240" w:lineRule="auto"/>
        <w:ind w:firstLine="900"/>
        <w:jc w:val="both"/>
        <w:rPr>
          <w:rFonts w:ascii="Liberation Serif" w:eastAsia="Times New Roman" w:hAnsi="Liberation Serif" w:cs="Times New Roman"/>
          <w:sz w:val="24"/>
          <w:szCs w:val="24"/>
        </w:rPr>
      </w:pPr>
      <w:r w:rsidRPr="00F9664A">
        <w:rPr>
          <w:rFonts w:ascii="Liberation Serif" w:eastAsia="Times New Roman" w:hAnsi="Liberation Serif" w:cs="Times New Roman"/>
          <w:sz w:val="24"/>
          <w:szCs w:val="24"/>
        </w:rPr>
        <w:t>- от 05.04.2013г. №44-ФЗ «О контрактной системе в сфере закупок товаров, работ, услуг для обеспечения государственных и муниципальных нужд».</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            </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 _____________________________                                 _____________________________</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i/>
          <w:sz w:val="20"/>
          <w:szCs w:val="20"/>
        </w:rPr>
        <w:t xml:space="preserve">  (подпись уполномоченного представителя)                                (ФИО и должность подписавшего)</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                                      М.П. (при наличии)</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p>
    <w:p w:rsidR="002A16B1" w:rsidRPr="002A16B1" w:rsidRDefault="002A16B1" w:rsidP="002A16B1">
      <w:pPr>
        <w:spacing w:after="0" w:line="240" w:lineRule="auto"/>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8C6CEB">
      <w:pPr>
        <w:spacing w:after="0"/>
        <w:ind w:left="360"/>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br w:type="page"/>
      </w:r>
    </w:p>
    <w:tbl>
      <w:tblPr>
        <w:tblW w:w="10100" w:type="dxa"/>
        <w:tblInd w:w="-34" w:type="dxa"/>
        <w:tblLook w:val="04A0" w:firstRow="1" w:lastRow="0" w:firstColumn="1" w:lastColumn="0" w:noHBand="0" w:noVBand="1"/>
      </w:tblPr>
      <w:tblGrid>
        <w:gridCol w:w="10100"/>
      </w:tblGrid>
      <w:tr w:rsidR="002A16B1" w:rsidRPr="002A16B1" w:rsidTr="002A16B1">
        <w:trPr>
          <w:trHeight w:val="318"/>
        </w:trPr>
        <w:tc>
          <w:tcPr>
            <w:tcW w:w="10100" w:type="dxa"/>
            <w:shd w:val="clear" w:color="auto" w:fill="auto"/>
          </w:tcPr>
          <w:p w:rsidR="002A16B1" w:rsidRPr="002A16B1" w:rsidRDefault="002A16B1" w:rsidP="002A16B1">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lastRenderedPageBreak/>
              <w:t>Форма № 3</w:t>
            </w:r>
          </w:p>
        </w:tc>
      </w:tr>
      <w:tr w:rsidR="00ED0796" w:rsidRPr="002A16B1" w:rsidTr="002A16B1">
        <w:trPr>
          <w:trHeight w:val="318"/>
        </w:trPr>
        <w:tc>
          <w:tcPr>
            <w:tcW w:w="10100" w:type="dxa"/>
            <w:shd w:val="clear" w:color="auto" w:fill="auto"/>
          </w:tcPr>
          <w:p w:rsidR="00ED0796" w:rsidRPr="002A16B1" w:rsidRDefault="00ED0796" w:rsidP="00580556">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Приложение к заявке на участие в Аукционе</w:t>
            </w:r>
          </w:p>
        </w:tc>
      </w:tr>
    </w:tbl>
    <w:p w:rsidR="00ED0796" w:rsidRDefault="00ED0796"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center"/>
        <w:rPr>
          <w:rFonts w:ascii="Times New Roman" w:eastAsia="Times New Roman" w:hAnsi="Times New Roman" w:cs="Times New Roman"/>
          <w:b/>
          <w:sz w:val="18"/>
          <w:szCs w:val="18"/>
        </w:rPr>
      </w:pPr>
      <w:r w:rsidRPr="002A16B1">
        <w:rPr>
          <w:rFonts w:ascii="Times New Roman" w:eastAsia="Times New Roman" w:hAnsi="Times New Roman" w:cs="Times New Roman"/>
          <w:b/>
          <w:sz w:val="18"/>
          <w:szCs w:val="18"/>
        </w:rPr>
        <w:t>АНКЕТА УЧАСТНИКА</w:t>
      </w:r>
    </w:p>
    <w:p w:rsidR="002A16B1" w:rsidRPr="002A16B1" w:rsidRDefault="002A16B1"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both"/>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743"/>
        <w:gridCol w:w="3243"/>
      </w:tblGrid>
      <w:tr w:rsidR="002A16B1" w:rsidRPr="002A16B1" w:rsidTr="002A16B1">
        <w:trPr>
          <w:cantSplit/>
          <w:trHeight w:val="240"/>
          <w:tblHeader/>
        </w:trPr>
        <w:tc>
          <w:tcPr>
            <w:tcW w:w="306" w:type="pct"/>
            <w:vAlign w:val="center"/>
          </w:tcPr>
          <w:p w:rsidR="002A16B1" w:rsidRPr="002A16B1" w:rsidRDefault="002A16B1" w:rsidP="002A16B1">
            <w:pPr>
              <w:widowControl w:val="0"/>
              <w:spacing w:after="0" w:line="240" w:lineRule="auto"/>
              <w:jc w:val="center"/>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w:t>
            </w:r>
          </w:p>
        </w:tc>
        <w:tc>
          <w:tcPr>
            <w:tcW w:w="3000" w:type="pct"/>
            <w:vAlign w:val="center"/>
          </w:tcPr>
          <w:p w:rsidR="002A16B1" w:rsidRPr="002A16B1" w:rsidRDefault="002A16B1" w:rsidP="002A16B1">
            <w:pPr>
              <w:widowControl w:val="0"/>
              <w:spacing w:after="0" w:line="240" w:lineRule="auto"/>
              <w:jc w:val="center"/>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Наименование</w:t>
            </w:r>
          </w:p>
        </w:tc>
        <w:tc>
          <w:tcPr>
            <w:tcW w:w="1694" w:type="pct"/>
            <w:vAlign w:val="center"/>
          </w:tcPr>
          <w:p w:rsidR="002A16B1" w:rsidRPr="002A16B1" w:rsidRDefault="002A16B1" w:rsidP="002A16B1">
            <w:pPr>
              <w:widowControl w:val="0"/>
              <w:spacing w:after="0" w:line="240" w:lineRule="auto"/>
              <w:jc w:val="center"/>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Сведения об участнике закупочной процедуры</w:t>
            </w:r>
          </w:p>
        </w:tc>
      </w:tr>
      <w:tr w:rsidR="002A16B1" w:rsidRPr="002A16B1" w:rsidTr="002A16B1">
        <w:trPr>
          <w:cantSplit/>
          <w:trHeight w:val="471"/>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jc w:val="both"/>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Фирменное наименование (Полное и сокращенное наименования организации либо Ф.И.О. Участника закупочной процедуры – физического лица, в том числе, зарегистрированного в качестве индивидуального предпринимателя)</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Организационно - правовая форма</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Учредители (перечислить наименования и организационно-правовую форму или Ф.И.О. всех учредителей), ИНН</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закупочной процедуры – физического лица</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ИНН, КПП, ОГРН, ОКПО, ОКТМО, дата постановки на учет в налоговом органе</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Юридический адрес (страна, адрес)</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Почтовый адрес (страна, адрес)</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Фактическое местоположение</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Телефоны (с указанием кода города)</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Факс (с указанием кода города)</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 xml:space="preserve">Адрес электронной почты </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Банковские реквизиты (наименование и адрес банка, номер расчетного счета участника закупочной процедуры в банке,  прочие банковские реквизиты)</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Фамилия, Имя и Отчество руководителя участника закупочной процедуры, имеющего право подписи согласно учредительным документам, с указанием должности и контактного телефона</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 xml:space="preserve">Фамилия, Имя и Отчество уполномоченного лица участника аукциона с указанием должности, контактного телефона, электронной почты </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bl>
    <w:p w:rsidR="002A16B1" w:rsidRPr="002A16B1" w:rsidRDefault="002A16B1" w:rsidP="002A16B1">
      <w:pPr>
        <w:spacing w:after="0" w:line="240" w:lineRule="auto"/>
        <w:rPr>
          <w:rFonts w:ascii="Times New Roman" w:eastAsia="Times New Roman" w:hAnsi="Times New Roman" w:cs="Times New Roman"/>
          <w:i/>
          <w:sz w:val="18"/>
          <w:szCs w:val="18"/>
        </w:rPr>
      </w:pPr>
    </w:p>
    <w:p w:rsidR="002A16B1" w:rsidRPr="002A16B1" w:rsidRDefault="002A16B1" w:rsidP="002A16B1">
      <w:pPr>
        <w:spacing w:after="0" w:line="240" w:lineRule="auto"/>
        <w:rPr>
          <w:rFonts w:ascii="Times New Roman" w:eastAsia="Times New Roman" w:hAnsi="Times New Roman" w:cs="Times New Roman"/>
          <w:i/>
          <w:sz w:val="18"/>
          <w:szCs w:val="18"/>
        </w:rPr>
      </w:pPr>
    </w:p>
    <w:p w:rsidR="002A16B1" w:rsidRPr="002A16B1" w:rsidRDefault="002A16B1"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center"/>
        <w:rPr>
          <w:rFonts w:ascii="Times New Roman" w:eastAsia="Times New Roman" w:hAnsi="Times New Roman" w:cs="Times New Roman"/>
          <w:b/>
          <w:i/>
          <w:sz w:val="18"/>
          <w:szCs w:val="18"/>
        </w:rPr>
      </w:pPr>
    </w:p>
    <w:p w:rsidR="00E33821" w:rsidRDefault="00E33821" w:rsidP="00E33821">
      <w:pPr>
        <w:suppressAutoHyphens/>
        <w:spacing w:after="0" w:line="360" w:lineRule="auto"/>
        <w:ind w:right="567"/>
        <w:jc w:val="center"/>
        <w:rPr>
          <w:rFonts w:ascii="Times New Roman" w:eastAsia="Times New Roman" w:hAnsi="Times New Roman" w:cs="Times New Roman"/>
          <w:b/>
          <w:bCs/>
          <w:color w:val="00000A"/>
          <w:kern w:val="1"/>
          <w:sz w:val="28"/>
          <w:szCs w:val="20"/>
        </w:rPr>
      </w:pPr>
      <w:r>
        <w:rPr>
          <w:rFonts w:ascii="Times New Roman" w:eastAsia="Times New Roman" w:hAnsi="Times New Roman" w:cs="Times New Roman"/>
          <w:b/>
          <w:bCs/>
          <w:color w:val="00000A"/>
          <w:kern w:val="1"/>
          <w:sz w:val="28"/>
          <w:szCs w:val="20"/>
        </w:rPr>
        <w:br w:type="page"/>
      </w:r>
    </w:p>
    <w:p w:rsidR="00002DCB" w:rsidRPr="00002DCB" w:rsidRDefault="00002DCB" w:rsidP="00002DCB">
      <w:pPr>
        <w:widowControl w:val="0"/>
        <w:spacing w:after="0" w:line="240" w:lineRule="auto"/>
        <w:ind w:right="567"/>
        <w:jc w:val="center"/>
        <w:rPr>
          <w:rFonts w:ascii="Times New Roman" w:eastAsia="Times New Roman" w:hAnsi="Times New Roman" w:cs="Times New Roman"/>
          <w:b/>
          <w:bCs/>
          <w:color w:val="00000A"/>
          <w:kern w:val="2"/>
          <w:sz w:val="20"/>
          <w:szCs w:val="20"/>
        </w:rPr>
      </w:pPr>
      <w:bookmarkStart w:id="6" w:name="_GoBack"/>
      <w:bookmarkEnd w:id="6"/>
      <w:r w:rsidRPr="00002DCB">
        <w:rPr>
          <w:rFonts w:ascii="Times New Roman" w:eastAsia="Times New Roman" w:hAnsi="Times New Roman" w:cs="Times New Roman"/>
          <w:b/>
          <w:bCs/>
          <w:color w:val="00000A"/>
          <w:kern w:val="2"/>
          <w:sz w:val="20"/>
          <w:szCs w:val="20"/>
        </w:rPr>
        <w:lastRenderedPageBreak/>
        <w:t>Часть II. «Техническое задание»</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r w:rsidRPr="00002DCB">
        <w:rPr>
          <w:rFonts w:ascii="Liberation Serif" w:eastAsia="Calibri" w:hAnsi="Liberation Serif" w:cs="Liberation Serif"/>
          <w:b/>
          <w:sz w:val="20"/>
          <w:szCs w:val="20"/>
        </w:rPr>
        <w:t>Функциональные, технические и качественные характеристики, эксплуатационные характеристики (при необходимости), поставляемых товаров.</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p>
    <w:tbl>
      <w:tblPr>
        <w:tblW w:w="10490" w:type="dxa"/>
        <w:tblInd w:w="-699" w:type="dxa"/>
        <w:tblLayout w:type="fixed"/>
        <w:tblCellMar>
          <w:left w:w="10" w:type="dxa"/>
          <w:right w:w="10" w:type="dxa"/>
        </w:tblCellMar>
        <w:tblLook w:val="04A0" w:firstRow="1" w:lastRow="0" w:firstColumn="1" w:lastColumn="0" w:noHBand="0" w:noVBand="1"/>
      </w:tblPr>
      <w:tblGrid>
        <w:gridCol w:w="426"/>
        <w:gridCol w:w="1701"/>
        <w:gridCol w:w="3260"/>
        <w:gridCol w:w="2410"/>
        <w:gridCol w:w="2693"/>
      </w:tblGrid>
      <w:tr w:rsidR="000316D3" w:rsidRPr="000316D3" w:rsidTr="00DA14DB">
        <w:trPr>
          <w:trHeight w:val="3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4"/>
                <w:szCs w:val="24"/>
              </w:rPr>
            </w:pPr>
            <w:r w:rsidRPr="000316D3">
              <w:rPr>
                <w:rFonts w:ascii="Liberation Serif" w:eastAsia="Calibri" w:hAnsi="Liberation Serif" w:cs="Liberation Serif"/>
                <w:sz w:val="24"/>
                <w:szCs w:val="24"/>
              </w:rPr>
              <w:t>№</w:t>
            </w:r>
          </w:p>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4"/>
                <w:szCs w:val="24"/>
              </w:rPr>
            </w:pPr>
            <w:proofErr w:type="gramStart"/>
            <w:r w:rsidRPr="000316D3">
              <w:rPr>
                <w:rFonts w:ascii="Liberation Serif" w:eastAsia="Calibri" w:hAnsi="Liberation Serif" w:cs="Liberation Serif"/>
                <w:sz w:val="24"/>
                <w:szCs w:val="24"/>
              </w:rPr>
              <w:t>п</w:t>
            </w:r>
            <w:proofErr w:type="gramEnd"/>
            <w:r w:rsidRPr="000316D3">
              <w:rPr>
                <w:rFonts w:ascii="Liberation Serif" w:eastAsia="Calibri" w:hAnsi="Liberation Serif" w:cs="Liberation Serif"/>
                <w:sz w:val="24"/>
                <w:szCs w:val="24"/>
              </w:rPr>
              <w:t>/п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suppressAutoHyphens/>
              <w:autoSpaceDN w:val="0"/>
              <w:spacing w:after="160" w:line="240" w:lineRule="auto"/>
              <w:jc w:val="center"/>
              <w:textAlignment w:val="baseline"/>
              <w:rPr>
                <w:rFonts w:ascii="Calibri" w:eastAsia="Calibri" w:hAnsi="Calibri" w:cs="Times New Roman"/>
                <w:sz w:val="24"/>
                <w:szCs w:val="24"/>
              </w:rPr>
            </w:pPr>
            <w:r w:rsidRPr="000316D3">
              <w:rPr>
                <w:rFonts w:ascii="Liberation Serif" w:eastAsia="Calibri" w:hAnsi="Liberation Serif" w:cs="Liberation Serif"/>
                <w:sz w:val="24"/>
                <w:szCs w:val="24"/>
              </w:rPr>
              <w:t>Наименование товара</w:t>
            </w:r>
          </w:p>
          <w:p w:rsidR="000316D3" w:rsidRPr="000316D3" w:rsidRDefault="000316D3" w:rsidP="000316D3">
            <w:pPr>
              <w:suppressAutoHyphens/>
              <w:autoSpaceDN w:val="0"/>
              <w:spacing w:after="16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suppressAutoHyphens/>
              <w:autoSpaceDN w:val="0"/>
              <w:spacing w:after="160" w:line="240" w:lineRule="auto"/>
              <w:jc w:val="center"/>
              <w:textAlignment w:val="baseline"/>
              <w:rPr>
                <w:rFonts w:ascii="Calibri" w:eastAsia="Calibri" w:hAnsi="Calibri" w:cs="Times New Roman"/>
                <w:sz w:val="24"/>
                <w:szCs w:val="24"/>
              </w:rPr>
            </w:pPr>
            <w:r w:rsidRPr="000316D3">
              <w:rPr>
                <w:rFonts w:ascii="Liberation Serif" w:eastAsia="Calibri" w:hAnsi="Liberation Serif" w:cs="Liberation Serif"/>
                <w:sz w:val="24"/>
                <w:szCs w:val="24"/>
              </w:rPr>
              <w:t>Наименование показателя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suppressAutoHyphens/>
              <w:autoSpaceDN w:val="0"/>
              <w:spacing w:after="160" w:line="240" w:lineRule="auto"/>
              <w:jc w:val="center"/>
              <w:textAlignment w:val="baseline"/>
              <w:rPr>
                <w:rFonts w:ascii="Calibri" w:eastAsia="Calibri" w:hAnsi="Calibri" w:cs="Times New Roman"/>
                <w:sz w:val="24"/>
                <w:szCs w:val="24"/>
              </w:rPr>
            </w:pPr>
            <w:r w:rsidRPr="000316D3">
              <w:rPr>
                <w:rFonts w:ascii="Liberation Serif" w:eastAsia="Calibri" w:hAnsi="Liberation Serif" w:cs="Liberation Serif"/>
                <w:sz w:val="24"/>
                <w:szCs w:val="24"/>
              </w:rPr>
              <w:t>Содержание (значение) показателя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N w:val="0"/>
              <w:spacing w:after="160" w:line="240" w:lineRule="auto"/>
              <w:jc w:val="center"/>
              <w:textAlignment w:val="baseline"/>
              <w:rPr>
                <w:rFonts w:ascii="Liberation Serif" w:eastAsia="Calibri" w:hAnsi="Liberation Serif" w:cs="Liberation Serif"/>
                <w:sz w:val="24"/>
                <w:szCs w:val="24"/>
              </w:rPr>
            </w:pPr>
            <w:r w:rsidRPr="000316D3">
              <w:rPr>
                <w:rFonts w:ascii="Liberation Serif" w:eastAsia="Calibri" w:hAnsi="Liberation Serif" w:cs="Liberation Serif"/>
                <w:sz w:val="24"/>
                <w:szCs w:val="24"/>
              </w:rPr>
              <w:t>Инструкция участнику закупки по формированию предложения</w:t>
            </w:r>
          </w:p>
        </w:tc>
      </w:tr>
      <w:tr w:rsidR="000316D3" w:rsidRPr="000316D3" w:rsidTr="00DA14DB">
        <w:trPr>
          <w:trHeight w:val="323"/>
        </w:trPr>
        <w:tc>
          <w:tcPr>
            <w:tcW w:w="426"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r w:rsidRPr="000316D3">
              <w:rPr>
                <w:rFonts w:ascii="Liberation Serif" w:eastAsia="Calibri" w:hAnsi="Liberation Serif" w:cs="Liberation Serif"/>
                <w:sz w:val="28"/>
                <w:szCs w:val="28"/>
              </w:rPr>
              <w:t>1</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r w:rsidRPr="000316D3">
              <w:rPr>
                <w:rFonts w:ascii="Liberation Serif" w:eastAsia="Calibri" w:hAnsi="Liberation Serif" w:cs="Liberation Serif"/>
                <w:sz w:val="24"/>
                <w:szCs w:val="24"/>
              </w:rPr>
              <w:t>Термостат циркуляционный в комплекте - 1 шт.</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numPr>
                <w:ilvl w:val="1"/>
                <w:numId w:val="22"/>
              </w:numPr>
              <w:spacing w:after="0" w:line="240" w:lineRule="auto"/>
              <w:contextualSpacing/>
              <w:rPr>
                <w:rFonts w:ascii="Liberation Serif" w:eastAsia="Calibri" w:hAnsi="Liberation Serif" w:cs="Liberation Serif"/>
                <w:b/>
                <w:sz w:val="24"/>
                <w:szCs w:val="24"/>
              </w:rPr>
            </w:pPr>
            <w:r w:rsidRPr="000316D3">
              <w:rPr>
                <w:rFonts w:ascii="Liberation Serif" w:eastAsia="Calibri" w:hAnsi="Liberation Serif" w:cs="Liberation Serif"/>
                <w:b/>
                <w:sz w:val="24"/>
                <w:szCs w:val="24"/>
                <w:lang w:eastAsia="en-US"/>
              </w:rPr>
              <w:t>Термостат циркуляционный:</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 контроля температуры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О</w:t>
            </w:r>
            <w:r w:rsidRPr="000316D3">
              <w:rPr>
                <w:rFonts w:ascii="Liberation Serif" w:eastAsia="Calibri" w:hAnsi="Liberation Serif" w:cs="Liberation Serif"/>
                <w:sz w:val="24"/>
                <w:szCs w:val="24"/>
              </w:rPr>
              <w:t>т 5 до 80</w:t>
            </w:r>
            <w:proofErr w:type="gramStart"/>
            <w:r w:rsidRPr="000316D3">
              <w:rPr>
                <w:rFonts w:ascii="Liberation Serif" w:eastAsia="Calibri" w:hAnsi="Liberation Serif" w:cs="Liberation Serif"/>
                <w:sz w:val="24"/>
                <w:szCs w:val="24"/>
              </w:rPr>
              <w:t xml:space="preserve"> ° С</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точность температуры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 </w:t>
            </w: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менее ± 0,1</w:t>
            </w:r>
            <w:proofErr w:type="gramStart"/>
            <w:r w:rsidRPr="000316D3">
              <w:rPr>
                <w:rFonts w:ascii="Liberation Serif" w:eastAsia="Calibri" w:hAnsi="Liberation Serif" w:cs="Liberation Serif"/>
                <w:sz w:val="24"/>
                <w:szCs w:val="24"/>
              </w:rPr>
              <w:t xml:space="preserve"> ° С</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температурное разрешение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более 0,1</w:t>
            </w:r>
            <w:proofErr w:type="gramStart"/>
            <w:r w:rsidRPr="000316D3">
              <w:rPr>
                <w:rFonts w:ascii="Liberation Serif" w:eastAsia="Calibri" w:hAnsi="Liberation Serif" w:cs="Liberation Serif"/>
                <w:sz w:val="24"/>
                <w:szCs w:val="24"/>
              </w:rPr>
              <w:t xml:space="preserve"> ° С</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 окружающей температуры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О</w:t>
            </w:r>
            <w:r w:rsidRPr="000316D3">
              <w:rPr>
                <w:rFonts w:ascii="Liberation Serif" w:eastAsia="Calibri" w:hAnsi="Liberation Serif" w:cs="Liberation Serif"/>
                <w:sz w:val="24"/>
                <w:szCs w:val="24"/>
              </w:rPr>
              <w:t>т 5</w:t>
            </w:r>
            <w:proofErr w:type="gramStart"/>
            <w:r w:rsidRPr="000316D3">
              <w:rPr>
                <w:rFonts w:ascii="Liberation Serif" w:eastAsia="Calibri" w:hAnsi="Liberation Serif" w:cs="Liberation Serif"/>
                <w:sz w:val="24"/>
                <w:szCs w:val="24"/>
              </w:rPr>
              <w:t xml:space="preserve"> ° С</w:t>
            </w:r>
            <w:proofErr w:type="gramEnd"/>
            <w:r w:rsidRPr="000316D3">
              <w:rPr>
                <w:rFonts w:ascii="Liberation Serif" w:eastAsia="Calibri" w:hAnsi="Liberation Serif" w:cs="Liberation Serif"/>
                <w:sz w:val="24"/>
                <w:szCs w:val="24"/>
              </w:rPr>
              <w:t xml:space="preserve">  до  40 ° 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нагревательная мощность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более 120 Вт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544"/>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холодильная мощность при 20 ° 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более 40 Вт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насос давление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110 </w:t>
            </w:r>
            <w:proofErr w:type="spellStart"/>
            <w:r w:rsidRPr="000316D3">
              <w:rPr>
                <w:rFonts w:ascii="Liberation Serif" w:eastAsia="Calibri" w:hAnsi="Liberation Serif" w:cs="Liberation Serif"/>
                <w:sz w:val="24"/>
                <w:szCs w:val="24"/>
              </w:rPr>
              <w:t>мбар</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рабочие характеристики насоса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60 л / 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объем заполнения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менее 250 мл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DD4ACC" w:rsidRDefault="000316D3"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класс защиты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DD4ACC" w:rsidRDefault="009C7C5B"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 xml:space="preserve">не менее </w:t>
            </w:r>
            <w:r w:rsidR="000316D3" w:rsidRPr="00DD4ACC">
              <w:rPr>
                <w:rFonts w:ascii="Liberation Serif" w:eastAsia="Calibri" w:hAnsi="Liberation Serif" w:cs="Liberation Serif"/>
                <w:sz w:val="24"/>
                <w:szCs w:val="24"/>
              </w:rPr>
              <w:t>IP21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DD4ACC" w:rsidP="000316D3">
            <w:pPr>
              <w:spacing w:after="0" w:line="240" w:lineRule="auto"/>
              <w:rPr>
                <w:rFonts w:ascii="Liberation Serif" w:eastAsia="Calibri" w:hAnsi="Liberation Serif" w:cs="Liberation Serif"/>
                <w:sz w:val="24"/>
                <w:szCs w:val="24"/>
              </w:rPr>
            </w:pPr>
            <w:r w:rsidRPr="00DD4ACC">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электрические характеристики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ACC" w:rsidRPr="00DD4ACC" w:rsidRDefault="00DD4ACC"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100-240</w:t>
            </w:r>
            <w:proofErr w:type="gramStart"/>
            <w:r w:rsidRPr="00DD4ACC">
              <w:rPr>
                <w:rFonts w:ascii="Liberation Serif" w:eastAsia="Calibri" w:hAnsi="Liberation Serif" w:cs="Liberation Serif"/>
                <w:sz w:val="24"/>
                <w:szCs w:val="24"/>
              </w:rPr>
              <w:t xml:space="preserve"> В</w:t>
            </w:r>
            <w:proofErr w:type="gramEnd"/>
            <w:r w:rsidRPr="00DD4ACC">
              <w:rPr>
                <w:rFonts w:ascii="Liberation Serif" w:eastAsia="Calibri" w:hAnsi="Liberation Serif" w:cs="Liberation Serif"/>
                <w:sz w:val="24"/>
                <w:szCs w:val="24"/>
              </w:rPr>
              <w:t>,</w:t>
            </w:r>
          </w:p>
          <w:p w:rsidR="00DD4ACC" w:rsidRPr="00DD4ACC" w:rsidRDefault="00DD4ACC"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не более 2,5</w:t>
            </w:r>
            <w:proofErr w:type="gramStart"/>
            <w:r w:rsidRPr="00DD4ACC">
              <w:rPr>
                <w:rFonts w:ascii="Liberation Serif" w:eastAsia="Calibri" w:hAnsi="Liberation Serif" w:cs="Liberation Serif"/>
                <w:sz w:val="24"/>
                <w:szCs w:val="24"/>
              </w:rPr>
              <w:t xml:space="preserve"> А</w:t>
            </w:r>
            <w:proofErr w:type="gramEnd"/>
            <w:r w:rsidRPr="00DD4ACC">
              <w:rPr>
                <w:rFonts w:ascii="Liberation Serif" w:eastAsia="Calibri" w:hAnsi="Liberation Serif" w:cs="Liberation Serif"/>
                <w:sz w:val="24"/>
                <w:szCs w:val="24"/>
              </w:rPr>
              <w:t>,</w:t>
            </w:r>
          </w:p>
          <w:p w:rsidR="000316D3" w:rsidRPr="00DD4ACC" w:rsidRDefault="00DD4ACC"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50</w:t>
            </w:r>
            <w:r w:rsidR="000316D3" w:rsidRPr="00DD4ACC">
              <w:rPr>
                <w:rFonts w:ascii="Liberation Serif" w:eastAsia="Calibri" w:hAnsi="Liberation Serif" w:cs="Liberation Serif"/>
                <w:sz w:val="24"/>
                <w:szCs w:val="24"/>
              </w:rPr>
              <w:t xml:space="preserve"> Гц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220B86" w:rsidRDefault="00DD4ACC" w:rsidP="000316D3">
            <w:pPr>
              <w:spacing w:after="0" w:line="240" w:lineRule="auto"/>
              <w:rPr>
                <w:rFonts w:ascii="Liberation Serif" w:eastAsia="Calibri" w:hAnsi="Liberation Serif" w:cs="Liberation Serif"/>
                <w:sz w:val="24"/>
                <w:szCs w:val="24"/>
                <w:highlight w:val="yellow"/>
                <w:lang w:val="en-US"/>
              </w:rPr>
            </w:pPr>
            <w:r w:rsidRPr="00DD4ACC">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электронный интерфейс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RS-232 интерфейс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размеры устройства (ш x в x 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более 170 мм x 225 мм x 244 мм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вес устройства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2,7 кг без адаптера питания и шнура 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TFT-дисплей: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тип дисплея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RGB TFT-дисплей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разрешение экрана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 </w:t>
            </w: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е менее 320 x 240 пикселей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размеры дисплея (</w:t>
            </w:r>
            <w:proofErr w:type="spellStart"/>
            <w:r w:rsidRPr="000316D3">
              <w:rPr>
                <w:rFonts w:ascii="Liberation Serif" w:eastAsia="Calibri" w:hAnsi="Liberation Serif" w:cs="Liberation Serif"/>
                <w:sz w:val="24"/>
                <w:szCs w:val="24"/>
              </w:rPr>
              <w:t>ШхВ</w:t>
            </w:r>
            <w:proofErr w:type="spellEnd"/>
            <w:r w:rsidRPr="000316D3">
              <w:rPr>
                <w:rFonts w:ascii="Liberation Serif" w:eastAsia="Calibri" w:hAnsi="Liberation Serif" w:cs="Liberation Serif"/>
                <w:sz w:val="24"/>
                <w:szCs w:val="24"/>
              </w:rPr>
              <w:t>), мм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hint="eastAsia"/>
                <w:sz w:val="24"/>
                <w:szCs w:val="24"/>
              </w:rPr>
              <w:t>Н</w:t>
            </w:r>
            <w:r w:rsidRPr="000316D3">
              <w:rPr>
                <w:rFonts w:ascii="Liberation Serif" w:eastAsia="Calibri" w:hAnsi="Liberation Serif" w:cs="Liberation Serif"/>
                <w:sz w:val="24"/>
                <w:szCs w:val="24"/>
              </w:rPr>
              <w:t xml:space="preserve">е менее 72,4x54,7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b/>
                <w:bCs/>
                <w:sz w:val="24"/>
                <w:szCs w:val="24"/>
                <w:lang w:eastAsia="en-US"/>
              </w:rPr>
              <w:t>1.2.</w:t>
            </w:r>
            <w:r w:rsidRPr="000316D3">
              <w:rPr>
                <w:rFonts w:ascii="Liberation Serif" w:eastAsia="Calibri" w:hAnsi="Liberation Serif" w:cs="Liberation Serif"/>
                <w:b/>
                <w:sz w:val="24"/>
                <w:szCs w:val="24"/>
                <w:lang w:eastAsia="en-US"/>
              </w:rPr>
              <w:t xml:space="preserve">Ручной </w:t>
            </w:r>
            <w:proofErr w:type="spellStart"/>
            <w:r w:rsidRPr="000316D3">
              <w:rPr>
                <w:rFonts w:ascii="Liberation Serif" w:eastAsia="Calibri" w:hAnsi="Liberation Serif" w:cs="Liberation Serif"/>
                <w:b/>
                <w:sz w:val="24"/>
                <w:szCs w:val="24"/>
                <w:lang w:eastAsia="en-US"/>
              </w:rPr>
              <w:t>Аббе</w:t>
            </w:r>
            <w:proofErr w:type="spellEnd"/>
            <w:r w:rsidRPr="000316D3">
              <w:rPr>
                <w:rFonts w:ascii="Liberation Serif" w:eastAsia="Calibri" w:hAnsi="Liberation Serif" w:cs="Liberation Serif"/>
                <w:b/>
                <w:sz w:val="24"/>
                <w:szCs w:val="24"/>
                <w:lang w:eastAsia="en-US"/>
              </w:rPr>
              <w:t xml:space="preserve"> рефрактометр с LED-освещением и цифровым термометром</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roofErr w:type="spellStart"/>
            <w:r w:rsidRPr="000316D3">
              <w:rPr>
                <w:rFonts w:ascii="Liberation Serif" w:eastAsia="Calibri" w:hAnsi="Liberation Serif" w:cs="Liberation Serif"/>
                <w:sz w:val="24"/>
                <w:szCs w:val="24"/>
              </w:rPr>
              <w:t>Аббе</w:t>
            </w:r>
            <w:proofErr w:type="spellEnd"/>
            <w:r w:rsidRPr="000316D3">
              <w:rPr>
                <w:rFonts w:ascii="Liberation Serif" w:eastAsia="Calibri" w:hAnsi="Liberation Serif" w:cs="Liberation Serif"/>
                <w:sz w:val="24"/>
                <w:szCs w:val="24"/>
              </w:rPr>
              <w:t xml:space="preserve"> рефрактометр должен поддерживать следующие виды измерений:</w:t>
            </w: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измерение коэффициента преломления;</w:t>
            </w: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 измерения % </w:t>
            </w:r>
            <w:proofErr w:type="spellStart"/>
            <w:r w:rsidRPr="000316D3">
              <w:rPr>
                <w:rFonts w:ascii="Liberation Serif" w:eastAsia="Calibri" w:hAnsi="Liberation Serif" w:cs="Liberation Serif"/>
                <w:sz w:val="24"/>
                <w:szCs w:val="24"/>
              </w:rPr>
              <w:t>Брикс</w:t>
            </w:r>
            <w:proofErr w:type="spellEnd"/>
            <w:r w:rsidRPr="000316D3">
              <w:rPr>
                <w:rFonts w:ascii="Liberation Serif" w:eastAsia="Calibri" w:hAnsi="Liberation Serif" w:cs="Liberation Serif"/>
                <w:sz w:val="24"/>
                <w:szCs w:val="24"/>
              </w:rPr>
              <w:t xml:space="preserve"> по сахарозе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Диапазон измерения коэффициента преломления, </w:t>
            </w:r>
            <w:proofErr w:type="spellStart"/>
            <w:r w:rsidRPr="000316D3">
              <w:rPr>
                <w:rFonts w:ascii="Liberation Serif" w:eastAsia="Calibri" w:hAnsi="Liberation Serif" w:cs="Liberation Serif"/>
                <w:sz w:val="24"/>
                <w:szCs w:val="24"/>
              </w:rPr>
              <w:t>nD</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уже от 1.3000 до 1.7200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Разрешение по шкале </w:t>
            </w:r>
            <w:r w:rsidRPr="000316D3">
              <w:rPr>
                <w:rFonts w:ascii="Liberation Serif" w:eastAsia="Calibri" w:hAnsi="Liberation Serif" w:cs="Liberation Serif"/>
                <w:sz w:val="24"/>
                <w:szCs w:val="24"/>
              </w:rPr>
              <w:lastRenderedPageBreak/>
              <w:t xml:space="preserve">коэффициента преломления, </w:t>
            </w:r>
            <w:proofErr w:type="spellStart"/>
            <w:r w:rsidRPr="000316D3">
              <w:rPr>
                <w:rFonts w:ascii="Liberation Serif" w:eastAsia="Calibri" w:hAnsi="Liberation Serif" w:cs="Liberation Serif"/>
                <w:sz w:val="24"/>
                <w:szCs w:val="24"/>
              </w:rPr>
              <w:t>nD</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lastRenderedPageBreak/>
              <w:t>не более 0,0005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Точность по шкале коэффициента преломления, </w:t>
            </w:r>
            <w:proofErr w:type="spellStart"/>
            <w:r w:rsidRPr="000316D3">
              <w:rPr>
                <w:rFonts w:ascii="Liberation Serif" w:eastAsia="Calibri" w:hAnsi="Liberation Serif" w:cs="Liberation Serif"/>
                <w:sz w:val="24"/>
                <w:szCs w:val="24"/>
              </w:rPr>
              <w:t>nD</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менее 0,0002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Диапазон измерения </w:t>
            </w:r>
            <w:proofErr w:type="spellStart"/>
            <w:r w:rsidRPr="000316D3">
              <w:rPr>
                <w:rFonts w:ascii="Liberation Serif" w:eastAsia="Calibri" w:hAnsi="Liberation Serif" w:cs="Liberation Serif"/>
                <w:sz w:val="24"/>
                <w:szCs w:val="24"/>
              </w:rPr>
              <w:t>Брикс</w:t>
            </w:r>
            <w:proofErr w:type="spellEnd"/>
            <w:r w:rsidRPr="000316D3">
              <w:rPr>
                <w:rFonts w:ascii="Liberation Serif" w:eastAsia="Calibri" w:hAnsi="Liberation Serif" w:cs="Liberation Serif"/>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шире от 0.00 до 95.00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Разрешение по шкале </w:t>
            </w:r>
            <w:proofErr w:type="spellStart"/>
            <w:r w:rsidRPr="000316D3">
              <w:rPr>
                <w:rFonts w:ascii="Liberation Serif" w:eastAsia="Calibri" w:hAnsi="Liberation Serif" w:cs="Liberation Serif"/>
                <w:sz w:val="24"/>
                <w:szCs w:val="24"/>
              </w:rPr>
              <w:t>Брикс</w:t>
            </w:r>
            <w:proofErr w:type="spellEnd"/>
            <w:r w:rsidRPr="000316D3">
              <w:rPr>
                <w:rFonts w:ascii="Liberation Serif" w:eastAsia="Calibri" w:hAnsi="Liberation Serif" w:cs="Liberation Serif"/>
                <w:sz w:val="24"/>
                <w:szCs w:val="24"/>
              </w:rPr>
              <w:t xml:space="preserve">, %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0,25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Точность по шкале </w:t>
            </w:r>
            <w:proofErr w:type="spellStart"/>
            <w:r w:rsidRPr="000316D3">
              <w:rPr>
                <w:rFonts w:ascii="Liberation Serif" w:eastAsia="Calibri" w:hAnsi="Liberation Serif" w:cs="Liberation Serif"/>
                <w:sz w:val="24"/>
                <w:szCs w:val="24"/>
              </w:rPr>
              <w:t>Брикс</w:t>
            </w:r>
            <w:proofErr w:type="spellEnd"/>
            <w:r w:rsidRPr="000316D3">
              <w:rPr>
                <w:rFonts w:ascii="Liberation Serif" w:eastAsia="Calibri" w:hAnsi="Liberation Serif" w:cs="Liberation Serif"/>
                <w:sz w:val="24"/>
                <w:szCs w:val="24"/>
              </w:rPr>
              <w:t xml:space="preserve"> на всем диапазоне,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менее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 температуры анализируемых веществ, º</w:t>
            </w:r>
            <w:proofErr w:type="gramStart"/>
            <w:r w:rsidRPr="000316D3">
              <w:rPr>
                <w:rFonts w:ascii="Liberation Serif" w:eastAsia="Calibri" w:hAnsi="Liberation Serif" w:cs="Liberation Serif"/>
                <w:sz w:val="24"/>
                <w:szCs w:val="24"/>
              </w:rPr>
              <w:t>С</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уже от 10 до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Диапазонное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Разрешение по температуры, º</w:t>
            </w:r>
            <w:proofErr w:type="gramStart"/>
            <w:r w:rsidRPr="000316D3">
              <w:rPr>
                <w:rFonts w:ascii="Liberation Serif" w:eastAsia="Calibri" w:hAnsi="Liberation Serif" w:cs="Liberation Serif"/>
                <w:sz w:val="24"/>
                <w:szCs w:val="24"/>
              </w:rPr>
              <w:t>С</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Пределы допускаемой абсолютной погрешности измерений температуры, º</w:t>
            </w:r>
            <w:proofErr w:type="gramStart"/>
            <w:r w:rsidRPr="000316D3">
              <w:rPr>
                <w:rFonts w:ascii="Liberation Serif" w:eastAsia="Calibri" w:hAnsi="Liberation Serif" w:cs="Liberation Serif"/>
                <w:sz w:val="24"/>
                <w:szCs w:val="24"/>
              </w:rPr>
              <w:t>С</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Цифровой термометр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roofErr w:type="spellStart"/>
            <w:r w:rsidRPr="000316D3">
              <w:rPr>
                <w:rFonts w:ascii="Liberation Serif" w:eastAsia="Calibri" w:hAnsi="Liberation Serif" w:cs="Liberation Serif"/>
                <w:sz w:val="24"/>
                <w:szCs w:val="24"/>
              </w:rPr>
              <w:t>Межповерочный</w:t>
            </w:r>
            <w:proofErr w:type="spellEnd"/>
            <w:r w:rsidRPr="000316D3">
              <w:rPr>
                <w:rFonts w:ascii="Liberation Serif" w:eastAsia="Calibri" w:hAnsi="Liberation Serif" w:cs="Liberation Serif"/>
                <w:sz w:val="24"/>
                <w:szCs w:val="24"/>
              </w:rPr>
              <w:t xml:space="preserve"> интервал, мес.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менее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Возможность ручной калибровки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С помощью твердого образца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С помощью дистиллированной воды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Считывание результатов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Через окуляр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Материал призмы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Оптическое стекло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Минимальное количество анализируемого вещества, мл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Источник излучения: светодиод 589 </w:t>
            </w:r>
            <w:proofErr w:type="spellStart"/>
            <w:r w:rsidRPr="000316D3">
              <w:rPr>
                <w:rFonts w:ascii="Liberation Serif" w:eastAsia="Calibri" w:hAnsi="Liberation Serif" w:cs="Liberation Serif"/>
                <w:sz w:val="24"/>
                <w:szCs w:val="24"/>
              </w:rPr>
              <w:t>нм</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соответствие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LCD-дисплей для отображения температуры измерительной призмы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LED-освещение поля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Габаритные размер (Д×</w:t>
            </w:r>
            <w:proofErr w:type="gramStart"/>
            <w:r w:rsidRPr="000316D3">
              <w:rPr>
                <w:rFonts w:ascii="Liberation Serif" w:eastAsia="Calibri" w:hAnsi="Liberation Serif" w:cs="Liberation Serif"/>
                <w:sz w:val="24"/>
                <w:szCs w:val="24"/>
              </w:rPr>
              <w:t>Ш</w:t>
            </w:r>
            <w:proofErr w:type="gramEnd"/>
            <w:r w:rsidRPr="000316D3">
              <w:rPr>
                <w:rFonts w:ascii="Liberation Serif" w:eastAsia="Calibri" w:hAnsi="Liberation Serif" w:cs="Liberation Serif"/>
                <w:sz w:val="24"/>
                <w:szCs w:val="24"/>
              </w:rPr>
              <w:t>×В), мм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100 x 270 x 190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Масса, </w:t>
            </w:r>
            <w:proofErr w:type="gramStart"/>
            <w:r w:rsidRPr="000316D3">
              <w:rPr>
                <w:rFonts w:ascii="Liberation Serif" w:eastAsia="Calibri" w:hAnsi="Liberation Serif" w:cs="Liberation Serif"/>
                <w:sz w:val="24"/>
                <w:szCs w:val="24"/>
              </w:rPr>
              <w:t>кг</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более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Питание от однофазной сети переменного тока напряжением 220В, частотой 50Гц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Прибор должен сохранять работоспособность и выполнять заданные функции:</w:t>
            </w: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в диапазоне температур, º</w:t>
            </w:r>
            <w:proofErr w:type="gramStart"/>
            <w:r w:rsidRPr="000316D3">
              <w:rPr>
                <w:rFonts w:ascii="Liberation Serif" w:eastAsia="Calibri" w:hAnsi="Liberation Serif" w:cs="Liberation Serif"/>
                <w:sz w:val="24"/>
                <w:szCs w:val="24"/>
              </w:rPr>
              <w:t>С</w:t>
            </w:r>
            <w:proofErr w:type="gramEnd"/>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в диапазоне относительной влажности воздуха, %</w:t>
            </w: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 в диапазоне атмосферного </w:t>
            </w:r>
            <w:r w:rsidRPr="000316D3">
              <w:rPr>
                <w:rFonts w:ascii="Liberation Serif" w:eastAsia="Calibri" w:hAnsi="Liberation Serif" w:cs="Liberation Serif"/>
                <w:sz w:val="24"/>
                <w:szCs w:val="24"/>
              </w:rPr>
              <w:lastRenderedPageBreak/>
              <w:t>давления, кПа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
          <w:p w:rsidR="000316D3" w:rsidRDefault="000316D3" w:rsidP="000316D3">
            <w:pPr>
              <w:keepNext/>
              <w:keepLines/>
              <w:spacing w:after="0" w:line="240" w:lineRule="auto"/>
              <w:outlineLvl w:val="0"/>
              <w:rPr>
                <w:rFonts w:ascii="Liberation Serif" w:eastAsia="Calibri" w:hAnsi="Liberation Serif" w:cs="Liberation Serif"/>
                <w:sz w:val="24"/>
                <w:szCs w:val="24"/>
              </w:rPr>
            </w:pPr>
          </w:p>
          <w:p w:rsidR="00DA14DB" w:rsidRPr="000316D3" w:rsidRDefault="00DA14DB" w:rsidP="000316D3">
            <w:pPr>
              <w:keepNext/>
              <w:keepLines/>
              <w:spacing w:after="0" w:line="240" w:lineRule="auto"/>
              <w:outlineLvl w:val="0"/>
              <w:rPr>
                <w:rFonts w:ascii="Liberation Serif" w:eastAsia="Calibri" w:hAnsi="Liberation Serif" w:cs="Liberation Serif"/>
                <w:sz w:val="24"/>
                <w:szCs w:val="24"/>
              </w:rPr>
            </w:pP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уже от +15 до +40</w:t>
            </w: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уже от 20 до 80</w:t>
            </w:r>
          </w:p>
          <w:p w:rsidR="00DA14DB" w:rsidRDefault="00DA14DB" w:rsidP="000316D3">
            <w:pPr>
              <w:keepNext/>
              <w:keepLines/>
              <w:spacing w:after="0" w:line="240" w:lineRule="auto"/>
              <w:outlineLvl w:val="0"/>
              <w:rPr>
                <w:rFonts w:ascii="Liberation Serif" w:eastAsia="Calibri" w:hAnsi="Liberation Serif" w:cs="Liberation Serif"/>
                <w:sz w:val="24"/>
                <w:szCs w:val="24"/>
              </w:rPr>
            </w:pPr>
          </w:p>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уже от 84 до 106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Конкретное значение</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Средний срок службы,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 менее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b/>
                <w:sz w:val="24"/>
                <w:szCs w:val="24"/>
              </w:rPr>
              <w:t>Требования к комплектности: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roofErr w:type="spellStart"/>
            <w:r w:rsidRPr="000316D3">
              <w:rPr>
                <w:rFonts w:ascii="Liberation Serif" w:eastAsia="Calibri" w:hAnsi="Liberation Serif" w:cs="Liberation Serif"/>
                <w:sz w:val="24"/>
                <w:szCs w:val="24"/>
              </w:rPr>
              <w:t>Аббе</w:t>
            </w:r>
            <w:proofErr w:type="spellEnd"/>
            <w:r w:rsidRPr="000316D3">
              <w:rPr>
                <w:rFonts w:ascii="Liberation Serif" w:eastAsia="Calibri" w:hAnsi="Liberation Serif" w:cs="Liberation Serif"/>
                <w:sz w:val="24"/>
                <w:szCs w:val="24"/>
              </w:rPr>
              <w:t xml:space="preserve"> рефрактометр со встроенным цифровым термометром с возможностью подключения термостата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Сетевой шнур для подключения к сети переменного тока,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Пылезащитный чехол,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Калибровочный стандарт,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DD4ACC" w:rsidRDefault="000316D3"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Контактная жидкость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DD4ACC" w:rsidRDefault="000316D3" w:rsidP="000316D3">
            <w:pPr>
              <w:keepNext/>
              <w:keepLines/>
              <w:spacing w:after="0" w:line="240" w:lineRule="auto"/>
              <w:outlineLvl w:val="0"/>
              <w:rPr>
                <w:rFonts w:ascii="Liberation Serif" w:eastAsia="Calibri" w:hAnsi="Liberation Serif" w:cs="Liberation Serif"/>
                <w:sz w:val="24"/>
                <w:szCs w:val="24"/>
              </w:rPr>
            </w:pPr>
            <w:r w:rsidRPr="00DD4ACC">
              <w:rPr>
                <w:rFonts w:ascii="Liberation Serif" w:eastAsia="Calibri" w:hAnsi="Liberation Serif" w:cs="Liberation Serif"/>
                <w:sz w:val="24"/>
                <w:szCs w:val="24"/>
              </w:rPr>
              <w:t>1 бутылка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Отвёртка для калибровочного винта,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b/>
                <w:sz w:val="24"/>
                <w:szCs w:val="24"/>
              </w:rPr>
            </w:pPr>
            <w:r w:rsidRPr="000316D3">
              <w:rPr>
                <w:rFonts w:ascii="Liberation Serif" w:eastAsia="Calibri" w:hAnsi="Liberation Serif" w:cs="Liberation Serif"/>
                <w:b/>
                <w:sz w:val="24"/>
                <w:szCs w:val="24"/>
              </w:rPr>
              <w:t>Конструкционное исполнение: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roofErr w:type="spellStart"/>
            <w:r w:rsidRPr="000316D3">
              <w:rPr>
                <w:rFonts w:ascii="Liberation Serif" w:eastAsia="Calibri" w:hAnsi="Liberation Serif" w:cs="Liberation Serif"/>
                <w:sz w:val="24"/>
                <w:szCs w:val="24"/>
              </w:rPr>
              <w:t>Аббе</w:t>
            </w:r>
            <w:proofErr w:type="spellEnd"/>
            <w:r w:rsidRPr="000316D3">
              <w:rPr>
                <w:rFonts w:ascii="Liberation Serif" w:eastAsia="Calibri" w:hAnsi="Liberation Serif" w:cs="Liberation Serif"/>
                <w:sz w:val="24"/>
                <w:szCs w:val="24"/>
              </w:rPr>
              <w:t xml:space="preserve"> рефрактометр должен в своей конструкции иметь следующие элементы: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Окуляр для считывания результатов,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Измерительная призма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Ручка для настройки измерений,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Дисплей для отображения температуры, 1 </w:t>
            </w:r>
            <w:proofErr w:type="spellStart"/>
            <w:proofErr w:type="gramStart"/>
            <w:r w:rsidRPr="000316D3">
              <w:rPr>
                <w:rFonts w:ascii="Liberation Serif" w:eastAsia="Calibri" w:hAnsi="Liberation Serif" w:cs="Liberation Serif"/>
                <w:sz w:val="24"/>
                <w:szCs w:val="24"/>
              </w:rPr>
              <w:t>шт</w:t>
            </w:r>
            <w:proofErr w:type="spellEnd"/>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Ручка блокировки,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Цифровой термометр,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Держатель цифрового термометра,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Осветительная призма с креплением,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Зеркало осветителя,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Входы и выходы для подключаемого термостата к измерительной и осветительной призмам, по одному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Ручка цветовой компенсации,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Калибровочный винт,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Кабель питания,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Разъем для кабеля подсветки,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Разъем для датчика температуры, 1 шт.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Возможность подключения проточной ячейки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b/>
                <w:sz w:val="24"/>
                <w:szCs w:val="24"/>
              </w:rPr>
              <w:t>Требование к документации: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DD4ACC">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Руководство по эксплуатации на русском языке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DD4ACC">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 xml:space="preserve">Методика поверки, описание типа, </w:t>
            </w:r>
            <w:r w:rsidR="00DD4ACC">
              <w:rPr>
                <w:rFonts w:ascii="Liberation Serif" w:eastAsia="Calibri" w:hAnsi="Liberation Serif" w:cs="Liberation Serif"/>
                <w:sz w:val="24"/>
                <w:szCs w:val="24"/>
              </w:rPr>
              <w:t>копия</w:t>
            </w:r>
            <w:r w:rsidRPr="000316D3">
              <w:rPr>
                <w:rFonts w:ascii="Liberation Serif" w:eastAsia="Calibri" w:hAnsi="Liberation Serif" w:cs="Liberation Serif"/>
                <w:sz w:val="24"/>
                <w:szCs w:val="24"/>
              </w:rPr>
              <w:t xml:space="preserve"> свидетельства о внесении прибора в ГР РФ, </w:t>
            </w:r>
            <w:r w:rsidRPr="00DD4ACC">
              <w:rPr>
                <w:rFonts w:ascii="Liberation Serif" w:eastAsia="Calibri" w:hAnsi="Liberation Serif" w:cs="Liberation Serif"/>
                <w:sz w:val="24"/>
                <w:szCs w:val="24"/>
              </w:rPr>
              <w:t>оригинал свидетельства о поверке</w:t>
            </w:r>
            <w:r w:rsidR="00DD4ACC">
              <w:rPr>
                <w:rFonts w:ascii="Liberation Serif" w:eastAsia="Calibri" w:hAnsi="Liberation Serif" w:cs="Liberation Serif"/>
                <w:sz w:val="24"/>
                <w:szCs w:val="24"/>
              </w:rPr>
              <w:t xml:space="preserve"> (сведения о поверке в Федеральном информационном фонде)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r w:rsidR="000316D3" w:rsidRPr="000316D3" w:rsidTr="00DA14DB">
        <w:trPr>
          <w:trHeight w:val="323"/>
        </w:trPr>
        <w:tc>
          <w:tcPr>
            <w:tcW w:w="42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316D3" w:rsidRPr="000316D3" w:rsidRDefault="000316D3" w:rsidP="000316D3">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316D3" w:rsidRPr="000316D3" w:rsidRDefault="000316D3" w:rsidP="000316D3">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proofErr w:type="spellStart"/>
            <w:r w:rsidRPr="000316D3">
              <w:rPr>
                <w:rFonts w:ascii="Liberation Serif" w:eastAsia="Calibri" w:hAnsi="Liberation Serif" w:cs="Liberation Serif"/>
                <w:sz w:val="24"/>
                <w:szCs w:val="24"/>
              </w:rPr>
              <w:t>Аббе</w:t>
            </w:r>
            <w:proofErr w:type="spellEnd"/>
            <w:r w:rsidRPr="000316D3">
              <w:rPr>
                <w:rFonts w:ascii="Liberation Serif" w:eastAsia="Calibri" w:hAnsi="Liberation Serif" w:cs="Liberation Serif"/>
                <w:sz w:val="24"/>
                <w:szCs w:val="24"/>
              </w:rPr>
              <w:t xml:space="preserve"> рефрактометр должен быть внесен в Государственный реестр средств измерений и иметь свидетельство об утверждении типа средств измерений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6D3" w:rsidRPr="000316D3" w:rsidRDefault="000316D3" w:rsidP="000316D3">
            <w:pPr>
              <w:keepNext/>
              <w:keepLines/>
              <w:spacing w:after="0" w:line="240" w:lineRule="auto"/>
              <w:outlineLvl w:val="0"/>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316D3" w:rsidRPr="000316D3" w:rsidRDefault="000316D3" w:rsidP="000316D3">
            <w:pPr>
              <w:spacing w:after="0" w:line="240" w:lineRule="auto"/>
              <w:rPr>
                <w:rFonts w:ascii="Liberation Serif" w:eastAsia="Calibri" w:hAnsi="Liberation Serif" w:cs="Liberation Serif"/>
                <w:sz w:val="24"/>
                <w:szCs w:val="24"/>
              </w:rPr>
            </w:pPr>
            <w:r w:rsidRPr="000316D3">
              <w:rPr>
                <w:rFonts w:ascii="Liberation Serif" w:eastAsia="Calibri" w:hAnsi="Liberation Serif" w:cs="Liberation Serif"/>
                <w:sz w:val="24"/>
                <w:szCs w:val="24"/>
              </w:rPr>
              <w:t>Неизменный показатель</w:t>
            </w:r>
          </w:p>
        </w:tc>
      </w:tr>
    </w:tbl>
    <w:p w:rsidR="000316D3" w:rsidRPr="000316D3" w:rsidRDefault="000316D3" w:rsidP="000316D3">
      <w:pPr>
        <w:spacing w:after="0" w:line="240" w:lineRule="auto"/>
        <w:rPr>
          <w:rFonts w:ascii="Times New Roman" w:eastAsia="Times New Roman" w:hAnsi="Times New Roman" w:cs="Times New Roman"/>
          <w:sz w:val="24"/>
          <w:szCs w:val="24"/>
        </w:rPr>
      </w:pPr>
    </w:p>
    <w:p w:rsidR="000316D3" w:rsidRPr="000316D3" w:rsidRDefault="000316D3" w:rsidP="000316D3">
      <w:pPr>
        <w:numPr>
          <w:ilvl w:val="0"/>
          <w:numId w:val="13"/>
        </w:numPr>
        <w:suppressAutoHyphens/>
        <w:spacing w:after="0" w:line="240" w:lineRule="auto"/>
        <w:ind w:left="714" w:hanging="357"/>
        <w:jc w:val="both"/>
        <w:rPr>
          <w:rFonts w:ascii="Times New Roman" w:eastAsia="Droid Sans Fallback" w:hAnsi="Times New Roman" w:cs="Times New Roman"/>
          <w:color w:val="000000"/>
          <w:spacing w:val="3"/>
          <w:kern w:val="1"/>
          <w:sz w:val="24"/>
          <w:szCs w:val="24"/>
        </w:rPr>
      </w:pPr>
      <w:r w:rsidRPr="000316D3">
        <w:rPr>
          <w:rFonts w:ascii="Times New Roman" w:eastAsia="Droid Sans Fallback" w:hAnsi="Times New Roman" w:cs="Times New Roman"/>
          <w:b/>
          <w:bCs/>
          <w:color w:val="000000"/>
          <w:kern w:val="1"/>
          <w:sz w:val="24"/>
          <w:szCs w:val="24"/>
        </w:rPr>
        <w:t>Место поставки:</w:t>
      </w:r>
      <w:r w:rsidRPr="000316D3">
        <w:rPr>
          <w:rFonts w:ascii="Times New Roman" w:eastAsia="Droid Sans Fallback" w:hAnsi="Times New Roman" w:cs="Times New Roman"/>
          <w:color w:val="000000"/>
          <w:kern w:val="1"/>
          <w:sz w:val="24"/>
          <w:szCs w:val="24"/>
        </w:rPr>
        <w:t xml:space="preserve"> 620142, Российская Федерация, Свердловская область, г. Екатеринбург, ул. Белинского, 112А. В рабочие дни с 08:30 до 16:00 по местному времени.</w:t>
      </w:r>
    </w:p>
    <w:p w:rsidR="000316D3" w:rsidRPr="000316D3" w:rsidRDefault="000316D3" w:rsidP="000316D3">
      <w:pPr>
        <w:widowControl w:val="0"/>
        <w:numPr>
          <w:ilvl w:val="0"/>
          <w:numId w:val="13"/>
        </w:numPr>
        <w:suppressAutoHyphens/>
        <w:autoSpaceDE w:val="0"/>
        <w:autoSpaceDN w:val="0"/>
        <w:adjustRightInd w:val="0"/>
        <w:spacing w:after="0" w:line="240" w:lineRule="auto"/>
        <w:jc w:val="both"/>
        <w:rPr>
          <w:rFonts w:ascii="Times New Roman" w:eastAsia="Droid Sans Fallback" w:hAnsi="Times New Roman" w:cs="Times New Roman"/>
          <w:b/>
          <w:bCs/>
          <w:color w:val="00000A"/>
          <w:kern w:val="1"/>
          <w:sz w:val="24"/>
          <w:szCs w:val="24"/>
        </w:rPr>
      </w:pPr>
      <w:r w:rsidRPr="000316D3">
        <w:rPr>
          <w:rFonts w:ascii="Times New Roman" w:eastAsia="Droid Sans Fallback" w:hAnsi="Times New Roman" w:cs="Times New Roman"/>
          <w:b/>
          <w:bCs/>
          <w:color w:val="000000"/>
          <w:kern w:val="1"/>
          <w:sz w:val="24"/>
          <w:szCs w:val="24"/>
        </w:rPr>
        <w:t>Сроки поставки:</w:t>
      </w:r>
      <w:r w:rsidRPr="000316D3">
        <w:rPr>
          <w:rFonts w:ascii="Times New Roman" w:eastAsia="Droid Sans Fallback" w:hAnsi="Times New Roman" w:cs="Times New Roman"/>
          <w:color w:val="000000"/>
          <w:kern w:val="1"/>
          <w:sz w:val="24"/>
          <w:szCs w:val="24"/>
        </w:rPr>
        <w:t xml:space="preserve"> </w:t>
      </w:r>
      <w:r w:rsidRPr="000316D3">
        <w:rPr>
          <w:rFonts w:ascii="Times New Roman" w:eastAsia="Times New Roman" w:hAnsi="Times New Roman" w:cs="Times New Roman"/>
          <w:noProof/>
          <w:sz w:val="24"/>
          <w:szCs w:val="24"/>
          <w:lang w:eastAsia="ar-SA"/>
        </w:rPr>
        <w:t>в первом квартале</w:t>
      </w:r>
      <w:r>
        <w:rPr>
          <w:rFonts w:ascii="Times New Roman" w:eastAsia="Times New Roman" w:hAnsi="Times New Roman" w:cs="Times New Roman"/>
          <w:noProof/>
          <w:sz w:val="24"/>
          <w:szCs w:val="24"/>
          <w:lang w:eastAsia="ar-SA"/>
        </w:rPr>
        <w:t xml:space="preserve"> 2022 года</w:t>
      </w:r>
      <w:r w:rsidRPr="000316D3">
        <w:rPr>
          <w:rFonts w:ascii="Times New Roman" w:eastAsia="Times New Roman" w:hAnsi="Times New Roman" w:cs="Times New Roman"/>
          <w:noProof/>
          <w:sz w:val="24"/>
          <w:szCs w:val="24"/>
          <w:lang w:eastAsia="ar-SA"/>
        </w:rPr>
        <w:t>.</w:t>
      </w:r>
    </w:p>
    <w:p w:rsidR="000316D3" w:rsidRPr="000316D3" w:rsidRDefault="000316D3" w:rsidP="000316D3">
      <w:pPr>
        <w:widowControl w:val="0"/>
        <w:numPr>
          <w:ilvl w:val="0"/>
          <w:numId w:val="13"/>
        </w:numPr>
        <w:suppressAutoHyphens/>
        <w:autoSpaceDE w:val="0"/>
        <w:autoSpaceDN w:val="0"/>
        <w:adjustRightInd w:val="0"/>
        <w:spacing w:after="0" w:line="240" w:lineRule="auto"/>
        <w:ind w:left="714" w:hanging="357"/>
        <w:jc w:val="both"/>
        <w:rPr>
          <w:rFonts w:ascii="Times New Roman" w:eastAsia="Droid Sans Fallback" w:hAnsi="Times New Roman" w:cs="Times New Roman"/>
          <w:b/>
          <w:bCs/>
          <w:color w:val="000000"/>
          <w:spacing w:val="3"/>
          <w:kern w:val="1"/>
          <w:sz w:val="24"/>
          <w:szCs w:val="24"/>
        </w:rPr>
      </w:pPr>
      <w:r w:rsidRPr="000316D3">
        <w:rPr>
          <w:rFonts w:ascii="Times New Roman" w:eastAsia="Droid Sans Fallback" w:hAnsi="Times New Roman" w:cs="Times New Roman"/>
          <w:b/>
          <w:bCs/>
          <w:color w:val="000000"/>
          <w:spacing w:val="3"/>
          <w:kern w:val="1"/>
          <w:sz w:val="24"/>
          <w:szCs w:val="24"/>
        </w:rPr>
        <w:t xml:space="preserve">Условия поставки: </w:t>
      </w:r>
      <w:r w:rsidRPr="000316D3">
        <w:rPr>
          <w:rFonts w:ascii="Times New Roman" w:eastAsia="Droid Sans Fallback" w:hAnsi="Times New Roman" w:cs="Times New Roman"/>
          <w:bCs/>
          <w:color w:val="000000"/>
          <w:spacing w:val="3"/>
          <w:kern w:val="1"/>
          <w:sz w:val="24"/>
          <w:szCs w:val="24"/>
        </w:rPr>
        <w:t>Доставка, разгрузка товара осуществляется силами и средствами Поставщика.</w:t>
      </w:r>
      <w:r w:rsidRPr="000316D3">
        <w:rPr>
          <w:rFonts w:ascii="Times New Roman" w:eastAsia="Droid Sans Fallback" w:hAnsi="Times New Roman" w:cs="Times New Roman"/>
          <w:b/>
          <w:bCs/>
          <w:color w:val="000000"/>
          <w:spacing w:val="3"/>
          <w:kern w:val="1"/>
          <w:sz w:val="24"/>
          <w:szCs w:val="24"/>
        </w:rPr>
        <w:t xml:space="preserve"> </w:t>
      </w:r>
    </w:p>
    <w:p w:rsidR="000316D3" w:rsidRPr="000316D3" w:rsidRDefault="000316D3" w:rsidP="000316D3">
      <w:pPr>
        <w:widowControl w:val="0"/>
        <w:numPr>
          <w:ilvl w:val="0"/>
          <w:numId w:val="13"/>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sz w:val="24"/>
          <w:szCs w:val="24"/>
        </w:rPr>
      </w:pPr>
      <w:r w:rsidRPr="000316D3">
        <w:rPr>
          <w:rFonts w:ascii="Times New Roman" w:eastAsia="Times New Roman" w:hAnsi="Times New Roman" w:cs="Times New Roman"/>
          <w:b/>
          <w:bCs/>
          <w:sz w:val="24"/>
          <w:szCs w:val="24"/>
        </w:rPr>
        <w:t>Источник финансирования</w:t>
      </w:r>
      <w:r w:rsidRPr="000316D3">
        <w:rPr>
          <w:rFonts w:ascii="Times New Roman" w:eastAsia="Times New Roman" w:hAnsi="Times New Roman" w:cs="Times New Roman"/>
          <w:sz w:val="24"/>
          <w:szCs w:val="24"/>
        </w:rPr>
        <w:t>: Средства по приносящей доход деятельности</w:t>
      </w:r>
      <w:r w:rsidRPr="000316D3">
        <w:rPr>
          <w:rFonts w:ascii="Times New Roman" w:eastAsia="Droid Sans Fallback" w:hAnsi="Times New Roman" w:cs="Times New Roman"/>
          <w:bCs/>
          <w:color w:val="00000A"/>
          <w:kern w:val="1"/>
          <w:sz w:val="24"/>
          <w:szCs w:val="24"/>
        </w:rPr>
        <w:t>.</w:t>
      </w:r>
    </w:p>
    <w:p w:rsidR="000316D3" w:rsidRPr="000316D3" w:rsidRDefault="000316D3" w:rsidP="000316D3">
      <w:pPr>
        <w:widowControl w:val="0"/>
        <w:numPr>
          <w:ilvl w:val="0"/>
          <w:numId w:val="13"/>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sz w:val="24"/>
          <w:szCs w:val="24"/>
        </w:rPr>
      </w:pPr>
      <w:r w:rsidRPr="000316D3">
        <w:rPr>
          <w:rFonts w:ascii="Times New Roman" w:eastAsia="Times New Roman" w:hAnsi="Times New Roman" w:cs="Times New Roman"/>
          <w:b/>
          <w:bCs/>
          <w:sz w:val="24"/>
          <w:szCs w:val="24"/>
        </w:rPr>
        <w:t>Форма, сроки и порядок оплаты товаров:</w:t>
      </w:r>
      <w:r w:rsidRPr="000316D3">
        <w:rPr>
          <w:rFonts w:ascii="Times New Roman" w:eastAsia="Times New Roman" w:hAnsi="Times New Roman" w:cs="Times New Roman"/>
          <w:sz w:val="24"/>
          <w:szCs w:val="24"/>
        </w:rPr>
        <w:t xml:space="preserve"> </w:t>
      </w:r>
      <w:r w:rsidRPr="000316D3">
        <w:rPr>
          <w:rFonts w:ascii="Times New Roman" w:eastAsia="Times New Roman" w:hAnsi="Times New Roman" w:cs="Times New Roman"/>
          <w:color w:val="000000"/>
          <w:spacing w:val="-2"/>
          <w:sz w:val="24"/>
          <w:szCs w:val="24"/>
        </w:rPr>
        <w:t>З</w:t>
      </w:r>
      <w:r w:rsidRPr="000316D3">
        <w:rPr>
          <w:rFonts w:ascii="Times New Roman" w:eastAsia="Times New Roman" w:hAnsi="Times New Roman" w:cs="Times New Roman"/>
          <w:color w:val="000000"/>
          <w:sz w:val="24"/>
          <w:szCs w:val="24"/>
        </w:rPr>
        <w:t xml:space="preserve">аказчик осуществляет оплату Товара в рублях, в безналичной форме, по факту поставки, в течение 15 рабочих дней </w:t>
      </w:r>
      <w:r w:rsidRPr="000316D3">
        <w:rPr>
          <w:rFonts w:ascii="Times New Roman" w:eastAsia="Times New Roman" w:hAnsi="Times New Roman" w:cs="Times New Roman"/>
          <w:sz w:val="24"/>
          <w:szCs w:val="24"/>
        </w:rPr>
        <w:t>после подписания Заказчиком надлежащим образом оформленных Поставщиком документов: товарной накладной, передачи счета и счета-фактуры (при наличии НДС), акта приема</w:t>
      </w:r>
      <w:r w:rsidRPr="000316D3">
        <w:rPr>
          <w:rFonts w:ascii="Times New Roman" w:eastAsia="Droid Sans Fallback" w:hAnsi="Times New Roman" w:cs="Times New Roman"/>
          <w:bCs/>
          <w:color w:val="00000A"/>
          <w:kern w:val="1"/>
          <w:sz w:val="24"/>
          <w:szCs w:val="24"/>
        </w:rPr>
        <w:t>-передачи товара.</w:t>
      </w:r>
    </w:p>
    <w:p w:rsidR="000316D3" w:rsidRPr="000316D3" w:rsidRDefault="000316D3" w:rsidP="000316D3">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bCs/>
          <w:sz w:val="24"/>
          <w:szCs w:val="24"/>
        </w:rPr>
      </w:pPr>
      <w:r w:rsidRPr="000316D3">
        <w:rPr>
          <w:rFonts w:ascii="Times New Roman" w:eastAsia="Times New Roman" w:hAnsi="Times New Roman" w:cs="Times New Roman"/>
          <w:b/>
          <w:bCs/>
          <w:sz w:val="24"/>
          <w:szCs w:val="24"/>
        </w:rPr>
        <w:t xml:space="preserve">Общие требования к товарам: </w:t>
      </w:r>
      <w:r w:rsidRPr="000316D3">
        <w:rPr>
          <w:rFonts w:ascii="Times New Roman" w:eastAsia="Times New Roman" w:hAnsi="Times New Roman" w:cs="Times New Roman"/>
          <w:bCs/>
          <w:sz w:val="24"/>
          <w:szCs w:val="24"/>
        </w:rPr>
        <w:t xml:space="preserve">поставляемое оборудование является новым и соответствующим техническим  регламентам. В течение гарантийного срока эксплуатации не должно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поставленного оборудования в условиях, обычных для Российской Федерации. </w:t>
      </w:r>
    </w:p>
    <w:p w:rsidR="000316D3" w:rsidRPr="000316D3" w:rsidRDefault="000316D3" w:rsidP="000316D3">
      <w:pPr>
        <w:widowControl w:val="0"/>
        <w:numPr>
          <w:ilvl w:val="0"/>
          <w:numId w:val="13"/>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sidRPr="000316D3">
        <w:rPr>
          <w:rFonts w:ascii="Times New Roman" w:eastAsia="Times New Roman" w:hAnsi="Times New Roman" w:cs="Times New Roman"/>
          <w:b/>
          <w:bCs/>
          <w:sz w:val="24"/>
          <w:szCs w:val="24"/>
        </w:rPr>
        <w:t>Требования по передаче заказчику технических и иных документов при поставке товаров:</w:t>
      </w:r>
      <w:r w:rsidRPr="000316D3">
        <w:rPr>
          <w:rFonts w:ascii="Times New Roman" w:eastAsia="Times New Roman" w:hAnsi="Times New Roman" w:cs="Times New Roman"/>
          <w:b/>
          <w:bCs/>
          <w:i/>
          <w:iCs/>
          <w:sz w:val="24"/>
          <w:szCs w:val="24"/>
        </w:rPr>
        <w:t xml:space="preserve"> </w:t>
      </w:r>
      <w:r w:rsidRPr="000316D3">
        <w:rPr>
          <w:rFonts w:ascii="Times New Roman" w:eastAsia="Times New Roman" w:hAnsi="Times New Roman" w:cs="Times New Roman"/>
          <w:sz w:val="24"/>
          <w:szCs w:val="24"/>
        </w:rPr>
        <w:tab/>
      </w:r>
      <w:r w:rsidRPr="000316D3">
        <w:rPr>
          <w:rFonts w:ascii="Times New Roman" w:eastAsia="Lucida Sans Unicode" w:hAnsi="Times New Roman" w:cs="Times New Roman"/>
          <w:kern w:val="1"/>
          <w:sz w:val="24"/>
          <w:szCs w:val="24"/>
        </w:rPr>
        <w:t>Поставщик одновременно с товаром предоставляет техническую документацию, руководство по эксплуатации на русском языке и иные документы (копии документов), подтверждающие качество товара, оформленные в соответствии с законодательством РФ.</w:t>
      </w:r>
    </w:p>
    <w:p w:rsidR="000316D3" w:rsidRPr="000316D3" w:rsidRDefault="000316D3" w:rsidP="000316D3">
      <w:pPr>
        <w:numPr>
          <w:ilvl w:val="0"/>
          <w:numId w:val="13"/>
        </w:numPr>
        <w:spacing w:after="0" w:line="240" w:lineRule="auto"/>
        <w:jc w:val="both"/>
        <w:rPr>
          <w:rFonts w:ascii="Times New Roman" w:eastAsia="Times New Roman" w:hAnsi="Times New Roman" w:cs="Times New Roman"/>
          <w:bCs/>
          <w:sz w:val="24"/>
          <w:szCs w:val="24"/>
        </w:rPr>
      </w:pPr>
      <w:r w:rsidRPr="000316D3">
        <w:rPr>
          <w:rFonts w:ascii="Times New Roman" w:eastAsia="Times New Roman" w:hAnsi="Times New Roman" w:cs="Times New Roman"/>
          <w:b/>
          <w:bCs/>
          <w:sz w:val="24"/>
          <w:szCs w:val="24"/>
        </w:rPr>
        <w:t>Требования к качеству</w:t>
      </w:r>
      <w:r w:rsidRPr="000316D3">
        <w:rPr>
          <w:rFonts w:ascii="Times New Roman" w:eastAsia="Times New Roman" w:hAnsi="Times New Roman" w:cs="Times New Roman"/>
          <w:bCs/>
          <w:sz w:val="24"/>
          <w:szCs w:val="24"/>
        </w:rPr>
        <w:t>: Качество, передаваемого Поставщиком оборудования должно соответствовать требованиям нормативной документации, ГОСТам, сертификату соответствия завода изготовителя.</w:t>
      </w:r>
    </w:p>
    <w:p w:rsidR="000316D3" w:rsidRPr="000316D3" w:rsidRDefault="000316D3" w:rsidP="000316D3">
      <w:pPr>
        <w:tabs>
          <w:tab w:val="left" w:pos="6647"/>
        </w:tabs>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Требования к поставляемому оборудованию:</w:t>
      </w:r>
      <w:r w:rsidRPr="000316D3">
        <w:rPr>
          <w:rFonts w:ascii="Times New Roman" w:eastAsia="Times New Roman" w:hAnsi="Times New Roman" w:cs="Times New Roman"/>
          <w:bCs/>
          <w:sz w:val="24"/>
          <w:szCs w:val="24"/>
        </w:rPr>
        <w:tab/>
      </w:r>
    </w:p>
    <w:p w:rsidR="000316D3" w:rsidRPr="000316D3" w:rsidRDefault="000316D3" w:rsidP="000316D3">
      <w:pPr>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 оборудование должно быть новым (не был в употреблении, не прошел ремонт, в том числе восстановление, замену составных частей, восстановление потребительских свойств).</w:t>
      </w:r>
    </w:p>
    <w:p w:rsidR="000316D3" w:rsidRPr="000316D3" w:rsidRDefault="000316D3" w:rsidP="000316D3">
      <w:pPr>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 xml:space="preserve">При поставке оборудования Поставщик должен предоставить все принадлежности, относящиеся к оборудованию, техническую документацию, а также предоставить необходимые для поставки сертификационные, товаросопроводительные и гарантийные документы, заверенные в соответствии с действующим </w:t>
      </w:r>
      <w:r w:rsidRPr="000316D3">
        <w:rPr>
          <w:rFonts w:ascii="Times New Roman" w:eastAsia="Times New Roman" w:hAnsi="Times New Roman" w:cs="Times New Roman"/>
          <w:bCs/>
          <w:sz w:val="24"/>
          <w:szCs w:val="24"/>
        </w:rPr>
        <w:lastRenderedPageBreak/>
        <w:t xml:space="preserve">законодательством. Поставка бывшего в употреблении оборудования не допускается. </w:t>
      </w:r>
    </w:p>
    <w:p w:rsidR="000316D3" w:rsidRPr="000316D3" w:rsidRDefault="000316D3" w:rsidP="000316D3">
      <w:pPr>
        <w:widowControl w:val="0"/>
        <w:numPr>
          <w:ilvl w:val="0"/>
          <w:numId w:val="13"/>
        </w:numPr>
        <w:suppressAutoHyphens/>
        <w:autoSpaceDE w:val="0"/>
        <w:autoSpaceDN w:val="0"/>
        <w:adjustRightInd w:val="0"/>
        <w:spacing w:after="0" w:line="240" w:lineRule="auto"/>
        <w:jc w:val="both"/>
        <w:outlineLvl w:val="4"/>
        <w:rPr>
          <w:rFonts w:ascii="Times New Roman" w:eastAsia="Times New Roman" w:hAnsi="Times New Roman" w:cs="Times New Roman"/>
          <w:b/>
          <w:bCs/>
          <w:sz w:val="24"/>
          <w:szCs w:val="24"/>
        </w:rPr>
      </w:pPr>
      <w:r w:rsidRPr="000316D3">
        <w:rPr>
          <w:rFonts w:ascii="Times New Roman" w:eastAsia="Times New Roman" w:hAnsi="Times New Roman" w:cs="Times New Roman"/>
          <w:b/>
          <w:bCs/>
          <w:sz w:val="24"/>
          <w:szCs w:val="24"/>
        </w:rPr>
        <w:t>Требования по сроку гарантии:</w:t>
      </w:r>
      <w:r w:rsidRPr="000316D3">
        <w:rPr>
          <w:rFonts w:ascii="Times New Roman" w:eastAsia="Times New Roman" w:hAnsi="Times New Roman" w:cs="Times New Roman"/>
          <w:sz w:val="24"/>
          <w:szCs w:val="24"/>
        </w:rPr>
        <w:t xml:space="preserve"> Товар должен быть произведен не ранее 2021 года.  Гарантийное обслуживание не менее 24 месяцев со дня приема-передачи и ввода в эксплуатацию товара. </w:t>
      </w:r>
    </w:p>
    <w:p w:rsidR="000316D3" w:rsidRPr="000316D3" w:rsidRDefault="000316D3" w:rsidP="000316D3">
      <w:pPr>
        <w:numPr>
          <w:ilvl w:val="0"/>
          <w:numId w:val="13"/>
        </w:numPr>
        <w:spacing w:after="0" w:line="240" w:lineRule="auto"/>
        <w:jc w:val="both"/>
        <w:rPr>
          <w:rFonts w:ascii="Times New Roman" w:eastAsia="Times New Roman" w:hAnsi="Times New Roman" w:cs="Times New Roman"/>
          <w:bCs/>
          <w:sz w:val="24"/>
          <w:szCs w:val="24"/>
        </w:rPr>
      </w:pPr>
      <w:r w:rsidRPr="000316D3">
        <w:rPr>
          <w:rFonts w:ascii="Times New Roman" w:eastAsia="Times New Roman" w:hAnsi="Times New Roman" w:cs="Times New Roman"/>
          <w:b/>
          <w:bCs/>
          <w:sz w:val="24"/>
          <w:szCs w:val="24"/>
        </w:rPr>
        <w:t>Требования к упаковке оборудования</w:t>
      </w:r>
      <w:r w:rsidRPr="000316D3">
        <w:rPr>
          <w:rFonts w:ascii="Times New Roman" w:eastAsia="Times New Roman" w:hAnsi="Times New Roman" w:cs="Times New Roman"/>
          <w:bCs/>
          <w:sz w:val="24"/>
          <w:szCs w:val="24"/>
        </w:rPr>
        <w:t>: Поставляемый товар должен быть упакован и замаркирован в соответствии с действующими стандартами. Тара и упаковка должны гарантировать целостность и сохранность оборудования при перевозке и хранении. Упаковка не должна содержать вскрытий, вмятин, порезов и обеспечивать сохранность при транспортировке и хранении.</w:t>
      </w:r>
    </w:p>
    <w:p w:rsidR="000316D3" w:rsidRPr="000316D3" w:rsidRDefault="000316D3" w:rsidP="000316D3">
      <w:pPr>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Требования по передаче заказчику технических и иных документов при поставке оборудования: согласно комплектации заводом изготовителем.</w:t>
      </w:r>
    </w:p>
    <w:p w:rsidR="008C6CEB" w:rsidRPr="008C6CEB" w:rsidRDefault="008C6CEB" w:rsidP="008C6CEB">
      <w:pPr>
        <w:widowControl w:val="0"/>
        <w:suppressAutoHyphens/>
        <w:autoSpaceDE w:val="0"/>
        <w:autoSpaceDN w:val="0"/>
        <w:spacing w:after="0" w:line="240" w:lineRule="auto"/>
        <w:jc w:val="center"/>
        <w:textAlignment w:val="baseline"/>
        <w:rPr>
          <w:rFonts w:ascii="Times New Roman" w:eastAsia="Calibri" w:hAnsi="Times New Roman" w:cs="Times New Roman"/>
          <w:b/>
        </w:rPr>
      </w:pPr>
    </w:p>
    <w:p w:rsidR="008C6CEB" w:rsidRPr="008C6CEB" w:rsidRDefault="008C6CEB" w:rsidP="008C6CEB">
      <w:pPr>
        <w:rPr>
          <w:rFonts w:ascii="Times New Roman" w:eastAsia="Calibri" w:hAnsi="Times New Roman" w:cs="Times New Roman"/>
          <w:lang w:eastAsia="en-US"/>
        </w:rPr>
      </w:pPr>
    </w:p>
    <w:p w:rsidR="00E33821" w:rsidRDefault="00E33821" w:rsidP="008C6CEB">
      <w:pPr>
        <w:widowControl w:val="0"/>
        <w:suppressAutoHyphens/>
        <w:autoSpaceDE w:val="0"/>
        <w:autoSpaceDN w:val="0"/>
        <w:adjustRightInd w:val="0"/>
        <w:spacing w:after="0" w:line="240" w:lineRule="auto"/>
        <w:ind w:left="360"/>
        <w:jc w:val="both"/>
        <w:outlineLvl w:val="4"/>
        <w:rPr>
          <w:rFonts w:ascii="Times New Roman" w:eastAsia="Times New Roman" w:hAnsi="Times New Roman" w:cs="Times New Roman"/>
          <w:sz w:val="24"/>
          <w:szCs w:val="24"/>
        </w:rPr>
      </w:pPr>
    </w:p>
    <w:p w:rsidR="004F0464" w:rsidRDefault="004F0464" w:rsidP="008A068F">
      <w:pPr>
        <w:pStyle w:val="af1"/>
        <w:widowControl w:val="0"/>
        <w:suppressAutoHyphens/>
        <w:autoSpaceDE w:val="0"/>
        <w:autoSpaceDN w:val="0"/>
        <w:adjustRightInd w:val="0"/>
        <w:spacing w:after="0" w:line="240" w:lineRule="auto"/>
        <w:ind w:left="851"/>
        <w:jc w:val="right"/>
        <w:outlineLvl w:val="4"/>
        <w:rPr>
          <w:rFonts w:ascii="Times New Roman" w:eastAsia="Times New Roman" w:hAnsi="Times New Roman" w:cs="Times New Roman"/>
          <w:bCs/>
          <w:kern w:val="28"/>
          <w:lang w:eastAsia="ar-SA"/>
        </w:rPr>
      </w:pPr>
      <w:r>
        <w:rPr>
          <w:rFonts w:ascii="Times New Roman" w:eastAsia="Times New Roman" w:hAnsi="Times New Roman" w:cs="Times New Roman"/>
          <w:bCs/>
          <w:kern w:val="28"/>
          <w:lang w:eastAsia="ar-SA"/>
        </w:rPr>
        <w:br w:type="page"/>
      </w:r>
    </w:p>
    <w:p w:rsidR="008A068F" w:rsidRPr="00944A88" w:rsidRDefault="008A068F" w:rsidP="008A068F">
      <w:pPr>
        <w:pStyle w:val="af1"/>
        <w:widowControl w:val="0"/>
        <w:suppressAutoHyphens/>
        <w:autoSpaceDE w:val="0"/>
        <w:autoSpaceDN w:val="0"/>
        <w:adjustRightInd w:val="0"/>
        <w:spacing w:after="0" w:line="240" w:lineRule="auto"/>
        <w:ind w:left="851"/>
        <w:jc w:val="right"/>
        <w:outlineLvl w:val="4"/>
        <w:rPr>
          <w:rFonts w:ascii="Times New Roman" w:eastAsia="Times New Roman" w:hAnsi="Times New Roman" w:cs="Times New Roman"/>
          <w:bCs/>
          <w:kern w:val="28"/>
          <w:lang w:eastAsia="ar-SA"/>
        </w:rPr>
      </w:pPr>
      <w:r w:rsidRPr="00944A88">
        <w:rPr>
          <w:rFonts w:ascii="Times New Roman" w:eastAsia="Times New Roman" w:hAnsi="Times New Roman" w:cs="Times New Roman"/>
          <w:bCs/>
          <w:kern w:val="28"/>
          <w:lang w:eastAsia="ar-SA"/>
        </w:rPr>
        <w:lastRenderedPageBreak/>
        <w:t>Приложение №</w:t>
      </w:r>
      <w:r>
        <w:rPr>
          <w:rFonts w:ascii="Times New Roman" w:eastAsia="Times New Roman" w:hAnsi="Times New Roman" w:cs="Times New Roman"/>
          <w:bCs/>
          <w:kern w:val="28"/>
          <w:lang w:eastAsia="ar-SA"/>
        </w:rPr>
        <w:t xml:space="preserve"> 3</w:t>
      </w:r>
    </w:p>
    <w:p w:rsidR="008A068F" w:rsidRPr="002A16B1" w:rsidRDefault="008A068F" w:rsidP="008A068F">
      <w:pPr>
        <w:suppressAutoHyphens/>
        <w:spacing w:after="0" w:line="240" w:lineRule="auto"/>
        <w:jc w:val="center"/>
        <w:rPr>
          <w:rFonts w:ascii="Times New Roman" w:eastAsia="Times New Roman" w:hAnsi="Times New Roman" w:cs="Times New Roman"/>
          <w:b/>
          <w:bCs/>
          <w:kern w:val="28"/>
          <w:sz w:val="28"/>
          <w:szCs w:val="28"/>
          <w:lang w:eastAsia="ar-SA"/>
        </w:rPr>
      </w:pPr>
      <w:r>
        <w:rPr>
          <w:rFonts w:ascii="Times New Roman" w:eastAsia="Times New Roman" w:hAnsi="Times New Roman" w:cs="Times New Roman"/>
          <w:b/>
          <w:bCs/>
          <w:kern w:val="28"/>
          <w:sz w:val="28"/>
          <w:szCs w:val="28"/>
          <w:lang w:eastAsia="ar-SA"/>
        </w:rPr>
        <w:t xml:space="preserve">Часть </w:t>
      </w:r>
      <w:r>
        <w:rPr>
          <w:rFonts w:ascii="Times New Roman" w:eastAsia="Times New Roman" w:hAnsi="Times New Roman" w:cs="Times New Roman"/>
          <w:b/>
          <w:bCs/>
          <w:kern w:val="28"/>
          <w:sz w:val="28"/>
          <w:szCs w:val="28"/>
          <w:lang w:val="en-US" w:eastAsia="ar-SA"/>
        </w:rPr>
        <w:t>III</w:t>
      </w:r>
      <w:r w:rsidRPr="0004694A">
        <w:rPr>
          <w:rFonts w:ascii="Times New Roman" w:eastAsia="Times New Roman" w:hAnsi="Times New Roman" w:cs="Times New Roman"/>
          <w:b/>
          <w:bCs/>
          <w:kern w:val="28"/>
          <w:sz w:val="28"/>
          <w:szCs w:val="28"/>
          <w:lang w:eastAsia="ar-SA"/>
        </w:rPr>
        <w:t xml:space="preserve"> </w:t>
      </w:r>
      <w:r>
        <w:rPr>
          <w:rFonts w:ascii="Times New Roman" w:eastAsia="Times New Roman" w:hAnsi="Times New Roman" w:cs="Times New Roman"/>
          <w:b/>
          <w:bCs/>
          <w:kern w:val="28"/>
          <w:sz w:val="28"/>
          <w:szCs w:val="28"/>
          <w:lang w:eastAsia="ar-SA"/>
        </w:rPr>
        <w:t>«</w:t>
      </w:r>
      <w:r w:rsidRPr="002A16B1">
        <w:rPr>
          <w:rFonts w:ascii="Times New Roman" w:eastAsia="Times New Roman" w:hAnsi="Times New Roman" w:cs="Times New Roman"/>
          <w:b/>
          <w:bCs/>
          <w:kern w:val="28"/>
          <w:sz w:val="28"/>
          <w:szCs w:val="28"/>
          <w:lang w:eastAsia="ar-SA"/>
        </w:rPr>
        <w:t>Проект договора</w:t>
      </w:r>
      <w:r>
        <w:rPr>
          <w:rFonts w:ascii="Times New Roman" w:eastAsia="Times New Roman" w:hAnsi="Times New Roman" w:cs="Times New Roman"/>
          <w:b/>
          <w:bCs/>
          <w:kern w:val="28"/>
          <w:sz w:val="28"/>
          <w:szCs w:val="28"/>
          <w:lang w:eastAsia="ar-SA"/>
        </w:rPr>
        <w:t>»</w:t>
      </w:r>
    </w:p>
    <w:p w:rsidR="009E102B" w:rsidRDefault="008A068F" w:rsidP="006668B3">
      <w:pPr>
        <w:suppressAutoHyphens/>
        <w:spacing w:after="0" w:line="240" w:lineRule="auto"/>
        <w:jc w:val="center"/>
        <w:rPr>
          <w:rFonts w:ascii="Times New Roman" w:eastAsia="Times New Roman" w:hAnsi="Times New Roman" w:cs="Times New Roman"/>
          <w:b/>
          <w:bCs/>
          <w:sz w:val="24"/>
          <w:szCs w:val="24"/>
        </w:rPr>
      </w:pPr>
      <w:r w:rsidRPr="00C76648">
        <w:rPr>
          <w:rFonts w:ascii="Times New Roman" w:eastAsia="Times New Roman" w:hAnsi="Times New Roman" w:cs="Times New Roman"/>
          <w:b/>
          <w:bCs/>
          <w:sz w:val="24"/>
          <w:szCs w:val="24"/>
        </w:rPr>
        <w:t xml:space="preserve">на </w:t>
      </w:r>
      <w:r>
        <w:rPr>
          <w:rFonts w:ascii="Times New Roman" w:eastAsia="Times New Roman" w:hAnsi="Times New Roman" w:cs="Times New Roman"/>
          <w:b/>
          <w:bCs/>
          <w:sz w:val="24"/>
          <w:szCs w:val="24"/>
        </w:rPr>
        <w:t>поставку</w:t>
      </w:r>
      <w:r w:rsidRPr="00C76648">
        <w:rPr>
          <w:rFonts w:ascii="Times New Roman" w:eastAsia="Times New Roman" w:hAnsi="Times New Roman" w:cs="Times New Roman"/>
          <w:b/>
          <w:bCs/>
          <w:sz w:val="24"/>
          <w:szCs w:val="24"/>
        </w:rPr>
        <w:t xml:space="preserve"> </w:t>
      </w:r>
      <w:r w:rsidR="000316D3">
        <w:rPr>
          <w:rFonts w:ascii="Times New Roman" w:eastAsia="Times New Roman" w:hAnsi="Times New Roman" w:cs="Times New Roman"/>
          <w:b/>
          <w:bCs/>
          <w:sz w:val="24"/>
          <w:szCs w:val="24"/>
        </w:rPr>
        <w:t>Термостата циркуляционного в комплекте</w:t>
      </w:r>
      <w:r w:rsidR="00033011" w:rsidRPr="00033011">
        <w:rPr>
          <w:rFonts w:ascii="Times New Roman" w:eastAsia="Times New Roman" w:hAnsi="Times New Roman" w:cs="Times New Roman"/>
          <w:b/>
          <w:bCs/>
          <w:sz w:val="24"/>
          <w:szCs w:val="24"/>
        </w:rPr>
        <w:t xml:space="preserve"> </w:t>
      </w:r>
    </w:p>
    <w:p w:rsidR="008A068F" w:rsidRPr="002A16B1" w:rsidRDefault="006668B3" w:rsidP="006668B3">
      <w:pPr>
        <w:suppressAutoHyphens/>
        <w:spacing w:after="0" w:line="240" w:lineRule="auto"/>
        <w:jc w:val="center"/>
        <w:rPr>
          <w:rFonts w:ascii="Times New Roman" w:eastAsia="Times New Roman" w:hAnsi="Times New Roman" w:cs="Times New Roman"/>
          <w:b/>
          <w:bCs/>
          <w:kern w:val="28"/>
          <w:sz w:val="24"/>
          <w:szCs w:val="24"/>
          <w:lang w:eastAsia="ar-SA"/>
        </w:rPr>
      </w:pPr>
      <w:r w:rsidRPr="006668B3">
        <w:rPr>
          <w:rFonts w:ascii="Times New Roman" w:eastAsia="Times New Roman" w:hAnsi="Times New Roman" w:cs="Times New Roman"/>
          <w:b/>
          <w:bCs/>
          <w:sz w:val="24"/>
          <w:szCs w:val="24"/>
        </w:rPr>
        <w:t xml:space="preserve">для нужд ГБУСО </w:t>
      </w:r>
      <w:proofErr w:type="gramStart"/>
      <w:r w:rsidRPr="006668B3">
        <w:rPr>
          <w:rFonts w:ascii="Times New Roman" w:eastAsia="Times New Roman" w:hAnsi="Times New Roman" w:cs="Times New Roman"/>
          <w:b/>
          <w:bCs/>
          <w:sz w:val="24"/>
          <w:szCs w:val="24"/>
        </w:rPr>
        <w:t>Свердловская</w:t>
      </w:r>
      <w:proofErr w:type="gramEnd"/>
      <w:r w:rsidRPr="006668B3">
        <w:rPr>
          <w:rFonts w:ascii="Times New Roman" w:eastAsia="Times New Roman" w:hAnsi="Times New Roman" w:cs="Times New Roman"/>
          <w:b/>
          <w:bCs/>
          <w:sz w:val="24"/>
          <w:szCs w:val="24"/>
        </w:rPr>
        <w:t xml:space="preserve"> облветлаборатория</w:t>
      </w:r>
    </w:p>
    <w:p w:rsidR="008A068F" w:rsidRPr="002A16B1" w:rsidRDefault="008A068F" w:rsidP="008A068F">
      <w:pPr>
        <w:shd w:val="clear" w:color="auto" w:fill="FFFFFF"/>
        <w:tabs>
          <w:tab w:val="left" w:pos="0"/>
          <w:tab w:val="left" w:pos="439"/>
        </w:tabs>
        <w:suppressAutoHyphens/>
        <w:spacing w:after="0" w:line="240" w:lineRule="auto"/>
        <w:ind w:firstLine="709"/>
        <w:jc w:val="both"/>
        <w:rPr>
          <w:rFonts w:ascii="Times New Roman" w:eastAsia="Times New Roman" w:hAnsi="Times New Roman" w:cs="Times New Roman"/>
          <w:sz w:val="24"/>
          <w:szCs w:val="24"/>
          <w:lang w:eastAsia="ar-SA"/>
        </w:rPr>
      </w:pPr>
    </w:p>
    <w:p w:rsidR="008A068F" w:rsidRPr="002A16B1" w:rsidRDefault="008A068F" w:rsidP="008A068F">
      <w:pPr>
        <w:suppressAutoHyphens/>
        <w:spacing w:after="0" w:line="240" w:lineRule="auto"/>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 xml:space="preserve">        г. Екатеринбург                                                                          «____»__________ 20</w:t>
      </w:r>
      <w:r>
        <w:rPr>
          <w:rFonts w:ascii="Times New Roman" w:eastAsia="Times New Roman" w:hAnsi="Times New Roman" w:cs="Times New Roman"/>
          <w:sz w:val="24"/>
          <w:szCs w:val="24"/>
          <w:lang w:eastAsia="ar-SA"/>
        </w:rPr>
        <w:t>2</w:t>
      </w:r>
      <w:r w:rsidR="0083432C">
        <w:rPr>
          <w:rFonts w:ascii="Times New Roman" w:eastAsia="Times New Roman" w:hAnsi="Times New Roman" w:cs="Times New Roman"/>
          <w:sz w:val="24"/>
          <w:szCs w:val="24"/>
          <w:lang w:eastAsia="ar-SA"/>
        </w:rPr>
        <w:t>2</w:t>
      </w:r>
      <w:r w:rsidRPr="002A16B1">
        <w:rPr>
          <w:rFonts w:ascii="Times New Roman" w:eastAsia="Times New Roman" w:hAnsi="Times New Roman" w:cs="Times New Roman"/>
          <w:sz w:val="24"/>
          <w:szCs w:val="24"/>
          <w:lang w:eastAsia="ar-SA"/>
        </w:rPr>
        <w:t xml:space="preserve"> г.                                                                             </w:t>
      </w:r>
    </w:p>
    <w:p w:rsidR="008A068F" w:rsidRPr="002A16B1" w:rsidRDefault="008A068F" w:rsidP="008A068F">
      <w:pPr>
        <w:suppressAutoHyphens/>
        <w:spacing w:after="0" w:line="240" w:lineRule="auto"/>
        <w:rPr>
          <w:rFonts w:ascii="Times New Roman" w:eastAsia="Times New Roman" w:hAnsi="Times New Roman" w:cs="Times New Roman"/>
          <w:sz w:val="24"/>
          <w:szCs w:val="24"/>
          <w:lang w:eastAsia="ar-SA"/>
        </w:rPr>
      </w:pPr>
    </w:p>
    <w:p w:rsidR="008A068F" w:rsidRPr="002A16B1" w:rsidRDefault="008A068F" w:rsidP="008A068F">
      <w:pPr>
        <w:suppressAutoHyphens/>
        <w:autoSpaceDE w:val="0"/>
        <w:autoSpaceDN w:val="0"/>
        <w:adjustRightInd w:val="0"/>
        <w:spacing w:after="60" w:line="240" w:lineRule="auto"/>
        <w:jc w:val="both"/>
        <w:rPr>
          <w:rFonts w:ascii="Times New Roman" w:eastAsia="Times New Roman" w:hAnsi="Times New Roman" w:cs="Times New Roman"/>
          <w:sz w:val="24"/>
          <w:szCs w:val="24"/>
          <w:lang w:eastAsia="ar-SA"/>
        </w:rPr>
      </w:pPr>
      <w:proofErr w:type="gramStart"/>
      <w:r w:rsidRPr="002A16B1">
        <w:rPr>
          <w:rFonts w:ascii="Times New Roman" w:eastAsia="Times New Roman" w:hAnsi="Times New Roman" w:cs="Times New Roman"/>
          <w:sz w:val="24"/>
          <w:szCs w:val="24"/>
          <w:lang w:eastAsia="ar-SA"/>
        </w:rPr>
        <w:t>Государственное бюджетное учреждение Свердловской области «Свердловская областная ветеринарная лаборатория», именуемое в дальнейшем «</w:t>
      </w:r>
      <w:r>
        <w:rPr>
          <w:rFonts w:ascii="Times New Roman" w:eastAsia="Times New Roman" w:hAnsi="Times New Roman" w:cs="Times New Roman"/>
          <w:sz w:val="24"/>
          <w:szCs w:val="24"/>
          <w:lang w:eastAsia="ar-SA"/>
        </w:rPr>
        <w:t>Заказчик</w:t>
      </w:r>
      <w:r w:rsidRPr="002A16B1">
        <w:rPr>
          <w:rFonts w:ascii="Times New Roman" w:eastAsia="Times New Roman" w:hAnsi="Times New Roman" w:cs="Times New Roman"/>
          <w:sz w:val="24"/>
          <w:szCs w:val="24"/>
          <w:lang w:eastAsia="ar-SA"/>
        </w:rPr>
        <w:t xml:space="preserve">», в лице руководителя </w:t>
      </w:r>
      <w:proofErr w:type="spellStart"/>
      <w:r w:rsidRPr="002A16B1">
        <w:rPr>
          <w:rFonts w:ascii="Times New Roman" w:eastAsia="Times New Roman" w:hAnsi="Times New Roman" w:cs="Times New Roman"/>
          <w:sz w:val="24"/>
          <w:szCs w:val="24"/>
          <w:lang w:eastAsia="ar-SA"/>
        </w:rPr>
        <w:t>Сюткиной</w:t>
      </w:r>
      <w:proofErr w:type="spellEnd"/>
      <w:r w:rsidRPr="002A16B1">
        <w:rPr>
          <w:rFonts w:ascii="Times New Roman" w:eastAsia="Times New Roman" w:hAnsi="Times New Roman" w:cs="Times New Roman"/>
          <w:sz w:val="24"/>
          <w:szCs w:val="24"/>
          <w:lang w:eastAsia="ar-SA"/>
        </w:rPr>
        <w:t xml:space="preserve"> Наталии Ивановны, действующего на основании  Устава, с одной стороны, и ______________________________, именуемое в дальнейшем «</w:t>
      </w:r>
      <w:r>
        <w:rPr>
          <w:rFonts w:ascii="Times New Roman" w:eastAsia="Times New Roman" w:hAnsi="Times New Roman" w:cs="Times New Roman"/>
          <w:sz w:val="24"/>
          <w:szCs w:val="24"/>
          <w:lang w:eastAsia="ar-SA"/>
        </w:rPr>
        <w:t>Поставщик</w:t>
      </w:r>
      <w:r w:rsidRPr="002A16B1">
        <w:rPr>
          <w:rFonts w:ascii="Times New Roman" w:eastAsia="Times New Roman" w:hAnsi="Times New Roman" w:cs="Times New Roman"/>
          <w:sz w:val="24"/>
          <w:szCs w:val="24"/>
          <w:lang w:eastAsia="ar-SA"/>
        </w:rPr>
        <w:t xml:space="preserve">», в лице _________________________, действующего на основании ___________, с другой стороны, </w:t>
      </w:r>
      <w:r w:rsidRPr="002A16B1">
        <w:rPr>
          <w:rFonts w:ascii="Times New Roman" w:eastAsia="Times New Roman" w:hAnsi="Times New Roman" w:cs="Times New Roman"/>
          <w:color w:val="000000"/>
          <w:spacing w:val="-1"/>
          <w:sz w:val="24"/>
          <w:szCs w:val="24"/>
          <w:lang w:eastAsia="ar-SA"/>
        </w:rPr>
        <w:t>совместно именуемые «Стороны»</w:t>
      </w:r>
      <w:r w:rsidRPr="002A16B1">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на условиях, предусмотренных извещением об осуществлении закупки, с соблюдением требований Гражданского кодекса Российской Федерации, Федерального закона от 18</w:t>
      </w:r>
      <w:proofErr w:type="gramEnd"/>
      <w:r w:rsidRPr="003515AD">
        <w:rPr>
          <w:rFonts w:ascii="Times New Roman" w:eastAsia="Times New Roman" w:hAnsi="Times New Roman" w:cs="Times New Roman"/>
          <w:sz w:val="24"/>
          <w:szCs w:val="24"/>
          <w:lang w:eastAsia="ar-SA"/>
        </w:rPr>
        <w:t xml:space="preserve"> июля 2011 года № 223-ФЗ «О закупках товаров, работ, услуг отдельными видами юридических лиц» и </w:t>
      </w:r>
      <w:r>
        <w:rPr>
          <w:rFonts w:ascii="Times New Roman" w:eastAsia="Times New Roman" w:hAnsi="Times New Roman" w:cs="Times New Roman"/>
          <w:sz w:val="24"/>
          <w:szCs w:val="24"/>
          <w:lang w:eastAsia="ar-SA"/>
        </w:rPr>
        <w:t>П</w:t>
      </w:r>
      <w:r w:rsidRPr="003515AD">
        <w:rPr>
          <w:rFonts w:ascii="Times New Roman" w:eastAsia="Times New Roman" w:hAnsi="Times New Roman" w:cs="Times New Roman"/>
          <w:sz w:val="24"/>
          <w:szCs w:val="24"/>
          <w:lang w:eastAsia="ar-SA"/>
        </w:rPr>
        <w:t>оложени</w:t>
      </w:r>
      <w:r>
        <w:rPr>
          <w:rFonts w:ascii="Times New Roman" w:eastAsia="Times New Roman" w:hAnsi="Times New Roman" w:cs="Times New Roman"/>
          <w:sz w:val="24"/>
          <w:szCs w:val="24"/>
          <w:lang w:eastAsia="ar-SA"/>
        </w:rPr>
        <w:t xml:space="preserve">я </w:t>
      </w:r>
      <w:r w:rsidRPr="003515AD">
        <w:rPr>
          <w:rFonts w:ascii="Times New Roman" w:eastAsia="Times New Roman" w:hAnsi="Times New Roman" w:cs="Times New Roman"/>
          <w:sz w:val="24"/>
          <w:szCs w:val="24"/>
          <w:lang w:eastAsia="ar-SA"/>
        </w:rPr>
        <w:t xml:space="preserve">о закупках товаров, работ, услуг для нужд ГБУСО </w:t>
      </w:r>
      <w:proofErr w:type="gramStart"/>
      <w:r w:rsidRPr="003515AD">
        <w:rPr>
          <w:rFonts w:ascii="Times New Roman" w:eastAsia="Times New Roman" w:hAnsi="Times New Roman" w:cs="Times New Roman"/>
          <w:sz w:val="24"/>
          <w:szCs w:val="24"/>
          <w:lang w:eastAsia="ar-SA"/>
        </w:rPr>
        <w:t>Свердловская</w:t>
      </w:r>
      <w:proofErr w:type="gramEnd"/>
      <w:r>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Облветлаборатория</w:t>
      </w:r>
      <w:r>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 xml:space="preserve">на основании результатов осуществления закупки _____________ (путем проведения </w:t>
      </w:r>
      <w:r>
        <w:rPr>
          <w:rFonts w:ascii="Times New Roman" w:eastAsia="Times New Roman" w:hAnsi="Times New Roman" w:cs="Times New Roman"/>
          <w:sz w:val="24"/>
          <w:szCs w:val="24"/>
          <w:lang w:eastAsia="ar-SA"/>
        </w:rPr>
        <w:t xml:space="preserve">открытого аукциона в </w:t>
      </w:r>
      <w:r w:rsidRPr="003515AD">
        <w:rPr>
          <w:rFonts w:ascii="Times New Roman" w:eastAsia="Times New Roman" w:hAnsi="Times New Roman" w:cs="Times New Roman"/>
          <w:sz w:val="24"/>
          <w:szCs w:val="24"/>
          <w:lang w:eastAsia="ar-SA"/>
        </w:rPr>
        <w:t>электронно</w:t>
      </w:r>
      <w:r>
        <w:rPr>
          <w:rFonts w:ascii="Times New Roman" w:eastAsia="Times New Roman" w:hAnsi="Times New Roman" w:cs="Times New Roman"/>
          <w:sz w:val="24"/>
          <w:szCs w:val="24"/>
          <w:lang w:eastAsia="ar-SA"/>
        </w:rPr>
        <w:t>й</w:t>
      </w:r>
      <w:r w:rsidRPr="003515A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форме</w:t>
      </w:r>
      <w:r w:rsidRPr="003515A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(протокол _______________ от «___»_______ ___ г. №___), заключили настоящий договор (далее - договор) о нижеследующем:</w:t>
      </w:r>
    </w:p>
    <w:p w:rsidR="008A068F" w:rsidRPr="002A16B1" w:rsidRDefault="008A068F" w:rsidP="008A068F">
      <w:pPr>
        <w:suppressAutoHyphens/>
        <w:spacing w:after="0" w:line="240" w:lineRule="auto"/>
        <w:ind w:firstLine="567"/>
        <w:jc w:val="both"/>
        <w:rPr>
          <w:rFonts w:ascii="Times New Roman" w:eastAsia="Times New Roman" w:hAnsi="Times New Roman" w:cs="Times New Roman"/>
          <w:sz w:val="24"/>
          <w:szCs w:val="24"/>
          <w:lang w:eastAsia="ar-SA"/>
        </w:rPr>
      </w:pPr>
    </w:p>
    <w:p w:rsidR="008A068F" w:rsidRPr="002A16B1" w:rsidRDefault="008A068F" w:rsidP="008A068F">
      <w:pPr>
        <w:suppressAutoHyphens/>
        <w:autoSpaceDE w:val="0"/>
        <w:spacing w:after="0" w:line="240" w:lineRule="auto"/>
        <w:ind w:firstLine="567"/>
        <w:jc w:val="center"/>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1. ПРЕДМЕТ ДОГОВОРА</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 xml:space="preserve">1.1. Поставщик обязуется поставить Заказчику </w:t>
      </w:r>
      <w:r w:rsidR="000316D3">
        <w:rPr>
          <w:rFonts w:ascii="Times New Roman" w:eastAsia="Times New Roman" w:hAnsi="Times New Roman" w:cs="Times New Roman"/>
          <w:bCs/>
          <w:sz w:val="24"/>
          <w:szCs w:val="24"/>
        </w:rPr>
        <w:t>Термостат циркуляционный в комплекте</w:t>
      </w:r>
      <w:r w:rsidR="004539D7" w:rsidRPr="004539D7">
        <w:rPr>
          <w:rFonts w:ascii="Times New Roman" w:eastAsia="Times New Roman" w:hAnsi="Times New Roman" w:cs="Times New Roman"/>
          <w:bCs/>
          <w:sz w:val="24"/>
          <w:szCs w:val="24"/>
        </w:rPr>
        <w:t xml:space="preserve"> </w:t>
      </w:r>
      <w:r w:rsidR="006668B3" w:rsidRPr="006668B3">
        <w:rPr>
          <w:rFonts w:ascii="Times New Roman" w:eastAsia="Times New Roman" w:hAnsi="Times New Roman" w:cs="Times New Roman"/>
          <w:bCs/>
          <w:sz w:val="24"/>
          <w:szCs w:val="24"/>
        </w:rPr>
        <w:t xml:space="preserve">для нужд ГБУСО </w:t>
      </w:r>
      <w:proofErr w:type="gramStart"/>
      <w:r w:rsidR="006668B3" w:rsidRPr="006668B3">
        <w:rPr>
          <w:rFonts w:ascii="Times New Roman" w:eastAsia="Times New Roman" w:hAnsi="Times New Roman" w:cs="Times New Roman"/>
          <w:bCs/>
          <w:sz w:val="24"/>
          <w:szCs w:val="24"/>
        </w:rPr>
        <w:t>Свердловская</w:t>
      </w:r>
      <w:proofErr w:type="gramEnd"/>
      <w:r w:rsidR="006668B3" w:rsidRPr="006668B3">
        <w:rPr>
          <w:rFonts w:ascii="Times New Roman" w:eastAsia="Times New Roman" w:hAnsi="Times New Roman" w:cs="Times New Roman"/>
          <w:bCs/>
          <w:sz w:val="24"/>
          <w:szCs w:val="24"/>
        </w:rPr>
        <w:t xml:space="preserve"> облветлаборатория </w:t>
      </w:r>
      <w:r w:rsidRPr="00BC4FDB">
        <w:rPr>
          <w:rFonts w:ascii="Times New Roman" w:eastAsia="Times New Roman" w:hAnsi="Times New Roman" w:cs="Times New Roman"/>
          <w:sz w:val="24"/>
          <w:szCs w:val="24"/>
          <w:lang w:eastAsia="ar-SA"/>
        </w:rPr>
        <w:t xml:space="preserve">(далее – Товар) по наименованию, количеству, ассортименту и характеристикам согласно Спецификации (Приложение № 1), </w:t>
      </w:r>
      <w:r w:rsidRPr="00872A82">
        <w:rPr>
          <w:rFonts w:ascii="Times New Roman" w:eastAsia="Times New Roman" w:hAnsi="Times New Roman" w:cs="Times New Roman"/>
          <w:sz w:val="24"/>
          <w:szCs w:val="24"/>
          <w:lang w:eastAsia="ar-SA"/>
        </w:rPr>
        <w:t>в срок, указанный в разделе 4 Договора,</w:t>
      </w:r>
      <w:r w:rsidRPr="00BC4FDB">
        <w:rPr>
          <w:rFonts w:ascii="Times New Roman" w:eastAsia="Times New Roman" w:hAnsi="Times New Roman" w:cs="Times New Roman"/>
          <w:sz w:val="24"/>
          <w:szCs w:val="24"/>
          <w:lang w:eastAsia="ar-SA"/>
        </w:rPr>
        <w:t xml:space="preserve"> а Заказчик обязуется принять и оплатить поставленный Товар. </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 xml:space="preserve">1.2. </w:t>
      </w:r>
      <w:proofErr w:type="gramStart"/>
      <w:r w:rsidRPr="00BC4FDB">
        <w:rPr>
          <w:rFonts w:ascii="Times New Roman" w:eastAsia="Times New Roman" w:hAnsi="Times New Roman" w:cs="Times New Roman"/>
          <w:sz w:val="24"/>
          <w:szCs w:val="24"/>
          <w:lang w:eastAsia="ar-SA"/>
        </w:rPr>
        <w:t>Товар должен быть новым (не бывшем в употреблении, не прошедшим восстановление его потребительских свойств), пригодным для целей, указанных в Договоре, а также для целей, для которых товары такого рода обычно используются.</w:t>
      </w:r>
      <w:proofErr w:type="gramEnd"/>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 xml:space="preserve">1.3. </w:t>
      </w:r>
      <w:r w:rsidR="005856F8" w:rsidRPr="005856F8">
        <w:rPr>
          <w:rFonts w:ascii="Times New Roman" w:eastAsia="Times New Roman" w:hAnsi="Times New Roman" w:cs="Times New Roman"/>
          <w:sz w:val="24"/>
          <w:szCs w:val="24"/>
          <w:lang w:eastAsia="ar-SA"/>
        </w:rPr>
        <w:t>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 xml:space="preserve">1.4. </w:t>
      </w:r>
      <w:proofErr w:type="gramStart"/>
      <w:r w:rsidRPr="00BC4FDB">
        <w:rPr>
          <w:rFonts w:ascii="Times New Roman" w:eastAsia="Times New Roman" w:hAnsi="Times New Roman" w:cs="Times New Roman"/>
          <w:sz w:val="24"/>
          <w:szCs w:val="24"/>
          <w:lang w:eastAsia="ar-SA"/>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BC4FDB">
        <w:rPr>
          <w:rFonts w:ascii="Times New Roman" w:eastAsia="Times New Roman" w:hAnsi="Times New Roman" w:cs="Times New Roman"/>
          <w:sz w:val="24"/>
          <w:szCs w:val="24"/>
          <w:lang w:eastAsia="ar-SA"/>
        </w:rPr>
        <w:t xml:space="preserve"> их части в Российской Федерации.</w:t>
      </w:r>
    </w:p>
    <w:p w:rsidR="004217B5" w:rsidRDefault="004217B5" w:rsidP="00BC4FDB">
      <w:pPr>
        <w:spacing w:after="0" w:line="240" w:lineRule="auto"/>
        <w:ind w:right="-11" w:firstLine="567"/>
        <w:jc w:val="both"/>
        <w:rPr>
          <w:rFonts w:ascii="Times New Roman" w:eastAsia="Times New Roman" w:hAnsi="Times New Roman" w:cs="Times New Roman"/>
          <w:sz w:val="24"/>
          <w:szCs w:val="24"/>
          <w:lang w:eastAsia="ar-SA"/>
        </w:rPr>
      </w:pPr>
    </w:p>
    <w:p w:rsidR="004217B5" w:rsidRPr="003A6DD7" w:rsidRDefault="004217B5" w:rsidP="004217B5">
      <w:pPr>
        <w:spacing w:after="0" w:line="240" w:lineRule="auto"/>
        <w:ind w:right="-11" w:firstLine="567"/>
        <w:jc w:val="center"/>
        <w:rPr>
          <w:rFonts w:ascii="Times New Roman" w:eastAsia="Times New Roman" w:hAnsi="Times New Roman" w:cs="Times New Roman"/>
          <w:b/>
          <w:sz w:val="24"/>
          <w:szCs w:val="24"/>
          <w:lang w:eastAsia="ar-SA"/>
        </w:rPr>
      </w:pPr>
      <w:r w:rsidRPr="003A6DD7">
        <w:rPr>
          <w:rFonts w:ascii="Times New Roman" w:eastAsia="Times New Roman" w:hAnsi="Times New Roman" w:cs="Times New Roman"/>
          <w:b/>
          <w:sz w:val="24"/>
          <w:szCs w:val="24"/>
          <w:lang w:eastAsia="ar-SA"/>
        </w:rPr>
        <w:t>2. ЦЕНА ДОГОВОРА И ПОРЯДОК РАСЧЕТА</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2.1. Цена Договора является твердой и не может изменяться в ходе его исполнения, за исключением случаев, предусмотренных п. 2.</w:t>
      </w:r>
      <w:r>
        <w:rPr>
          <w:rFonts w:ascii="Times New Roman" w:eastAsia="Times New Roman" w:hAnsi="Times New Roman" w:cs="Times New Roman"/>
          <w:sz w:val="24"/>
          <w:szCs w:val="24"/>
          <w:lang w:eastAsia="ar-SA"/>
        </w:rPr>
        <w:t>6</w:t>
      </w:r>
      <w:r w:rsidRPr="004217B5">
        <w:rPr>
          <w:rFonts w:ascii="Times New Roman" w:eastAsia="Times New Roman" w:hAnsi="Times New Roman" w:cs="Times New Roman"/>
          <w:sz w:val="24"/>
          <w:szCs w:val="24"/>
          <w:lang w:eastAsia="ar-SA"/>
        </w:rPr>
        <w:t xml:space="preserve"> Договора.</w:t>
      </w:r>
    </w:p>
    <w:p w:rsid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2.2. Цена Договора составляет</w:t>
      </w:r>
      <w:proofErr w:type="gramStart"/>
      <w:r w:rsidRPr="004217B5">
        <w:rPr>
          <w:rFonts w:ascii="Times New Roman" w:eastAsia="Times New Roman" w:hAnsi="Times New Roman" w:cs="Times New Roman"/>
          <w:sz w:val="24"/>
          <w:szCs w:val="24"/>
          <w:lang w:eastAsia="ar-SA"/>
        </w:rPr>
        <w:t xml:space="preserve"> _______ (_____) </w:t>
      </w:r>
      <w:proofErr w:type="gramEnd"/>
      <w:r w:rsidRPr="004217B5">
        <w:rPr>
          <w:rFonts w:ascii="Times New Roman" w:eastAsia="Times New Roman" w:hAnsi="Times New Roman" w:cs="Times New Roman"/>
          <w:sz w:val="24"/>
          <w:szCs w:val="24"/>
          <w:lang w:eastAsia="ar-SA"/>
        </w:rPr>
        <w:t xml:space="preserve">рублей _____ (_____) копеек (сумма прописью), без НДС или с НДС - ____% (_______________) рублей (далее - цена Договора). </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w:t>
      </w:r>
      <w:proofErr w:type="gramStart"/>
      <w:r w:rsidRPr="004217B5">
        <w:rPr>
          <w:rFonts w:ascii="Times New Roman" w:eastAsia="Times New Roman" w:hAnsi="Times New Roman" w:cs="Times New Roman"/>
          <w:sz w:val="24"/>
          <w:szCs w:val="24"/>
          <w:lang w:eastAsia="ar-SA"/>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Pr="004217B5">
        <w:rPr>
          <w:rFonts w:ascii="Times New Roman" w:eastAsia="Times New Roman" w:hAnsi="Times New Roman" w:cs="Times New Roman"/>
          <w:sz w:val="24"/>
          <w:szCs w:val="24"/>
          <w:lang w:eastAsia="ar-SA"/>
        </w:rPr>
        <w:lastRenderedPageBreak/>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4217B5">
        <w:rPr>
          <w:rFonts w:ascii="Times New Roman" w:eastAsia="Times New Roman" w:hAnsi="Times New Roman" w:cs="Times New Roman"/>
          <w:sz w:val="24"/>
          <w:szCs w:val="24"/>
          <w:lang w:eastAsia="ar-SA"/>
        </w:rPr>
        <w:t xml:space="preserve"> системы Российской Федерации Заказчиком.</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Аванс не предусмотрен.</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4217B5">
        <w:rPr>
          <w:rFonts w:ascii="Times New Roman" w:eastAsia="Times New Roman" w:hAnsi="Times New Roman" w:cs="Times New Roman"/>
          <w:sz w:val="24"/>
          <w:szCs w:val="24"/>
          <w:lang w:eastAsia="ar-SA"/>
        </w:rPr>
        <w:t>. Оплата по Договору осуществляется в рублях Российской Федерации.</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Оплата по Договору осуществляется в безналичном порядке путем перечисления денежных средств со счета Заказчика на счет Поставщика.</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5</w:t>
      </w:r>
      <w:r w:rsidRPr="004217B5">
        <w:rPr>
          <w:rFonts w:ascii="Times New Roman" w:eastAsia="Times New Roman" w:hAnsi="Times New Roman" w:cs="Times New Roman"/>
          <w:sz w:val="24"/>
          <w:szCs w:val="24"/>
          <w:lang w:eastAsia="ar-SA"/>
        </w:rPr>
        <w:t xml:space="preserve">. Цена Договора включает в себя: стоимость Товара, </w:t>
      </w:r>
      <w:r w:rsidR="00941DE6">
        <w:rPr>
          <w:rFonts w:ascii="Times New Roman" w:eastAsia="Times New Roman" w:hAnsi="Times New Roman" w:cs="Times New Roman"/>
          <w:sz w:val="24"/>
          <w:szCs w:val="24"/>
          <w:lang w:eastAsia="ar-SA"/>
        </w:rPr>
        <w:t xml:space="preserve">доставка, разгрузка, </w:t>
      </w:r>
      <w:r w:rsidRPr="004217B5">
        <w:rPr>
          <w:rFonts w:ascii="Times New Roman" w:eastAsia="Times New Roman" w:hAnsi="Times New Roman" w:cs="Times New Roman"/>
          <w:sz w:val="24"/>
          <w:szCs w:val="24"/>
          <w:lang w:eastAsia="ar-SA"/>
        </w:rPr>
        <w:t>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p>
    <w:p w:rsid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2.6. По соглашению Сторон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rsidR="000B0F3C" w:rsidRPr="004217B5" w:rsidRDefault="000B0F3C" w:rsidP="004217B5">
      <w:pPr>
        <w:spacing w:after="0" w:line="240" w:lineRule="auto"/>
        <w:ind w:right="-1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872A82">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w:t>
      </w:r>
      <w:r w:rsidRPr="000B0F3C">
        <w:rPr>
          <w:rFonts w:ascii="Times New Roman" w:eastAsia="Times New Roman" w:hAnsi="Times New Roman" w:cs="Times New Roman"/>
          <w:sz w:val="24"/>
          <w:szCs w:val="24"/>
          <w:lang w:eastAsia="ar-SA"/>
        </w:rPr>
        <w:t>Источник финансирования – Собственные доходы учреждения.</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sidR="00872A82">
        <w:rPr>
          <w:rFonts w:ascii="Times New Roman" w:eastAsia="Times New Roman" w:hAnsi="Times New Roman" w:cs="Times New Roman"/>
          <w:sz w:val="24"/>
          <w:szCs w:val="24"/>
          <w:lang w:eastAsia="ar-SA"/>
        </w:rPr>
        <w:t>8</w:t>
      </w:r>
      <w:r w:rsidRPr="004217B5">
        <w:rPr>
          <w:rFonts w:ascii="Times New Roman" w:eastAsia="Times New Roman" w:hAnsi="Times New Roman" w:cs="Times New Roman"/>
          <w:sz w:val="24"/>
          <w:szCs w:val="24"/>
          <w:lang w:eastAsia="ar-SA"/>
        </w:rPr>
        <w:t xml:space="preserve">. Оплата по Договору осуществляется </w:t>
      </w:r>
      <w:r w:rsidR="00325A6E" w:rsidRPr="00CD3E89">
        <w:rPr>
          <w:rFonts w:ascii="Times New Roman" w:eastAsia="Times New Roman" w:hAnsi="Times New Roman" w:cs="Times New Roman"/>
          <w:color w:val="000000"/>
          <w:sz w:val="24"/>
          <w:szCs w:val="24"/>
        </w:rPr>
        <w:t xml:space="preserve">единовременным платежом </w:t>
      </w:r>
      <w:r w:rsidR="00325A6E" w:rsidRPr="002A16B1">
        <w:rPr>
          <w:rFonts w:ascii="Times New Roman" w:eastAsia="Times New Roman" w:hAnsi="Times New Roman" w:cs="Times New Roman"/>
          <w:color w:val="000000"/>
          <w:sz w:val="24"/>
          <w:szCs w:val="24"/>
        </w:rPr>
        <w:t xml:space="preserve">в рублях, в безналичной форме, </w:t>
      </w:r>
      <w:r w:rsidRPr="004217B5">
        <w:rPr>
          <w:rFonts w:ascii="Times New Roman" w:eastAsia="Times New Roman" w:hAnsi="Times New Roman" w:cs="Times New Roman"/>
          <w:sz w:val="24"/>
          <w:szCs w:val="24"/>
          <w:lang w:eastAsia="ar-SA"/>
        </w:rPr>
        <w:t xml:space="preserve">по факту поставки Товара в течение </w:t>
      </w:r>
      <w:r w:rsidR="00325A6E">
        <w:rPr>
          <w:rFonts w:ascii="Times New Roman" w:eastAsia="Times New Roman" w:hAnsi="Times New Roman" w:cs="Times New Roman"/>
          <w:sz w:val="24"/>
          <w:szCs w:val="24"/>
          <w:lang w:eastAsia="ar-SA"/>
        </w:rPr>
        <w:t>15 рабочих</w:t>
      </w:r>
      <w:r w:rsidRPr="004217B5">
        <w:rPr>
          <w:rFonts w:ascii="Times New Roman" w:eastAsia="Times New Roman" w:hAnsi="Times New Roman" w:cs="Times New Roman"/>
          <w:sz w:val="24"/>
          <w:szCs w:val="24"/>
          <w:lang w:eastAsia="ar-SA"/>
        </w:rPr>
        <w:t xml:space="preserve"> дней </w:t>
      </w:r>
      <w:proofErr w:type="gramStart"/>
      <w:r w:rsidRPr="004217B5">
        <w:rPr>
          <w:rFonts w:ascii="Times New Roman" w:eastAsia="Times New Roman" w:hAnsi="Times New Roman" w:cs="Times New Roman"/>
          <w:sz w:val="24"/>
          <w:szCs w:val="24"/>
          <w:lang w:eastAsia="ar-SA"/>
        </w:rPr>
        <w:t>с даты подписания</w:t>
      </w:r>
      <w:proofErr w:type="gramEnd"/>
      <w:r w:rsidRPr="004217B5">
        <w:rPr>
          <w:rFonts w:ascii="Times New Roman" w:eastAsia="Times New Roman" w:hAnsi="Times New Roman" w:cs="Times New Roman"/>
          <w:sz w:val="24"/>
          <w:szCs w:val="24"/>
          <w:lang w:eastAsia="ar-SA"/>
        </w:rPr>
        <w:t xml:space="preserve"> Заказчиком товарных накладных по форме ТОРГ-12 (</w:t>
      </w:r>
      <w:r w:rsidR="00F2600D">
        <w:rPr>
          <w:rFonts w:ascii="Times New Roman" w:eastAsia="Times New Roman" w:hAnsi="Times New Roman" w:cs="Times New Roman"/>
          <w:sz w:val="24"/>
          <w:szCs w:val="24"/>
          <w:lang w:eastAsia="ar-SA"/>
        </w:rPr>
        <w:t>УПД</w:t>
      </w:r>
      <w:r w:rsidRPr="004217B5">
        <w:rPr>
          <w:rFonts w:ascii="Times New Roman" w:eastAsia="Times New Roman" w:hAnsi="Times New Roman" w:cs="Times New Roman"/>
          <w:sz w:val="24"/>
          <w:szCs w:val="24"/>
          <w:lang w:eastAsia="ar-SA"/>
        </w:rPr>
        <w:t>).</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sidR="00872A82">
        <w:rPr>
          <w:rFonts w:ascii="Times New Roman" w:eastAsia="Times New Roman" w:hAnsi="Times New Roman" w:cs="Times New Roman"/>
          <w:sz w:val="24"/>
          <w:szCs w:val="24"/>
          <w:lang w:eastAsia="ar-SA"/>
        </w:rPr>
        <w:t>9</w:t>
      </w:r>
      <w:r w:rsidRPr="004217B5">
        <w:rPr>
          <w:rFonts w:ascii="Times New Roman" w:eastAsia="Times New Roman" w:hAnsi="Times New Roman" w:cs="Times New Roman"/>
          <w:sz w:val="24"/>
          <w:szCs w:val="24"/>
          <w:lang w:eastAsia="ar-SA"/>
        </w:rPr>
        <w:t>. Датой (днем) оплаты Договора счита</w:t>
      </w:r>
      <w:r>
        <w:rPr>
          <w:rFonts w:ascii="Times New Roman" w:eastAsia="Times New Roman" w:hAnsi="Times New Roman" w:cs="Times New Roman"/>
          <w:sz w:val="24"/>
          <w:szCs w:val="24"/>
          <w:lang w:eastAsia="ar-SA"/>
        </w:rPr>
        <w:t>ется</w:t>
      </w:r>
      <w:r w:rsidRPr="004217B5">
        <w:rPr>
          <w:rFonts w:ascii="Times New Roman" w:eastAsia="Times New Roman" w:hAnsi="Times New Roman" w:cs="Times New Roman"/>
          <w:sz w:val="24"/>
          <w:szCs w:val="24"/>
          <w:lang w:eastAsia="ar-SA"/>
        </w:rPr>
        <w:t xml:space="preserve"> дат</w:t>
      </w:r>
      <w:r>
        <w:rPr>
          <w:rFonts w:ascii="Times New Roman" w:eastAsia="Times New Roman" w:hAnsi="Times New Roman" w:cs="Times New Roman"/>
          <w:sz w:val="24"/>
          <w:szCs w:val="24"/>
          <w:lang w:eastAsia="ar-SA"/>
        </w:rPr>
        <w:t xml:space="preserve">а </w:t>
      </w:r>
      <w:r w:rsidRPr="004217B5">
        <w:rPr>
          <w:rFonts w:ascii="Times New Roman" w:eastAsia="Times New Roman" w:hAnsi="Times New Roman" w:cs="Times New Roman"/>
          <w:sz w:val="24"/>
          <w:szCs w:val="24"/>
          <w:lang w:eastAsia="ar-SA"/>
        </w:rPr>
        <w:t>списания денежных сре</w:t>
      </w:r>
      <w:proofErr w:type="gramStart"/>
      <w:r w:rsidRPr="004217B5">
        <w:rPr>
          <w:rFonts w:ascii="Times New Roman" w:eastAsia="Times New Roman" w:hAnsi="Times New Roman" w:cs="Times New Roman"/>
          <w:sz w:val="24"/>
          <w:szCs w:val="24"/>
          <w:lang w:eastAsia="ar-SA"/>
        </w:rPr>
        <w:t>дств с л</w:t>
      </w:r>
      <w:proofErr w:type="gramEnd"/>
      <w:r w:rsidRPr="004217B5">
        <w:rPr>
          <w:rFonts w:ascii="Times New Roman" w:eastAsia="Times New Roman" w:hAnsi="Times New Roman" w:cs="Times New Roman"/>
          <w:sz w:val="24"/>
          <w:szCs w:val="24"/>
          <w:lang w:eastAsia="ar-SA"/>
        </w:rPr>
        <w:t>ицевого счета Заказчика.</w:t>
      </w:r>
    </w:p>
    <w:p w:rsidR="00BC4FDB" w:rsidRDefault="00BC4FDB" w:rsidP="00BC4FDB">
      <w:pPr>
        <w:spacing w:after="0" w:line="240" w:lineRule="auto"/>
        <w:ind w:right="-11" w:firstLine="567"/>
        <w:jc w:val="both"/>
        <w:rPr>
          <w:rFonts w:ascii="Times New Roman" w:eastAsia="Times New Roman" w:hAnsi="Times New Roman" w:cs="Times New Roman"/>
          <w:color w:val="000000"/>
          <w:spacing w:val="-2"/>
          <w:sz w:val="24"/>
          <w:szCs w:val="24"/>
        </w:rPr>
      </w:pPr>
    </w:p>
    <w:p w:rsidR="003A6DD7" w:rsidRPr="003A6DD7" w:rsidRDefault="003A6DD7" w:rsidP="003A6DD7">
      <w:pPr>
        <w:spacing w:after="0" w:line="240" w:lineRule="auto"/>
        <w:ind w:right="-11" w:firstLine="567"/>
        <w:jc w:val="center"/>
        <w:rPr>
          <w:rFonts w:ascii="Times New Roman" w:eastAsia="Times New Roman" w:hAnsi="Times New Roman" w:cs="Times New Roman"/>
          <w:b/>
          <w:color w:val="000000"/>
          <w:spacing w:val="-2"/>
          <w:sz w:val="24"/>
          <w:szCs w:val="24"/>
        </w:rPr>
      </w:pPr>
      <w:r w:rsidRPr="003A6DD7">
        <w:rPr>
          <w:rFonts w:ascii="Times New Roman" w:eastAsia="Times New Roman" w:hAnsi="Times New Roman" w:cs="Times New Roman"/>
          <w:b/>
          <w:color w:val="000000"/>
          <w:spacing w:val="-2"/>
          <w:sz w:val="24"/>
          <w:szCs w:val="24"/>
        </w:rPr>
        <w:t>3. ПРАВА И ОБЯЗАННОСТИ СТОРОН</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 Заказчик имеет право:</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3.1.1. Досрочно принять и оплатить Товар.</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3.1.2. По согласованию с Поставщиком изменить количество поставляемого Товара, руководствуясь условиями Договора и Положением о закупках.</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3.1.4. Направить Товар на экспертизу, в том числе лабораторные испытания с целью проверки его качества. В случае</w:t>
      </w:r>
      <w:proofErr w:type="gramStart"/>
      <w:r w:rsidRPr="003A6DD7">
        <w:rPr>
          <w:rFonts w:ascii="Times New Roman" w:eastAsia="Times New Roman" w:hAnsi="Times New Roman" w:cs="Times New Roman"/>
          <w:color w:val="000000"/>
          <w:spacing w:val="-2"/>
          <w:sz w:val="24"/>
          <w:szCs w:val="24"/>
        </w:rPr>
        <w:t>,</w:t>
      </w:r>
      <w:proofErr w:type="gramEnd"/>
      <w:r w:rsidRPr="003A6DD7">
        <w:rPr>
          <w:rFonts w:ascii="Times New Roman" w:eastAsia="Times New Roman" w:hAnsi="Times New Roman" w:cs="Times New Roman"/>
          <w:color w:val="000000"/>
          <w:spacing w:val="-2"/>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3.1.5. Не принимать Товар ненадлежащего качества.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3.1.6. Запрашивать у Поставщика информацию о Товаре и о ходе, стадии исполнения обязательств Поставщика по Договору.</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3.1.7</w:t>
      </w:r>
      <w:proofErr w:type="gramStart"/>
      <w:r w:rsidRPr="003A6DD7">
        <w:rPr>
          <w:rFonts w:ascii="Times New Roman" w:eastAsia="Times New Roman" w:hAnsi="Times New Roman" w:cs="Times New Roman"/>
          <w:color w:val="000000"/>
          <w:spacing w:val="-2"/>
          <w:sz w:val="24"/>
          <w:szCs w:val="24"/>
        </w:rPr>
        <w:t xml:space="preserve"> П</w:t>
      </w:r>
      <w:proofErr w:type="gramEnd"/>
      <w:r w:rsidRPr="003A6DD7">
        <w:rPr>
          <w:rFonts w:ascii="Times New Roman" w:eastAsia="Times New Roman" w:hAnsi="Times New Roman" w:cs="Times New Roman"/>
          <w:color w:val="000000"/>
          <w:spacing w:val="-2"/>
          <w:sz w:val="24"/>
          <w:szCs w:val="24"/>
        </w:rPr>
        <w:t>ривлекать экспертов, экспертные организации для проверки соответствия исполнения Поставщиком обязательств по Договору требованиям, установленным Договором.</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 Заказчик обязан:</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3.2.1. Своевременно принять и оплатить поставляемый по Договору Товар в соответствии с условиями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3.2.3. Осуществлять </w:t>
      </w:r>
      <w:proofErr w:type="gramStart"/>
      <w:r w:rsidRPr="003A6DD7">
        <w:rPr>
          <w:rFonts w:ascii="Times New Roman" w:eastAsia="Times New Roman" w:hAnsi="Times New Roman" w:cs="Times New Roman"/>
          <w:color w:val="000000"/>
          <w:spacing w:val="-2"/>
          <w:sz w:val="24"/>
          <w:szCs w:val="24"/>
        </w:rPr>
        <w:t>контроль за</w:t>
      </w:r>
      <w:proofErr w:type="gramEnd"/>
      <w:r w:rsidRPr="003A6DD7">
        <w:rPr>
          <w:rFonts w:ascii="Times New Roman" w:eastAsia="Times New Roman" w:hAnsi="Times New Roman" w:cs="Times New Roman"/>
          <w:color w:val="000000"/>
          <w:spacing w:val="-2"/>
          <w:sz w:val="24"/>
          <w:szCs w:val="24"/>
        </w:rPr>
        <w:t xml:space="preserve"> исполнением Поставщиком условий Договора в соответствии с законодательством Российской Федерации.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3.2.4. Назначить ответственное лицо для оперативного решения текущих вопросов по Договору: </w:t>
      </w:r>
    </w:p>
    <w:p w:rsidR="003A6DD7" w:rsidRPr="003A6DD7" w:rsidRDefault="006668B3"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6668B3">
        <w:rPr>
          <w:rFonts w:ascii="Times New Roman" w:eastAsia="Times New Roman" w:hAnsi="Times New Roman" w:cs="Times New Roman"/>
          <w:color w:val="000000"/>
          <w:spacing w:val="-2"/>
          <w:sz w:val="24"/>
          <w:szCs w:val="24"/>
          <w:highlight w:val="yellow"/>
        </w:rPr>
        <w:t>__________________________</w:t>
      </w:r>
      <w:r w:rsidR="003A6DD7" w:rsidRPr="006668B3">
        <w:rPr>
          <w:rFonts w:ascii="Times New Roman" w:eastAsia="Times New Roman" w:hAnsi="Times New Roman" w:cs="Times New Roman"/>
          <w:color w:val="000000"/>
          <w:spacing w:val="-2"/>
          <w:sz w:val="24"/>
          <w:szCs w:val="24"/>
          <w:highlight w:val="yellow"/>
        </w:rPr>
        <w:t>.</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3.2.5. Надлежаще исполнять иные принятые на себя обязательства.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lastRenderedPageBreak/>
        <w:t>3.2.6. Своевременно предоставлять разъяснения и уточнения по запросам Поставщика в части поставки Товара в соответствии с условиями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3.2.7. Представить Поставщику сведения об изменении наименования, своего фактического местонахождения или банковских реквизитов в срок не позднее 10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 Поставщик вправе:</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3.3.1. При условии надлежащей поставки требовать подписания в соответствии с условиями Договора Заказчиком товарных накладных по форме ТОРГ-12 </w:t>
      </w:r>
      <w:r w:rsidR="00872A82">
        <w:rPr>
          <w:rFonts w:ascii="Times New Roman" w:eastAsia="Times New Roman" w:hAnsi="Times New Roman" w:cs="Times New Roman"/>
          <w:color w:val="000000"/>
          <w:spacing w:val="-2"/>
          <w:sz w:val="24"/>
          <w:szCs w:val="24"/>
        </w:rPr>
        <w:t>(УПД</w:t>
      </w:r>
      <w:r w:rsidRPr="003A6DD7">
        <w:rPr>
          <w:rFonts w:ascii="Times New Roman" w:eastAsia="Times New Roman" w:hAnsi="Times New Roman" w:cs="Times New Roman"/>
          <w:color w:val="000000"/>
          <w:spacing w:val="-2"/>
          <w:sz w:val="24"/>
          <w:szCs w:val="24"/>
        </w:rPr>
        <w:t>) и Акта приёма-передачи Товара.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3.3.2. Требовать приемки и своевременной оплаты Товара в порядке, сроки и на условиях, предусмотренных Договором.</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3.3.3. По согласованию с Заказчиком досрочно поставить Товар.</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3.3.4. Направлять Заказчику запросы и получать от него разъяснения и уточнения по вопросам поставки Товара в рамках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 Поставщик обязан:</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3.4.1. Обеспечить поставку Товара в соответствии с требованиями действующего законодательства, в том числе по </w:t>
      </w:r>
      <w:proofErr w:type="gramStart"/>
      <w:r w:rsidRPr="003A6DD7">
        <w:rPr>
          <w:rFonts w:ascii="Times New Roman" w:eastAsia="Times New Roman" w:hAnsi="Times New Roman" w:cs="Times New Roman"/>
          <w:color w:val="000000"/>
          <w:spacing w:val="-2"/>
          <w:sz w:val="24"/>
          <w:szCs w:val="24"/>
        </w:rPr>
        <w:t>контролю за</w:t>
      </w:r>
      <w:proofErr w:type="gramEnd"/>
      <w:r w:rsidRPr="003A6DD7">
        <w:rPr>
          <w:rFonts w:ascii="Times New Roman" w:eastAsia="Times New Roman" w:hAnsi="Times New Roman" w:cs="Times New Roman"/>
          <w:color w:val="000000"/>
          <w:spacing w:val="-2"/>
          <w:sz w:val="24"/>
          <w:szCs w:val="24"/>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3.4.2. Поставить Товар надлежащего качества в соответствии с требованиями, изложенными </w:t>
      </w:r>
      <w:r w:rsidRPr="00002DCB">
        <w:rPr>
          <w:rFonts w:ascii="Times New Roman" w:eastAsia="Times New Roman" w:hAnsi="Times New Roman" w:cs="Times New Roman"/>
          <w:color w:val="000000"/>
          <w:spacing w:val="-2"/>
          <w:sz w:val="24"/>
          <w:szCs w:val="24"/>
        </w:rPr>
        <w:t>в разделе 1</w:t>
      </w:r>
      <w:r w:rsidR="00B9248D" w:rsidRPr="00002DCB">
        <w:rPr>
          <w:rFonts w:ascii="Times New Roman" w:eastAsia="Times New Roman" w:hAnsi="Times New Roman" w:cs="Times New Roman"/>
          <w:color w:val="000000"/>
          <w:spacing w:val="-2"/>
          <w:sz w:val="24"/>
          <w:szCs w:val="24"/>
        </w:rPr>
        <w:t>1</w:t>
      </w:r>
      <w:r w:rsidRPr="00002DCB">
        <w:rPr>
          <w:rFonts w:ascii="Times New Roman" w:eastAsia="Times New Roman" w:hAnsi="Times New Roman" w:cs="Times New Roman"/>
          <w:color w:val="000000"/>
          <w:spacing w:val="-2"/>
          <w:sz w:val="24"/>
          <w:szCs w:val="24"/>
        </w:rPr>
        <w:t xml:space="preserve"> Договора,</w:t>
      </w:r>
      <w:r w:rsidRPr="003A6DD7">
        <w:rPr>
          <w:rFonts w:ascii="Times New Roman" w:eastAsia="Times New Roman" w:hAnsi="Times New Roman" w:cs="Times New Roman"/>
          <w:color w:val="000000"/>
          <w:spacing w:val="-2"/>
          <w:sz w:val="24"/>
          <w:szCs w:val="24"/>
        </w:rPr>
        <w:t xml:space="preserve"> Приложении № </w:t>
      </w:r>
      <w:r w:rsidR="00872A82">
        <w:rPr>
          <w:rFonts w:ascii="Times New Roman" w:eastAsia="Times New Roman" w:hAnsi="Times New Roman" w:cs="Times New Roman"/>
          <w:color w:val="000000"/>
          <w:spacing w:val="-2"/>
          <w:sz w:val="24"/>
          <w:szCs w:val="24"/>
        </w:rPr>
        <w:t>2</w:t>
      </w:r>
      <w:r w:rsidRPr="003A6DD7">
        <w:rPr>
          <w:rFonts w:ascii="Times New Roman" w:eastAsia="Times New Roman" w:hAnsi="Times New Roman" w:cs="Times New Roman"/>
          <w:color w:val="000000"/>
          <w:spacing w:val="-2"/>
          <w:sz w:val="24"/>
          <w:szCs w:val="24"/>
        </w:rPr>
        <w:t xml:space="preserve">.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1</w:t>
      </w:r>
      <w:r w:rsidR="00B9248D">
        <w:rPr>
          <w:rFonts w:ascii="Times New Roman" w:eastAsia="Times New Roman" w:hAnsi="Times New Roman" w:cs="Times New Roman"/>
          <w:color w:val="000000"/>
          <w:spacing w:val="-2"/>
          <w:sz w:val="24"/>
          <w:szCs w:val="24"/>
        </w:rPr>
        <w:t>1</w:t>
      </w:r>
      <w:r w:rsidRPr="003A6DD7">
        <w:rPr>
          <w:rFonts w:ascii="Times New Roman" w:eastAsia="Times New Roman" w:hAnsi="Times New Roman" w:cs="Times New Roman"/>
          <w:color w:val="000000"/>
          <w:spacing w:val="-2"/>
          <w:sz w:val="24"/>
          <w:szCs w:val="24"/>
        </w:rPr>
        <w:t xml:space="preserve"> Договора. Передать Заказчику Товар надлежащего качества в количестве, ассортименте согласно Спецификации.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941DE6">
        <w:rPr>
          <w:rFonts w:ascii="Times New Roman" w:eastAsia="Times New Roman" w:hAnsi="Times New Roman" w:cs="Times New Roman"/>
          <w:color w:val="000000"/>
          <w:spacing w:val="-2"/>
          <w:sz w:val="24"/>
          <w:szCs w:val="24"/>
        </w:rPr>
        <w:t>4</w:t>
      </w:r>
      <w:r w:rsidRPr="003A6DD7">
        <w:rPr>
          <w:rFonts w:ascii="Times New Roman" w:eastAsia="Times New Roman" w:hAnsi="Times New Roman" w:cs="Times New Roman"/>
          <w:color w:val="000000"/>
          <w:spacing w:val="-2"/>
          <w:sz w:val="24"/>
          <w:szCs w:val="24"/>
        </w:rPr>
        <w:t xml:space="preserve">. Соблюдать пропускной и </w:t>
      </w:r>
      <w:proofErr w:type="spellStart"/>
      <w:r w:rsidRPr="003A6DD7">
        <w:rPr>
          <w:rFonts w:ascii="Times New Roman" w:eastAsia="Times New Roman" w:hAnsi="Times New Roman" w:cs="Times New Roman"/>
          <w:color w:val="000000"/>
          <w:spacing w:val="-2"/>
          <w:sz w:val="24"/>
          <w:szCs w:val="24"/>
        </w:rPr>
        <w:t>внутриобъектовый</w:t>
      </w:r>
      <w:proofErr w:type="spellEnd"/>
      <w:r w:rsidRPr="003A6DD7">
        <w:rPr>
          <w:rFonts w:ascii="Times New Roman" w:eastAsia="Times New Roman" w:hAnsi="Times New Roman" w:cs="Times New Roman"/>
          <w:color w:val="000000"/>
          <w:spacing w:val="-2"/>
          <w:sz w:val="24"/>
          <w:szCs w:val="24"/>
        </w:rPr>
        <w:t xml:space="preserve"> режим Заказчика.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941DE6">
        <w:rPr>
          <w:rFonts w:ascii="Times New Roman" w:eastAsia="Times New Roman" w:hAnsi="Times New Roman" w:cs="Times New Roman"/>
          <w:color w:val="000000"/>
          <w:spacing w:val="-2"/>
          <w:sz w:val="24"/>
          <w:szCs w:val="24"/>
        </w:rPr>
        <w:t>5</w:t>
      </w:r>
      <w:r w:rsidRPr="003A6DD7">
        <w:rPr>
          <w:rFonts w:ascii="Times New Roman" w:eastAsia="Times New Roman" w:hAnsi="Times New Roman" w:cs="Times New Roman"/>
          <w:color w:val="000000"/>
          <w:spacing w:val="-2"/>
          <w:sz w:val="24"/>
          <w:szCs w:val="24"/>
        </w:rPr>
        <w:t>.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3 (три) рабочих дня с момента получения запроса Заказчика.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6</w:t>
      </w:r>
      <w:r w:rsidRPr="003A6DD7">
        <w:rPr>
          <w:rFonts w:ascii="Times New Roman" w:eastAsia="Times New Roman" w:hAnsi="Times New Roman" w:cs="Times New Roman"/>
          <w:color w:val="000000"/>
          <w:spacing w:val="-2"/>
          <w:sz w:val="24"/>
          <w:szCs w:val="24"/>
        </w:rPr>
        <w:t>. Представить Заказчику сведения об изменении наименования, своего фактического местонахождения или банковских реквизитов в срок не позднее 10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7</w:t>
      </w:r>
      <w:r w:rsidRPr="003A6DD7">
        <w:rPr>
          <w:rFonts w:ascii="Times New Roman" w:eastAsia="Times New Roman" w:hAnsi="Times New Roman" w:cs="Times New Roman"/>
          <w:color w:val="000000"/>
          <w:spacing w:val="-2"/>
          <w:sz w:val="24"/>
          <w:szCs w:val="24"/>
        </w:rPr>
        <w:t>. Назначить ответственное лицо для оперативного решения текущих вопросов по Договору. Должность, ФИО, телефон, адрес электронной почты ответственного лица: _____________________________________________________________.</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8</w:t>
      </w:r>
      <w:r w:rsidRPr="003A6DD7">
        <w:rPr>
          <w:rFonts w:ascii="Times New Roman" w:eastAsia="Times New Roman" w:hAnsi="Times New Roman" w:cs="Times New Roman"/>
          <w:color w:val="000000"/>
          <w:spacing w:val="-2"/>
          <w:sz w:val="24"/>
          <w:szCs w:val="24"/>
        </w:rPr>
        <w:t>. При поставке Товара Поставщик обязан на каждый Товар предоставить Заказчику надлежащим образом оформленный пакет товаросопроводительной документации в соответствии с разделом 1</w:t>
      </w:r>
      <w:r w:rsidR="00B9248D">
        <w:rPr>
          <w:rFonts w:ascii="Times New Roman" w:eastAsia="Times New Roman" w:hAnsi="Times New Roman" w:cs="Times New Roman"/>
          <w:color w:val="000000"/>
          <w:spacing w:val="-2"/>
          <w:sz w:val="24"/>
          <w:szCs w:val="24"/>
        </w:rPr>
        <w:t>1</w:t>
      </w:r>
      <w:r w:rsidRPr="003A6DD7">
        <w:rPr>
          <w:rFonts w:ascii="Times New Roman" w:eastAsia="Times New Roman" w:hAnsi="Times New Roman" w:cs="Times New Roman"/>
          <w:color w:val="000000"/>
          <w:spacing w:val="-2"/>
          <w:sz w:val="24"/>
          <w:szCs w:val="24"/>
        </w:rPr>
        <w:t xml:space="preserve"> Договора. </w:t>
      </w:r>
    </w:p>
    <w:p w:rsid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9</w:t>
      </w:r>
      <w:r w:rsidRPr="003A6DD7">
        <w:rPr>
          <w:rFonts w:ascii="Times New Roman" w:eastAsia="Times New Roman" w:hAnsi="Times New Roman" w:cs="Times New Roman"/>
          <w:color w:val="000000"/>
          <w:spacing w:val="-2"/>
          <w:sz w:val="24"/>
          <w:szCs w:val="24"/>
        </w:rPr>
        <w:t>. Выполнять иные обязанности, предусмотренные Договором.</w:t>
      </w:r>
    </w:p>
    <w:p w:rsid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p>
    <w:p w:rsidR="003A6DD7" w:rsidRDefault="003A6DD7" w:rsidP="003A6DD7">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3A6DD7">
        <w:rPr>
          <w:rFonts w:ascii="Times New Roman" w:eastAsia="Times New Roman" w:hAnsi="Times New Roman" w:cs="Times New Roman"/>
          <w:b/>
          <w:bCs/>
          <w:color w:val="000000"/>
          <w:spacing w:val="2"/>
          <w:sz w:val="24"/>
          <w:szCs w:val="24"/>
        </w:rPr>
        <w:t>4. ПОРЯДОК ПОСТАВКИ ТОВАРА</w:t>
      </w:r>
    </w:p>
    <w:p w:rsidR="00CB4FE5" w:rsidRPr="00D07BD1" w:rsidRDefault="00CB4FE5" w:rsidP="00CB4FE5">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b/>
          <w:sz w:val="24"/>
          <w:szCs w:val="24"/>
        </w:rPr>
      </w:pPr>
      <w:r w:rsidRPr="00CB4FE5">
        <w:rPr>
          <w:rFonts w:ascii="Liberation Serif" w:eastAsia="Times New Roman" w:hAnsi="Liberation Serif" w:cs="Liberation Serif"/>
          <w:sz w:val="24"/>
          <w:szCs w:val="24"/>
        </w:rPr>
        <w:t xml:space="preserve">4.1. Товар должен быть поставлен </w:t>
      </w:r>
      <w:r w:rsidR="00002DCB">
        <w:rPr>
          <w:rFonts w:ascii="Liberation Serif" w:eastAsia="Times New Roman" w:hAnsi="Liberation Serif" w:cs="Liberation Serif"/>
          <w:b/>
          <w:sz w:val="24"/>
          <w:szCs w:val="24"/>
        </w:rPr>
        <w:t xml:space="preserve">в </w:t>
      </w:r>
      <w:r w:rsidR="0083432C">
        <w:rPr>
          <w:rFonts w:ascii="Liberation Serif" w:eastAsia="Times New Roman" w:hAnsi="Liberation Serif" w:cs="Liberation Serif"/>
          <w:b/>
          <w:sz w:val="24"/>
          <w:szCs w:val="24"/>
        </w:rPr>
        <w:t>первом квартале 2022 года</w:t>
      </w:r>
      <w:r w:rsidR="006668B3" w:rsidRPr="00D07BD1">
        <w:rPr>
          <w:rFonts w:ascii="Liberation Serif" w:eastAsia="Times New Roman" w:hAnsi="Liberation Serif" w:cs="Liberation Serif"/>
          <w:b/>
          <w:sz w:val="24"/>
          <w:szCs w:val="24"/>
        </w:rPr>
        <w:t>.</w:t>
      </w:r>
    </w:p>
    <w:p w:rsidR="00CB4FE5" w:rsidRPr="00CB4FE5" w:rsidRDefault="00CB4FE5" w:rsidP="00CB4FE5">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8"/>
          <w:szCs w:val="20"/>
        </w:rPr>
      </w:pPr>
      <w:r w:rsidRPr="00CB4FE5">
        <w:rPr>
          <w:rFonts w:ascii="Liberation Serif" w:eastAsia="Times New Roman" w:hAnsi="Liberation Serif" w:cs="Liberation Serif"/>
          <w:sz w:val="24"/>
          <w:szCs w:val="24"/>
        </w:rPr>
        <w:t xml:space="preserve">4.2. Поставка Товара осуществляется </w:t>
      </w:r>
      <w:r w:rsidR="00325A6E">
        <w:rPr>
          <w:rFonts w:ascii="Liberation Serif" w:eastAsia="Times New Roman" w:hAnsi="Liberation Serif" w:cs="Liberation Serif"/>
          <w:sz w:val="24"/>
          <w:szCs w:val="24"/>
        </w:rPr>
        <w:t>одномоментно</w:t>
      </w:r>
      <w:r w:rsidRPr="00CB4FE5">
        <w:rPr>
          <w:rFonts w:ascii="Liberation Serif" w:eastAsia="Times New Roman" w:hAnsi="Liberation Serif" w:cs="Liberation Serif"/>
          <w:sz w:val="24"/>
          <w:szCs w:val="24"/>
        </w:rPr>
        <w:t xml:space="preserve"> </w:t>
      </w:r>
      <w:r w:rsidR="00530B12">
        <w:rPr>
          <w:rFonts w:ascii="Liberation Serif" w:eastAsia="Times New Roman" w:hAnsi="Liberation Serif" w:cs="Liberation Serif"/>
          <w:sz w:val="24"/>
          <w:szCs w:val="24"/>
        </w:rPr>
        <w:t>адресу: г. Екатеринбург, ул. Белинского, 112</w:t>
      </w:r>
      <w:proofErr w:type="gramStart"/>
      <w:r w:rsidR="00530B12">
        <w:rPr>
          <w:rFonts w:ascii="Liberation Serif" w:eastAsia="Times New Roman" w:hAnsi="Liberation Serif" w:cs="Liberation Serif"/>
          <w:sz w:val="24"/>
          <w:szCs w:val="24"/>
        </w:rPr>
        <w:t xml:space="preserve"> А</w:t>
      </w:r>
      <w:proofErr w:type="gramEnd"/>
      <w:r w:rsidR="00530B12">
        <w:rPr>
          <w:rFonts w:ascii="Liberation Serif" w:eastAsia="Times New Roman" w:hAnsi="Liberation Serif" w:cs="Liberation Serif"/>
          <w:sz w:val="24"/>
          <w:szCs w:val="24"/>
        </w:rPr>
        <w:t>,</w:t>
      </w:r>
      <w:r w:rsidR="00530B12" w:rsidRPr="00CB4FE5">
        <w:rPr>
          <w:rFonts w:ascii="Liberation Serif" w:eastAsia="Times New Roman" w:hAnsi="Liberation Serif" w:cs="Liberation Serif"/>
          <w:sz w:val="24"/>
          <w:szCs w:val="24"/>
        </w:rPr>
        <w:t xml:space="preserve"> </w:t>
      </w:r>
      <w:r w:rsidRPr="00CB4FE5">
        <w:rPr>
          <w:rFonts w:ascii="Liberation Serif" w:eastAsia="Times New Roman" w:hAnsi="Liberation Serif" w:cs="Liberation Serif"/>
          <w:sz w:val="24"/>
          <w:szCs w:val="24"/>
        </w:rPr>
        <w:t>по рабочим дням в период с 8-30 часов до 16-00 часов (по местному времени Заказчика).</w:t>
      </w:r>
    </w:p>
    <w:p w:rsidR="00CB4FE5" w:rsidRPr="00CB4FE5" w:rsidRDefault="00CB4FE5" w:rsidP="00CB4FE5">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B4FE5">
        <w:rPr>
          <w:rFonts w:ascii="Liberation Serif" w:eastAsia="Times New Roman" w:hAnsi="Liberation Serif" w:cs="Liberation Serif"/>
          <w:sz w:val="24"/>
          <w:szCs w:val="24"/>
        </w:rPr>
        <w:lastRenderedPageBreak/>
        <w:t>4.</w:t>
      </w:r>
      <w:r w:rsidR="00325A6E">
        <w:rPr>
          <w:rFonts w:ascii="Liberation Serif" w:eastAsia="Times New Roman" w:hAnsi="Liberation Serif" w:cs="Liberation Serif"/>
          <w:sz w:val="24"/>
          <w:szCs w:val="24"/>
        </w:rPr>
        <w:t>3</w:t>
      </w:r>
      <w:r w:rsidRPr="00CB4FE5">
        <w:rPr>
          <w:rFonts w:ascii="Liberation Serif" w:eastAsia="Times New Roman" w:hAnsi="Liberation Serif" w:cs="Liberation Serif"/>
          <w:sz w:val="24"/>
          <w:szCs w:val="24"/>
        </w:rPr>
        <w:t>. Датой поставки Товара является дата подписания Заказчиком</w:t>
      </w:r>
      <w:r w:rsidRPr="00CB4FE5">
        <w:rPr>
          <w:rFonts w:ascii="Liberation Serif" w:eastAsia="Times New Roman" w:hAnsi="Liberation Serif" w:cs="Liberation Serif"/>
          <w:i/>
          <w:sz w:val="24"/>
          <w:szCs w:val="24"/>
        </w:rPr>
        <w:t xml:space="preserve">, </w:t>
      </w:r>
      <w:r w:rsidRPr="00CB4FE5">
        <w:rPr>
          <w:rFonts w:ascii="Liberation Serif" w:eastAsia="Times New Roman" w:hAnsi="Liberation Serif" w:cs="Liberation Serif"/>
          <w:sz w:val="24"/>
          <w:szCs w:val="24"/>
        </w:rPr>
        <w:t xml:space="preserve">товарных накладных по форме ТОРГ-12 </w:t>
      </w:r>
      <w:r w:rsidR="00872A82">
        <w:rPr>
          <w:rFonts w:ascii="Liberation Serif" w:eastAsia="Times New Roman" w:hAnsi="Liberation Serif" w:cs="Liberation Serif"/>
          <w:sz w:val="24"/>
          <w:szCs w:val="24"/>
        </w:rPr>
        <w:t>(УПД</w:t>
      </w:r>
      <w:r w:rsidRPr="00CB4FE5">
        <w:rPr>
          <w:rFonts w:ascii="Liberation Serif" w:eastAsia="Times New Roman" w:hAnsi="Liberation Serif" w:cs="Liberation Serif"/>
          <w:sz w:val="24"/>
          <w:szCs w:val="24"/>
        </w:rPr>
        <w:t>)</w:t>
      </w:r>
      <w:r w:rsidR="00703AF3" w:rsidRPr="00DA049C">
        <w:rPr>
          <w:rFonts w:ascii="Liberation Serif" w:eastAsia="Times New Roman" w:hAnsi="Liberation Serif" w:cs="Liberation Serif"/>
          <w:sz w:val="24"/>
          <w:szCs w:val="24"/>
        </w:rPr>
        <w:t>.</w:t>
      </w:r>
      <w:r w:rsidRPr="00CB4FE5">
        <w:rPr>
          <w:rFonts w:ascii="Liberation Serif" w:eastAsia="Times New Roman" w:hAnsi="Liberation Serif" w:cs="Liberation Serif"/>
          <w:sz w:val="24"/>
          <w:szCs w:val="24"/>
        </w:rPr>
        <w:t xml:space="preserve"> </w:t>
      </w:r>
    </w:p>
    <w:p w:rsidR="00CB4FE5" w:rsidRPr="00CB4FE5" w:rsidRDefault="00CB4FE5" w:rsidP="00CB4FE5">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B4FE5">
        <w:rPr>
          <w:rFonts w:ascii="Liberation Serif" w:eastAsia="Times New Roman" w:hAnsi="Liberation Serif" w:cs="Liberation Serif"/>
          <w:sz w:val="24"/>
          <w:szCs w:val="24"/>
        </w:rPr>
        <w:t xml:space="preserve">Обязательства Поставщика по передаче Товара считаются выполненными с момента приёмки Товара и подписания сторонами товарных накладных по форме ТОРГ-12 </w:t>
      </w:r>
      <w:r w:rsidR="00872A82">
        <w:rPr>
          <w:rFonts w:ascii="Liberation Serif" w:eastAsia="Times New Roman" w:hAnsi="Liberation Serif" w:cs="Liberation Serif"/>
          <w:sz w:val="24"/>
          <w:szCs w:val="24"/>
        </w:rPr>
        <w:t>(УПД</w:t>
      </w:r>
      <w:r w:rsidRPr="00CB4FE5">
        <w:rPr>
          <w:rFonts w:ascii="Liberation Serif" w:eastAsia="Times New Roman" w:hAnsi="Liberation Serif" w:cs="Liberation Serif"/>
          <w:sz w:val="24"/>
          <w:szCs w:val="24"/>
        </w:rPr>
        <w:t>).</w:t>
      </w:r>
    </w:p>
    <w:p w:rsidR="008A068F" w:rsidRPr="002A16B1" w:rsidRDefault="00CB4FE5" w:rsidP="00CB4FE5">
      <w:pPr>
        <w:shd w:val="clear" w:color="auto" w:fill="FFFFFF"/>
        <w:spacing w:after="0" w:line="240" w:lineRule="auto"/>
        <w:ind w:firstLine="567"/>
        <w:jc w:val="both"/>
        <w:rPr>
          <w:rFonts w:ascii="Times New Roman" w:eastAsia="Times New Roman" w:hAnsi="Times New Roman" w:cs="Times New Roman"/>
          <w:b/>
          <w:bCs/>
          <w:color w:val="000000"/>
          <w:spacing w:val="3"/>
          <w:sz w:val="24"/>
          <w:szCs w:val="24"/>
        </w:rPr>
      </w:pPr>
      <w:r w:rsidRPr="00CB4FE5">
        <w:rPr>
          <w:rFonts w:ascii="Liberation Serif" w:eastAsia="Times New Roman" w:hAnsi="Liberation Serif" w:cs="Liberation Serif"/>
          <w:sz w:val="24"/>
          <w:szCs w:val="24"/>
        </w:rPr>
        <w:t>4.</w:t>
      </w:r>
      <w:r w:rsidR="00325A6E">
        <w:rPr>
          <w:rFonts w:ascii="Liberation Serif" w:eastAsia="Times New Roman" w:hAnsi="Liberation Serif" w:cs="Liberation Serif"/>
          <w:sz w:val="24"/>
          <w:szCs w:val="24"/>
        </w:rPr>
        <w:t>4</w:t>
      </w:r>
      <w:r w:rsidRPr="00CB4FE5">
        <w:rPr>
          <w:rFonts w:ascii="Liberation Serif" w:eastAsia="Times New Roman" w:hAnsi="Liberation Serif" w:cs="Liberation Serif"/>
          <w:sz w:val="24"/>
          <w:szCs w:val="24"/>
        </w:rPr>
        <w:t xml:space="preserve">. Поставщик не позднее, чем за </w:t>
      </w:r>
      <w:r w:rsidR="00703AF3">
        <w:rPr>
          <w:rFonts w:ascii="Liberation Serif" w:eastAsia="Times New Roman" w:hAnsi="Liberation Serif" w:cs="Liberation Serif"/>
          <w:sz w:val="24"/>
          <w:szCs w:val="24"/>
        </w:rPr>
        <w:t>48</w:t>
      </w:r>
      <w:r w:rsidRPr="00CB4FE5">
        <w:rPr>
          <w:rFonts w:ascii="Liberation Serif" w:eastAsia="Times New Roman" w:hAnsi="Liberation Serif" w:cs="Liberation Serif"/>
          <w:sz w:val="24"/>
          <w:szCs w:val="24"/>
        </w:rPr>
        <w:t xml:space="preserve"> </w:t>
      </w:r>
      <w:r w:rsidRPr="00703AF3">
        <w:rPr>
          <w:rFonts w:ascii="Liberation Serif" w:eastAsia="Times New Roman" w:hAnsi="Liberation Serif" w:cs="Liberation Serif"/>
          <w:sz w:val="24"/>
          <w:szCs w:val="24"/>
        </w:rPr>
        <w:t>часов</w:t>
      </w:r>
      <w:r w:rsidRPr="00CB4FE5">
        <w:rPr>
          <w:rFonts w:ascii="Liberation Serif" w:eastAsia="Times New Roman" w:hAnsi="Liberation Serif" w:cs="Liberation Serif"/>
          <w:sz w:val="24"/>
          <w:szCs w:val="24"/>
        </w:rPr>
        <w:t xml:space="preserve"> до момента поставки Товара, должен уведомить Заказчика о планируемой отгрузке. Сообщение должно содержать ссылку на реквизиты </w:t>
      </w:r>
      <w:r w:rsidR="00703AF3">
        <w:rPr>
          <w:rFonts w:ascii="Liberation Serif" w:eastAsia="Times New Roman" w:hAnsi="Liberation Serif" w:cs="Liberation Serif"/>
          <w:sz w:val="24"/>
          <w:szCs w:val="24"/>
        </w:rPr>
        <w:t>договора</w:t>
      </w:r>
      <w:r w:rsidRPr="00CB4FE5">
        <w:rPr>
          <w:rFonts w:ascii="Liberation Serif" w:eastAsia="Times New Roman" w:hAnsi="Liberation Serif" w:cs="Liberation Serif"/>
          <w:sz w:val="24"/>
          <w:szCs w:val="24"/>
        </w:rPr>
        <w:t>, а также дату и планируемое время отгрузки. Сообщение может быть направлено Заказчику по тел.:</w:t>
      </w:r>
      <w:r w:rsidR="00703AF3">
        <w:rPr>
          <w:rFonts w:ascii="Liberation Serif" w:eastAsia="Times New Roman" w:hAnsi="Liberation Serif" w:cs="Liberation Serif"/>
          <w:sz w:val="24"/>
          <w:szCs w:val="24"/>
        </w:rPr>
        <w:t>8-343-2575662</w:t>
      </w:r>
      <w:r w:rsidRPr="00CB4FE5">
        <w:rPr>
          <w:rFonts w:ascii="Liberation Serif" w:eastAsia="Times New Roman" w:hAnsi="Liberation Serif" w:cs="Liberation Serif"/>
          <w:sz w:val="24"/>
          <w:szCs w:val="24"/>
        </w:rPr>
        <w:t xml:space="preserve"> или на адрес электронной почты Заказчика </w:t>
      </w:r>
      <w:r w:rsidRPr="00703AF3">
        <w:rPr>
          <w:rFonts w:ascii="Liberation Serif" w:eastAsia="Times New Roman" w:hAnsi="Liberation Serif" w:cs="Liberation Serif"/>
          <w:sz w:val="24"/>
          <w:szCs w:val="24"/>
        </w:rPr>
        <w:t>и (или) ответственного лица Заказчика:</w:t>
      </w:r>
      <w:r w:rsidRPr="00CB4FE5">
        <w:rPr>
          <w:rFonts w:ascii="Liberation Serif" w:eastAsia="Times New Roman" w:hAnsi="Liberation Serif" w:cs="Liberation Serif"/>
          <w:sz w:val="24"/>
          <w:szCs w:val="24"/>
        </w:rPr>
        <w:t xml:space="preserve"> </w:t>
      </w:r>
      <w:r w:rsidR="00703AF3">
        <w:rPr>
          <w:rFonts w:ascii="Liberation Serif" w:eastAsia="Times New Roman" w:hAnsi="Liberation Serif" w:cs="Liberation Serif"/>
          <w:sz w:val="24"/>
          <w:szCs w:val="24"/>
        </w:rPr>
        <w:t>2575662</w:t>
      </w:r>
      <w:r w:rsidR="00703AF3" w:rsidRPr="00703AF3">
        <w:rPr>
          <w:rFonts w:ascii="Liberation Serif" w:eastAsia="Times New Roman" w:hAnsi="Liberation Serif" w:cs="Liberation Serif"/>
          <w:sz w:val="24"/>
          <w:szCs w:val="24"/>
        </w:rPr>
        <w:t>@</w:t>
      </w:r>
      <w:r w:rsidR="00703AF3">
        <w:rPr>
          <w:rFonts w:ascii="Liberation Serif" w:eastAsia="Times New Roman" w:hAnsi="Liberation Serif" w:cs="Liberation Serif"/>
          <w:sz w:val="24"/>
          <w:szCs w:val="24"/>
          <w:lang w:val="en-US"/>
        </w:rPr>
        <w:t>mail</w:t>
      </w:r>
      <w:r w:rsidR="00703AF3" w:rsidRPr="00703AF3">
        <w:rPr>
          <w:rFonts w:ascii="Liberation Serif" w:eastAsia="Times New Roman" w:hAnsi="Liberation Serif" w:cs="Liberation Serif"/>
          <w:sz w:val="24"/>
          <w:szCs w:val="24"/>
        </w:rPr>
        <w:t>.</w:t>
      </w:r>
      <w:proofErr w:type="spellStart"/>
      <w:r w:rsidR="00703AF3">
        <w:rPr>
          <w:rFonts w:ascii="Liberation Serif" w:eastAsia="Times New Roman" w:hAnsi="Liberation Serif" w:cs="Liberation Serif"/>
          <w:sz w:val="24"/>
          <w:szCs w:val="24"/>
          <w:lang w:val="en-US"/>
        </w:rPr>
        <w:t>ru</w:t>
      </w:r>
      <w:proofErr w:type="spellEnd"/>
      <w:r w:rsidRPr="00CB4FE5">
        <w:rPr>
          <w:rFonts w:ascii="Liberation Serif" w:eastAsia="Times New Roman" w:hAnsi="Liberation Serif" w:cs="Liberation Serif"/>
          <w:sz w:val="24"/>
          <w:szCs w:val="24"/>
        </w:rPr>
        <w:t xml:space="preserve">. </w:t>
      </w:r>
      <w:r w:rsidRPr="00CB4FE5">
        <w:rPr>
          <w:rFonts w:ascii="Liberation Serif" w:eastAsia="Times New Roman" w:hAnsi="Liberation Serif" w:cs="Liberation Serif"/>
          <w:kern w:val="3"/>
          <w:sz w:val="24"/>
          <w:szCs w:val="24"/>
        </w:rPr>
        <w:t>Досрочная поставка допускается по согласованию с Заказчиком. В случае согласования досрочной поставки Заказчик</w:t>
      </w:r>
      <w:r w:rsidR="00703AF3" w:rsidRPr="00703AF3">
        <w:rPr>
          <w:rFonts w:ascii="Liberation Serif" w:eastAsia="Times New Roman" w:hAnsi="Liberation Serif" w:cs="Liberation Serif"/>
          <w:kern w:val="3"/>
          <w:sz w:val="24"/>
          <w:szCs w:val="24"/>
        </w:rPr>
        <w:t xml:space="preserve"> </w:t>
      </w:r>
      <w:r w:rsidRPr="00CB4FE5">
        <w:rPr>
          <w:rFonts w:ascii="Liberation Serif" w:eastAsia="Times New Roman" w:hAnsi="Liberation Serif" w:cs="Liberation Serif"/>
          <w:kern w:val="3"/>
          <w:sz w:val="24"/>
          <w:szCs w:val="24"/>
        </w:rPr>
        <w:t xml:space="preserve">обязуется принять Товар и подписать </w:t>
      </w:r>
      <w:r w:rsidRPr="00703AF3">
        <w:rPr>
          <w:rFonts w:ascii="Liberation Serif" w:eastAsia="Times New Roman" w:hAnsi="Liberation Serif" w:cs="Liberation Serif"/>
          <w:kern w:val="3"/>
          <w:sz w:val="24"/>
          <w:szCs w:val="24"/>
        </w:rPr>
        <w:t xml:space="preserve">товарные накладные по форме ТОРГ-12 </w:t>
      </w:r>
      <w:r w:rsidR="00872A82">
        <w:rPr>
          <w:rFonts w:ascii="Liberation Serif" w:eastAsia="Times New Roman" w:hAnsi="Liberation Serif" w:cs="Liberation Serif"/>
          <w:kern w:val="3"/>
          <w:sz w:val="24"/>
          <w:szCs w:val="24"/>
        </w:rPr>
        <w:t>(УПД</w:t>
      </w:r>
      <w:r w:rsidRPr="00703AF3">
        <w:rPr>
          <w:rFonts w:ascii="Liberation Serif" w:eastAsia="Times New Roman" w:hAnsi="Liberation Serif" w:cs="Liberation Serif"/>
          <w:kern w:val="3"/>
          <w:sz w:val="24"/>
          <w:szCs w:val="24"/>
        </w:rPr>
        <w:t xml:space="preserve">) </w:t>
      </w:r>
      <w:r w:rsidRPr="00CB4FE5">
        <w:rPr>
          <w:rFonts w:ascii="Liberation Serif" w:eastAsia="Times New Roman" w:hAnsi="Liberation Serif" w:cs="Liberation Serif"/>
          <w:kern w:val="3"/>
          <w:sz w:val="24"/>
          <w:szCs w:val="24"/>
        </w:rPr>
        <w:t xml:space="preserve">в порядке, установленном </w:t>
      </w:r>
      <w:r w:rsidR="00703AF3">
        <w:rPr>
          <w:rFonts w:ascii="Liberation Serif" w:eastAsia="Times New Roman" w:hAnsi="Liberation Serif" w:cs="Liberation Serif"/>
          <w:kern w:val="3"/>
          <w:sz w:val="24"/>
          <w:szCs w:val="24"/>
        </w:rPr>
        <w:t>договором</w:t>
      </w:r>
      <w:r w:rsidRPr="00CB4FE5">
        <w:rPr>
          <w:rFonts w:ascii="Liberation Serif" w:eastAsia="Times New Roman" w:hAnsi="Liberation Serif" w:cs="Liberation Serif"/>
          <w:kern w:val="3"/>
          <w:sz w:val="24"/>
          <w:szCs w:val="24"/>
        </w:rPr>
        <w:t>.</w:t>
      </w:r>
    </w:p>
    <w:p w:rsidR="008A068F" w:rsidRPr="002A16B1" w:rsidRDefault="008A068F" w:rsidP="00CB4FE5">
      <w:pPr>
        <w:shd w:val="clear" w:color="auto" w:fill="FFFFFF"/>
        <w:spacing w:after="0" w:line="240" w:lineRule="auto"/>
        <w:ind w:firstLine="567"/>
        <w:jc w:val="both"/>
        <w:rPr>
          <w:rFonts w:ascii="Times New Roman" w:eastAsia="Times New Roman" w:hAnsi="Times New Roman" w:cs="Times New Roman"/>
          <w:bCs/>
          <w:spacing w:val="2"/>
          <w:sz w:val="24"/>
          <w:szCs w:val="24"/>
        </w:rPr>
      </w:pPr>
    </w:p>
    <w:p w:rsidR="00A65BF0" w:rsidRPr="00A65BF0" w:rsidRDefault="00A65BF0" w:rsidP="00A65BF0">
      <w:pPr>
        <w:tabs>
          <w:tab w:val="left" w:pos="426"/>
        </w:tabs>
        <w:spacing w:after="0" w:line="288" w:lineRule="auto"/>
        <w:ind w:firstLine="425"/>
        <w:jc w:val="center"/>
        <w:rPr>
          <w:rFonts w:ascii="Liberation Serif" w:eastAsia="Times New Roman" w:hAnsi="Liberation Serif" w:cs="Times New Roman"/>
          <w:b/>
          <w:sz w:val="24"/>
          <w:szCs w:val="24"/>
        </w:rPr>
      </w:pPr>
      <w:r w:rsidRPr="00A65BF0">
        <w:rPr>
          <w:rFonts w:ascii="Liberation Serif" w:eastAsia="Times New Roman" w:hAnsi="Liberation Serif" w:cs="Times New Roman"/>
          <w:b/>
          <w:sz w:val="24"/>
          <w:szCs w:val="24"/>
        </w:rPr>
        <w:t>5. ПОРЯДОК СДАЧИ И ПРИЕМКИ ТОВАРА</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5.1. Приемка осуществляется в месте поставки Товара.</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5.2. При поставке Товара Поставщик обязан предоставить Заказчику два экземпляра товарных накладных по форме ТОРГ-12 (</w:t>
      </w:r>
      <w:r w:rsidR="004C2203">
        <w:rPr>
          <w:rFonts w:ascii="Liberation Serif" w:eastAsia="Times New Roman" w:hAnsi="Liberation Serif" w:cs="Times New Roman"/>
          <w:sz w:val="24"/>
          <w:szCs w:val="24"/>
        </w:rPr>
        <w:t>УПД</w:t>
      </w:r>
      <w:r w:rsidRPr="00A65BF0">
        <w:rPr>
          <w:rFonts w:ascii="Liberation Serif" w:eastAsia="Times New Roman" w:hAnsi="Liberation Serif" w:cs="Times New Roman"/>
          <w:sz w:val="24"/>
          <w:szCs w:val="24"/>
        </w:rPr>
        <w:t>) и Акт сдачи-приемки Товара, а также иные документы.</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 xml:space="preserve">5.3. </w:t>
      </w:r>
      <w:r w:rsidRPr="004C2203">
        <w:rPr>
          <w:rFonts w:ascii="Liberation Serif" w:eastAsia="Times New Roman" w:hAnsi="Liberation Serif" w:cs="Times New Roman"/>
          <w:sz w:val="24"/>
          <w:szCs w:val="24"/>
        </w:rPr>
        <w:t xml:space="preserve">В течение </w:t>
      </w:r>
      <w:r w:rsidR="004C2203">
        <w:rPr>
          <w:rFonts w:ascii="Liberation Serif" w:eastAsia="Times New Roman" w:hAnsi="Liberation Serif" w:cs="Times New Roman"/>
          <w:sz w:val="24"/>
          <w:szCs w:val="24"/>
        </w:rPr>
        <w:t>5</w:t>
      </w:r>
      <w:r w:rsidRPr="004C2203">
        <w:rPr>
          <w:rFonts w:ascii="Liberation Serif" w:eastAsia="Times New Roman" w:hAnsi="Liberation Serif" w:cs="Times New Roman"/>
          <w:sz w:val="24"/>
          <w:szCs w:val="24"/>
        </w:rPr>
        <w:t xml:space="preserve"> (</w:t>
      </w:r>
      <w:r w:rsidR="004C2203">
        <w:rPr>
          <w:rFonts w:ascii="Liberation Serif" w:eastAsia="Times New Roman" w:hAnsi="Liberation Serif" w:cs="Times New Roman"/>
          <w:sz w:val="24"/>
          <w:szCs w:val="24"/>
        </w:rPr>
        <w:t>пять</w:t>
      </w:r>
      <w:r w:rsidRPr="004C2203">
        <w:rPr>
          <w:rFonts w:ascii="Liberation Serif" w:eastAsia="Times New Roman" w:hAnsi="Liberation Serif" w:cs="Times New Roman"/>
          <w:sz w:val="24"/>
          <w:szCs w:val="24"/>
        </w:rPr>
        <w:t>) календарных дней после получения</w:t>
      </w:r>
      <w:r w:rsidRPr="00A65BF0">
        <w:rPr>
          <w:rFonts w:ascii="Liberation Serif" w:eastAsia="Times New Roman" w:hAnsi="Liberation Serif" w:cs="Times New Roman"/>
          <w:sz w:val="24"/>
          <w:szCs w:val="24"/>
        </w:rPr>
        <w:t xml:space="preserve"> от Поставщика документов, указанных в пункте 5.2. Договора, Заказчик обязан провести приемку поставленного Товара в части его соответствия требованиям по количеству и качеству, изложенным в Спецификации (Приложение № 1), и оформить ее результат путем подписания </w:t>
      </w:r>
      <w:r w:rsidRPr="00A65BF0">
        <w:rPr>
          <w:rFonts w:ascii="Liberation Serif" w:eastAsia="Times New Roman" w:hAnsi="Liberation Serif" w:cs="Times New Roman"/>
          <w:iCs/>
          <w:sz w:val="24"/>
          <w:szCs w:val="24"/>
        </w:rPr>
        <w:t>товарных накладных по форме ТОРГ-12 (</w:t>
      </w:r>
      <w:r w:rsidR="004C2203">
        <w:rPr>
          <w:rFonts w:ascii="Liberation Serif" w:eastAsia="Times New Roman" w:hAnsi="Liberation Serif" w:cs="Times New Roman"/>
          <w:iCs/>
          <w:sz w:val="24"/>
          <w:szCs w:val="24"/>
        </w:rPr>
        <w:t>УПД</w:t>
      </w:r>
      <w:r w:rsidRPr="00A65BF0">
        <w:rPr>
          <w:rFonts w:ascii="Liberation Serif" w:eastAsia="Times New Roman" w:hAnsi="Liberation Serif" w:cs="Times New Roman"/>
          <w:iCs/>
          <w:sz w:val="24"/>
          <w:szCs w:val="24"/>
        </w:rPr>
        <w:t>) и Акта сдачи-приемки Товара</w:t>
      </w:r>
      <w:r w:rsidRPr="00A65BF0">
        <w:rPr>
          <w:rFonts w:ascii="Liberation Serif" w:eastAsia="Times New Roman" w:hAnsi="Liberation Serif" w:cs="Times New Roman"/>
          <w:i/>
          <w:sz w:val="24"/>
          <w:szCs w:val="24"/>
        </w:rPr>
        <w:t xml:space="preserve"> </w:t>
      </w:r>
      <w:r w:rsidRPr="00A65BF0">
        <w:rPr>
          <w:rFonts w:ascii="Liberation Serif" w:eastAsia="Times New Roman" w:hAnsi="Liberation Serif" w:cs="Times New Roman"/>
          <w:sz w:val="24"/>
          <w:szCs w:val="24"/>
        </w:rPr>
        <w:t>либо направить Поставщику мотивированный отказ от подписания указанных документов.</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 xml:space="preserve">5.4. </w:t>
      </w:r>
      <w:proofErr w:type="gramStart"/>
      <w:r w:rsidRPr="00A65BF0">
        <w:rPr>
          <w:rFonts w:ascii="Liberation Serif" w:eastAsia="Times New Roman" w:hAnsi="Liberation Serif" w:cs="Times New Roman"/>
          <w:sz w:val="24"/>
          <w:szCs w:val="24"/>
        </w:rPr>
        <w:t>В случае поставки некачественного Товара с отступлением от требований, предусмотренных в Спецификации (Приложение № 1): качественным характеристикам,</w:t>
      </w:r>
      <w:r w:rsidR="0095260F" w:rsidRPr="0095260F">
        <w:rPr>
          <w:rFonts w:ascii="Liberation Serif" w:eastAsia="Times New Roman" w:hAnsi="Liberation Serif" w:cs="Times New Roman"/>
          <w:sz w:val="24"/>
          <w:szCs w:val="24"/>
        </w:rPr>
        <w:t xml:space="preserve"> полезному сроку использования,</w:t>
      </w:r>
      <w:r w:rsidRPr="00A65BF0">
        <w:rPr>
          <w:rFonts w:ascii="Liberation Serif" w:eastAsia="Times New Roman" w:hAnsi="Liberation Serif" w:cs="Times New Roman"/>
          <w:sz w:val="24"/>
          <w:szCs w:val="24"/>
        </w:rPr>
        <w:t xml:space="preserve"> Поставщик в течение </w:t>
      </w:r>
      <w:r w:rsidR="004C2203">
        <w:rPr>
          <w:rFonts w:ascii="Liberation Serif" w:eastAsia="Times New Roman" w:hAnsi="Liberation Serif" w:cs="Times New Roman"/>
          <w:sz w:val="24"/>
          <w:szCs w:val="24"/>
        </w:rPr>
        <w:t>5</w:t>
      </w:r>
      <w:r w:rsidRPr="004C2203">
        <w:rPr>
          <w:rFonts w:ascii="Liberation Serif" w:eastAsia="Times New Roman" w:hAnsi="Liberation Serif" w:cs="Times New Roman"/>
          <w:sz w:val="24"/>
          <w:szCs w:val="24"/>
        </w:rPr>
        <w:t xml:space="preserve"> календарных дней</w:t>
      </w:r>
      <w:r w:rsidRPr="00A65BF0">
        <w:rPr>
          <w:rFonts w:ascii="Liberation Serif" w:eastAsia="Times New Roman" w:hAnsi="Liberation Serif" w:cs="Times New Roman"/>
          <w:sz w:val="24"/>
          <w:szCs w:val="24"/>
        </w:rPr>
        <w:t xml:space="preserve"> с момента получения письменной претензии от Заказчика, обязан произвести за свой счёт (транспортные расходы и погрузочно-разгрузочные работы) равноценную замену некачественного Товара.</w:t>
      </w:r>
      <w:proofErr w:type="gramEnd"/>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sz w:val="24"/>
          <w:szCs w:val="24"/>
        </w:rPr>
        <w:t xml:space="preserve">5.5. </w:t>
      </w:r>
      <w:r w:rsidRPr="00A65BF0">
        <w:rPr>
          <w:rFonts w:ascii="Liberation Serif" w:eastAsia="Times New Roman" w:hAnsi="Liberation Serif" w:cs="Times New Roman"/>
          <w:bCs/>
          <w:sz w:val="24"/>
          <w:szCs w:val="24"/>
        </w:rPr>
        <w:t xml:space="preserve">Для проверки соответствия поставленного Товара условиям Договора, Заказчик вправе провести экспертизу. Экспертиза Товара может проводиться Заказчиком </w:t>
      </w:r>
      <w:hyperlink r:id="rId12" w:history="1">
        <w:r w:rsidRPr="0095260F">
          <w:rPr>
            <w:rFonts w:ascii="Liberation Serif" w:eastAsia="Times New Roman" w:hAnsi="Liberation Serif" w:cs="Times New Roman"/>
            <w:bCs/>
            <w:sz w:val="24"/>
            <w:szCs w:val="24"/>
          </w:rPr>
          <w:t>своими силами</w:t>
        </w:r>
      </w:hyperlink>
      <w:r w:rsidRPr="00A65BF0">
        <w:rPr>
          <w:rFonts w:ascii="Liberation Serif" w:eastAsia="Times New Roman" w:hAnsi="Liberation Serif" w:cs="Times New Roman"/>
          <w:bCs/>
          <w:sz w:val="24"/>
          <w:szCs w:val="24"/>
        </w:rPr>
        <w:t xml:space="preserve"> или к ее проведению могут привлекаться эксперты, экспертные организации.</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bCs/>
          <w:sz w:val="24"/>
          <w:szCs w:val="24"/>
        </w:rPr>
        <w:t>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bCs/>
          <w:sz w:val="24"/>
          <w:szCs w:val="24"/>
        </w:rPr>
        <w:t>5.7. Результаты проведения экспертизы оформляются до подписания документов, подтверждающих факт исполнения Поставщиком обязательств по Договору,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Товара, в заключени</w:t>
      </w:r>
      <w:proofErr w:type="gramStart"/>
      <w:r w:rsidRPr="00A65BF0">
        <w:rPr>
          <w:rFonts w:ascii="Liberation Serif" w:eastAsia="Times New Roman" w:hAnsi="Liberation Serif" w:cs="Times New Roman"/>
          <w:bCs/>
          <w:sz w:val="24"/>
          <w:szCs w:val="24"/>
        </w:rPr>
        <w:t>и</w:t>
      </w:r>
      <w:proofErr w:type="gramEnd"/>
      <w:r w:rsidRPr="00A65BF0">
        <w:rPr>
          <w:rFonts w:ascii="Liberation Serif" w:eastAsia="Times New Roman" w:hAnsi="Liberation Serif" w:cs="Times New Roman"/>
          <w:bCs/>
          <w:sz w:val="24"/>
          <w:szCs w:val="24"/>
        </w:rPr>
        <w:t xml:space="preserve"> могут содержаться предложения об устранении данных нарушений, в том числе с указанием срока их устранения.</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bCs/>
          <w:sz w:val="24"/>
          <w:szCs w:val="24"/>
        </w:rPr>
        <w:t>5.8</w:t>
      </w:r>
      <w:r w:rsidR="00872A82">
        <w:rPr>
          <w:rFonts w:ascii="Liberation Serif" w:eastAsia="Times New Roman" w:hAnsi="Liberation Serif" w:cs="Times New Roman"/>
          <w:bCs/>
          <w:sz w:val="24"/>
          <w:szCs w:val="24"/>
        </w:rPr>
        <w:t>.</w:t>
      </w:r>
      <w:r w:rsidRPr="00A65BF0">
        <w:rPr>
          <w:rFonts w:ascii="Liberation Serif" w:eastAsia="Times New Roman" w:hAnsi="Liberation Serif" w:cs="Times New Roman"/>
          <w:bCs/>
          <w:sz w:val="24"/>
          <w:szCs w:val="24"/>
        </w:rPr>
        <w:t xml:space="preserve"> 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5.9. Проверка соответствия поставленного Товара требованиям, установленным Договором, осуществляется в следующем порядке:</w:t>
      </w:r>
    </w:p>
    <w:p w:rsidR="00A65BF0" w:rsidRPr="00A65BF0" w:rsidRDefault="00A65BF0" w:rsidP="00A65BF0">
      <w:pPr>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 xml:space="preserve">5.9.1. Приемочной комиссией Заказчика </w:t>
      </w:r>
      <w:r w:rsidRPr="00A65BF0">
        <w:rPr>
          <w:rFonts w:ascii="Liberation Serif" w:eastAsia="Times New Roman" w:hAnsi="Liberation Serif" w:cs="Times New Roman"/>
          <w:iCs/>
          <w:sz w:val="24"/>
          <w:szCs w:val="24"/>
        </w:rPr>
        <w:t>или</w:t>
      </w:r>
      <w:r w:rsidRPr="00A65BF0">
        <w:rPr>
          <w:rFonts w:ascii="Liberation Serif" w:eastAsia="Times New Roman" w:hAnsi="Liberation Serif" w:cs="Times New Roman"/>
          <w:sz w:val="24"/>
          <w:szCs w:val="24"/>
        </w:rPr>
        <w:t xml:space="preserve"> экспертов, экспертных организаций, в присутствии представителя Поставщика, осуществляется проверка наличия </w:t>
      </w:r>
      <w:r w:rsidRPr="00A65BF0">
        <w:rPr>
          <w:rFonts w:ascii="Liberation Serif" w:eastAsia="Times New Roman" w:hAnsi="Liberation Serif" w:cs="Times New Roman"/>
          <w:sz w:val="24"/>
          <w:szCs w:val="24"/>
        </w:rPr>
        <w:lastRenderedPageBreak/>
        <w:t>сопроводительных документов на поставленный Товар в соответствии с разделом 1</w:t>
      </w:r>
      <w:r w:rsidR="00B9248D">
        <w:rPr>
          <w:rFonts w:ascii="Liberation Serif" w:eastAsia="Times New Roman" w:hAnsi="Liberation Serif" w:cs="Times New Roman"/>
          <w:sz w:val="24"/>
          <w:szCs w:val="24"/>
        </w:rPr>
        <w:t>1</w:t>
      </w:r>
      <w:r w:rsidRPr="00A65BF0">
        <w:rPr>
          <w:rFonts w:ascii="Liberation Serif" w:eastAsia="Times New Roman" w:hAnsi="Liberation Serif" w:cs="Times New Roman"/>
          <w:sz w:val="24"/>
          <w:szCs w:val="24"/>
        </w:rPr>
        <w:t xml:space="preserve"> Договора, </w:t>
      </w:r>
      <w:r w:rsidRPr="00A65BF0">
        <w:rPr>
          <w:rFonts w:ascii="Liberation Serif" w:eastAsia="Times New Roman" w:hAnsi="Liberation Serif" w:cs="Times New Roman"/>
          <w:iCs/>
          <w:sz w:val="24"/>
          <w:szCs w:val="24"/>
        </w:rPr>
        <w:t>а также проводится проверка целостности упаковки (тары) на наличие сколов (</w:t>
      </w:r>
      <w:r w:rsidRPr="00A65BF0">
        <w:rPr>
          <w:rFonts w:ascii="Liberation Serif" w:eastAsia="Times New Roman" w:hAnsi="Liberation Serif" w:cs="Times New Roman"/>
          <w:sz w:val="24"/>
          <w:szCs w:val="24"/>
        </w:rPr>
        <w:t>если поставляемый Товар поставляется в таре (упаковке)), трещин, внешних повреждений, затем осуществляется внешний осмотр Товара.</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Количество поступившего Товара при его приемке определяется в тех же единицах измерения, которые указаны в Спецификации.</w:t>
      </w:r>
    </w:p>
    <w:p w:rsid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Одновременно проверяется соответствие наименования, ассортимента поставленного Товара, указанного в Спецификации, с фактическим наименованием, ассортиментом Товара, содержащимся в сопроводительных документах.</w:t>
      </w:r>
    </w:p>
    <w:p w:rsidR="000316D3" w:rsidRPr="00A65BF0" w:rsidRDefault="000316D3" w:rsidP="00A65BF0">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hint="eastAsia"/>
          <w:sz w:val="24"/>
          <w:szCs w:val="24"/>
        </w:rPr>
        <w:t>П</w:t>
      </w:r>
      <w:r>
        <w:rPr>
          <w:rFonts w:ascii="Liberation Serif" w:eastAsia="Times New Roman" w:hAnsi="Liberation Serif" w:cs="Times New Roman"/>
          <w:sz w:val="24"/>
          <w:szCs w:val="24"/>
        </w:rPr>
        <w:t>роверяется наличие сопроводительных документов: гарантийные талоны, руководство по эксплуатации на русском языке, методика поверки, описание типа, свидетельство о внесении прибора в ГР РФ, свидетельство о поверке.</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5.9.3.  Товар должен быть поставлен полностью (по Спецификации).</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Если Поставщик поставил меньшее количество Товара, чем определено в Спецификации, Заказчик вправе потребовать поставить недостающее количество Товара </w:t>
      </w:r>
      <w:r w:rsidRPr="00A65BF0">
        <w:rPr>
          <w:rFonts w:ascii="Liberation Serif" w:eastAsia="Times New Roman" w:hAnsi="Liberation Serif" w:cs="Times New Roman"/>
          <w:iCs/>
          <w:kern w:val="16"/>
          <w:sz w:val="24"/>
          <w:szCs w:val="24"/>
        </w:rPr>
        <w:t>или</w:t>
      </w:r>
      <w:r w:rsidRPr="00A65BF0">
        <w:rPr>
          <w:rFonts w:ascii="Liberation Serif" w:eastAsia="Times New Roman" w:hAnsi="Liberation Serif" w:cs="Times New Roman"/>
          <w:kern w:val="16"/>
          <w:sz w:val="24"/>
          <w:szCs w:val="24"/>
        </w:rPr>
        <w:t xml:space="preserve"> принять решение </w:t>
      </w:r>
      <w:r w:rsidRPr="00A65BF0">
        <w:rPr>
          <w:rFonts w:ascii="Liberation Serif" w:eastAsia="Times New Roman" w:hAnsi="Liberation Serif" w:cs="Times New Roman"/>
          <w:sz w:val="24"/>
          <w:szCs w:val="24"/>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Если Поставщик передал Заказчику Товар в количестве, превышающем </w:t>
      </w:r>
      <w:proofErr w:type="gramStart"/>
      <w:r w:rsidRPr="00A65BF0">
        <w:rPr>
          <w:rFonts w:ascii="Liberation Serif" w:eastAsia="Times New Roman" w:hAnsi="Liberation Serif" w:cs="Times New Roman"/>
          <w:kern w:val="16"/>
          <w:sz w:val="24"/>
          <w:szCs w:val="24"/>
        </w:rPr>
        <w:t>указанное</w:t>
      </w:r>
      <w:proofErr w:type="gramEnd"/>
      <w:r w:rsidRPr="00A65BF0">
        <w:rPr>
          <w:rFonts w:ascii="Liberation Serif" w:eastAsia="Times New Roman" w:hAnsi="Liberation Serif" w:cs="Times New Roman"/>
          <w:kern w:val="16"/>
          <w:sz w:val="24"/>
          <w:szCs w:val="24"/>
        </w:rPr>
        <w:t xml:space="preserve"> в Спецификации, Заказчик извещает об этом Поставщика. Приемка излишнего количества Товара не осуществляется. Вывоз излишнего Товара осуществляется силами Поставщика не позднее 5 рабочих дней.</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5.9.4.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5.9.5. При выявлении поставки Товара ненадлежащего качества Поставщик обязан в течение </w:t>
      </w:r>
      <w:r w:rsidR="001D6304">
        <w:rPr>
          <w:rFonts w:ascii="Liberation Serif" w:eastAsia="Times New Roman" w:hAnsi="Liberation Serif" w:cs="Times New Roman"/>
          <w:kern w:val="16"/>
          <w:sz w:val="24"/>
          <w:szCs w:val="24"/>
        </w:rPr>
        <w:t>10</w:t>
      </w:r>
      <w:r w:rsidR="001D6304" w:rsidRPr="00A65BF0">
        <w:rPr>
          <w:rFonts w:ascii="Liberation Serif" w:eastAsia="Times New Roman" w:hAnsi="Liberation Serif" w:cs="Times New Roman"/>
          <w:kern w:val="16"/>
          <w:sz w:val="24"/>
          <w:szCs w:val="24"/>
        </w:rPr>
        <w:t xml:space="preserve"> (</w:t>
      </w:r>
      <w:r w:rsidR="001D6304">
        <w:rPr>
          <w:rFonts w:ascii="Liberation Serif" w:eastAsia="Times New Roman" w:hAnsi="Liberation Serif" w:cs="Times New Roman"/>
          <w:kern w:val="16"/>
          <w:sz w:val="24"/>
          <w:szCs w:val="24"/>
        </w:rPr>
        <w:t>десять</w:t>
      </w:r>
      <w:r w:rsidR="001D6304" w:rsidRPr="00A65BF0">
        <w:rPr>
          <w:rFonts w:ascii="Liberation Serif" w:eastAsia="Times New Roman" w:hAnsi="Liberation Serif" w:cs="Times New Roman"/>
          <w:kern w:val="16"/>
          <w:sz w:val="24"/>
          <w:szCs w:val="24"/>
        </w:rPr>
        <w:t xml:space="preserve">) </w:t>
      </w:r>
      <w:r w:rsidRPr="00A65BF0">
        <w:rPr>
          <w:rFonts w:ascii="Liberation Serif" w:eastAsia="Times New Roman" w:hAnsi="Liberation Serif" w:cs="Times New Roman"/>
          <w:kern w:val="16"/>
          <w:sz w:val="24"/>
          <w:szCs w:val="24"/>
        </w:rPr>
        <w:t xml:space="preserve">рабочих дней </w:t>
      </w:r>
      <w:proofErr w:type="gramStart"/>
      <w:r w:rsidRPr="00A65BF0">
        <w:rPr>
          <w:rFonts w:ascii="Liberation Serif" w:eastAsia="Times New Roman" w:hAnsi="Liberation Serif" w:cs="Times New Roman"/>
          <w:kern w:val="16"/>
          <w:sz w:val="24"/>
          <w:szCs w:val="24"/>
        </w:rPr>
        <w:t>с даты подписания</w:t>
      </w:r>
      <w:proofErr w:type="gramEnd"/>
      <w:r w:rsidRPr="00A65BF0">
        <w:rPr>
          <w:rFonts w:ascii="Liberation Serif" w:eastAsia="Times New Roman" w:hAnsi="Liberation Serif" w:cs="Times New Roman"/>
          <w:kern w:val="16"/>
          <w:sz w:val="24"/>
          <w:szCs w:val="24"/>
        </w:rPr>
        <w:t xml:space="preserve"> Акта, указанного в п.5.</w:t>
      </w:r>
      <w:r w:rsidR="007E4411">
        <w:rPr>
          <w:rFonts w:ascii="Liberation Serif" w:eastAsia="Times New Roman" w:hAnsi="Liberation Serif" w:cs="Times New Roman"/>
          <w:kern w:val="16"/>
          <w:sz w:val="24"/>
          <w:szCs w:val="24"/>
        </w:rPr>
        <w:t>9</w:t>
      </w:r>
      <w:r w:rsidRPr="00A65BF0">
        <w:rPr>
          <w:rFonts w:ascii="Liberation Serif" w:eastAsia="Times New Roman" w:hAnsi="Liberation Serif" w:cs="Times New Roman"/>
          <w:kern w:val="16"/>
          <w:sz w:val="24"/>
          <w:szCs w:val="24"/>
        </w:rPr>
        <w:t>.4 заменить Товаром надлежащего качества.</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Поставщик обязан произвести замену поставляемого товара, в том числе, в случае:</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 признания товара </w:t>
      </w:r>
      <w:proofErr w:type="gramStart"/>
      <w:r w:rsidRPr="00A65BF0">
        <w:rPr>
          <w:rFonts w:ascii="Liberation Serif" w:eastAsia="Times New Roman" w:hAnsi="Liberation Serif" w:cs="Times New Roman"/>
          <w:kern w:val="16"/>
          <w:sz w:val="24"/>
          <w:szCs w:val="24"/>
        </w:rPr>
        <w:t>недоброкачественным</w:t>
      </w:r>
      <w:proofErr w:type="gramEnd"/>
      <w:r w:rsidRPr="00A65BF0">
        <w:rPr>
          <w:rFonts w:ascii="Liberation Serif" w:eastAsia="Times New Roman" w:hAnsi="Liberation Serif" w:cs="Times New Roman"/>
          <w:kern w:val="16"/>
          <w:sz w:val="24"/>
          <w:szCs w:val="24"/>
        </w:rPr>
        <w:t>;</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иных обстоятельств, препятствующих обращению товара на территории РФ.</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Поставщик согласует дату замены не позднее, чем за 2 рабочих дня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Порядок оформления замены недоброкачественного Товара аналогичен порядку приемки/сдачи Товара, указанному в настоящем разделе.</w:t>
      </w:r>
    </w:p>
    <w:p w:rsidR="00872A82"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5.9.6. Если ненадлежащее качество поставленного Товара обнаружено после приемки товара на этапах </w:t>
      </w:r>
      <w:r w:rsidRPr="00A65BF0">
        <w:rPr>
          <w:rFonts w:ascii="Liberation Serif" w:eastAsia="Times New Roman" w:hAnsi="Liberation Serif" w:cs="Times New Roman"/>
          <w:iCs/>
          <w:kern w:val="16"/>
          <w:sz w:val="24"/>
          <w:szCs w:val="24"/>
        </w:rPr>
        <w:t>хранения, в процессе использования,</w:t>
      </w:r>
      <w:r w:rsidRPr="00A65BF0">
        <w:rPr>
          <w:rFonts w:ascii="Liberation Serif" w:eastAsia="Times New Roman" w:hAnsi="Liberation Serif" w:cs="Times New Roman"/>
          <w:i/>
          <w:kern w:val="16"/>
          <w:sz w:val="24"/>
          <w:szCs w:val="24"/>
        </w:rPr>
        <w:t xml:space="preserve"> </w:t>
      </w:r>
      <w:r w:rsidRPr="00A65BF0">
        <w:rPr>
          <w:rFonts w:ascii="Liberation Serif" w:eastAsia="Times New Roman" w:hAnsi="Liberation Serif" w:cs="Times New Roman"/>
          <w:kern w:val="16"/>
          <w:sz w:val="24"/>
          <w:szCs w:val="24"/>
        </w:rPr>
        <w:t>Заказчик обязан незамедлительно уведомить Поставщика о данном факте посредством электронной почты, указанной в разделе 1</w:t>
      </w:r>
      <w:r w:rsidR="00B9248D">
        <w:rPr>
          <w:rFonts w:ascii="Liberation Serif" w:eastAsia="Times New Roman" w:hAnsi="Liberation Serif" w:cs="Times New Roman"/>
          <w:kern w:val="16"/>
          <w:sz w:val="24"/>
          <w:szCs w:val="24"/>
        </w:rPr>
        <w:t>5</w:t>
      </w:r>
      <w:r w:rsidRPr="00A65BF0">
        <w:rPr>
          <w:rFonts w:ascii="Liberation Serif" w:eastAsia="Times New Roman" w:hAnsi="Liberation Serif" w:cs="Times New Roman"/>
          <w:kern w:val="16"/>
          <w:sz w:val="24"/>
          <w:szCs w:val="24"/>
        </w:rPr>
        <w:t xml:space="preserve"> Договора. </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В течение </w:t>
      </w:r>
      <w:r w:rsidR="001D6304">
        <w:rPr>
          <w:rFonts w:ascii="Liberation Serif" w:eastAsia="Times New Roman" w:hAnsi="Liberation Serif" w:cs="Times New Roman"/>
          <w:kern w:val="16"/>
          <w:sz w:val="24"/>
          <w:szCs w:val="24"/>
        </w:rPr>
        <w:t>10</w:t>
      </w:r>
      <w:r w:rsidRPr="00A65BF0">
        <w:rPr>
          <w:rFonts w:ascii="Liberation Serif" w:eastAsia="Times New Roman" w:hAnsi="Liberation Serif" w:cs="Times New Roman"/>
          <w:kern w:val="16"/>
          <w:sz w:val="24"/>
          <w:szCs w:val="24"/>
        </w:rPr>
        <w:t xml:space="preserve"> (</w:t>
      </w:r>
      <w:r w:rsidR="001D6304">
        <w:rPr>
          <w:rFonts w:ascii="Liberation Serif" w:eastAsia="Times New Roman" w:hAnsi="Liberation Serif" w:cs="Times New Roman"/>
          <w:kern w:val="16"/>
          <w:sz w:val="24"/>
          <w:szCs w:val="24"/>
        </w:rPr>
        <w:t>десять</w:t>
      </w:r>
      <w:r w:rsidRPr="00A65BF0">
        <w:rPr>
          <w:rFonts w:ascii="Liberation Serif" w:eastAsia="Times New Roman" w:hAnsi="Liberation Serif" w:cs="Times New Roman"/>
          <w:kern w:val="16"/>
          <w:sz w:val="24"/>
          <w:szCs w:val="24"/>
        </w:rPr>
        <w:t>)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5.9.7. </w:t>
      </w:r>
      <w:proofErr w:type="gramStart"/>
      <w:r w:rsidRPr="00A65BF0">
        <w:rPr>
          <w:rFonts w:ascii="Liberation Serif" w:eastAsia="Times New Roman" w:hAnsi="Liberation Serif" w:cs="Times New Roman"/>
          <w:kern w:val="16"/>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w:t>
      </w:r>
      <w:r w:rsidR="00B9248D">
        <w:rPr>
          <w:rFonts w:ascii="Liberation Serif" w:eastAsia="Times New Roman" w:hAnsi="Liberation Serif" w:cs="Times New Roman"/>
          <w:kern w:val="16"/>
          <w:sz w:val="24"/>
          <w:szCs w:val="24"/>
        </w:rPr>
        <w:t>ветствии с положениями раздела 6</w:t>
      </w:r>
      <w:r w:rsidRPr="00A65BF0">
        <w:rPr>
          <w:rFonts w:ascii="Liberation Serif" w:eastAsia="Times New Roman" w:hAnsi="Liberation Serif" w:cs="Times New Roman"/>
          <w:kern w:val="16"/>
          <w:sz w:val="24"/>
          <w:szCs w:val="24"/>
        </w:rPr>
        <w:t xml:space="preserve"> Договора </w:t>
      </w:r>
      <w:r w:rsidRPr="00A65BF0">
        <w:rPr>
          <w:rFonts w:ascii="Liberation Serif" w:eastAsia="Times New Roman" w:hAnsi="Liberation Serif" w:cs="Times New Roman"/>
          <w:iCs/>
          <w:kern w:val="16"/>
          <w:sz w:val="24"/>
          <w:szCs w:val="24"/>
        </w:rPr>
        <w:t>или</w:t>
      </w:r>
      <w:r w:rsidRPr="00A65BF0">
        <w:rPr>
          <w:rFonts w:ascii="Liberation Serif" w:eastAsia="Times New Roman" w:hAnsi="Liberation Serif" w:cs="Times New Roman"/>
          <w:kern w:val="16"/>
          <w:sz w:val="24"/>
          <w:szCs w:val="24"/>
        </w:rPr>
        <w:t xml:space="preserve"> принять решение об одностороннем отказе от исполнения Договора, в случае, если устранение </w:t>
      </w:r>
      <w:r w:rsidRPr="00A65BF0">
        <w:rPr>
          <w:rFonts w:ascii="Liberation Serif" w:eastAsia="Times New Roman" w:hAnsi="Liberation Serif" w:cs="Times New Roman"/>
          <w:kern w:val="16"/>
          <w:sz w:val="24"/>
          <w:szCs w:val="24"/>
        </w:rPr>
        <w:lastRenderedPageBreak/>
        <w:t xml:space="preserve">нарушений потребует больших временных затрат, в связи с чем Заказчик </w:t>
      </w:r>
      <w:r w:rsidRPr="00A65BF0">
        <w:rPr>
          <w:rFonts w:ascii="Liberation Serif" w:eastAsia="Times New Roman" w:hAnsi="Liberation Serif" w:cs="Times New Roman"/>
          <w:i/>
          <w:kern w:val="16"/>
          <w:sz w:val="24"/>
          <w:szCs w:val="24"/>
        </w:rPr>
        <w:t xml:space="preserve"> </w:t>
      </w:r>
      <w:r w:rsidRPr="00A65BF0">
        <w:rPr>
          <w:rFonts w:ascii="Liberation Serif" w:eastAsia="Times New Roman" w:hAnsi="Liberation Serif" w:cs="Times New Roman"/>
          <w:kern w:val="16"/>
          <w:sz w:val="24"/>
          <w:szCs w:val="24"/>
        </w:rPr>
        <w:t>утрачивает</w:t>
      </w:r>
      <w:proofErr w:type="gramEnd"/>
      <w:r w:rsidRPr="00A65BF0">
        <w:rPr>
          <w:rFonts w:ascii="Liberation Serif" w:eastAsia="Times New Roman" w:hAnsi="Liberation Serif" w:cs="Times New Roman"/>
          <w:kern w:val="16"/>
          <w:sz w:val="24"/>
          <w:szCs w:val="24"/>
        </w:rPr>
        <w:t xml:space="preserve"> интерес к Договору.</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5.10. Ненадлежащее качество поставленного Товара может быть подтверждено экспертизой, в том числе посредством лабораторных испытаний. </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5.11. Приемка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Договора.</w:t>
      </w:r>
    </w:p>
    <w:p w:rsidR="00A65BF0" w:rsidRPr="00A65BF0" w:rsidRDefault="00A65BF0" w:rsidP="00D07BD1">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kern w:val="16"/>
          <w:sz w:val="24"/>
          <w:szCs w:val="24"/>
        </w:rPr>
        <w:t>5.12. </w:t>
      </w:r>
      <w:r w:rsidRPr="00A65BF0">
        <w:rPr>
          <w:rFonts w:ascii="Liberation Serif" w:eastAsia="Times New Roman" w:hAnsi="Liberation Serif" w:cs="Times New Roman"/>
          <w:sz w:val="24"/>
          <w:szCs w:val="24"/>
        </w:rPr>
        <w:t xml:space="preserve">Риск случайной гибели или случайного повреждения поставленного Товара до его приемки (до подписания </w:t>
      </w:r>
      <w:r w:rsidRPr="00A65BF0">
        <w:rPr>
          <w:rFonts w:ascii="Liberation Serif" w:eastAsia="Times New Roman" w:hAnsi="Liberation Serif" w:cs="Times New Roman"/>
          <w:iCs/>
          <w:sz w:val="24"/>
          <w:szCs w:val="24"/>
        </w:rPr>
        <w:t>товарных накладных по форме ТОРГ-12 (</w:t>
      </w:r>
      <w:r w:rsidR="004C2203">
        <w:rPr>
          <w:rFonts w:ascii="Liberation Serif" w:eastAsia="Times New Roman" w:hAnsi="Liberation Serif" w:cs="Times New Roman"/>
          <w:iCs/>
          <w:sz w:val="24"/>
          <w:szCs w:val="24"/>
        </w:rPr>
        <w:t>УПД</w:t>
      </w:r>
      <w:r w:rsidRPr="00A65BF0">
        <w:rPr>
          <w:rFonts w:ascii="Liberation Serif" w:eastAsia="Times New Roman" w:hAnsi="Liberation Serif" w:cs="Times New Roman"/>
          <w:iCs/>
          <w:sz w:val="24"/>
          <w:szCs w:val="24"/>
        </w:rPr>
        <w:t>) и Акта сдачи-приемки Товара</w:t>
      </w:r>
      <w:r w:rsidR="00872A82">
        <w:rPr>
          <w:rFonts w:ascii="Liberation Serif" w:eastAsia="Times New Roman" w:hAnsi="Liberation Serif" w:cs="Times New Roman"/>
          <w:iCs/>
          <w:sz w:val="24"/>
          <w:szCs w:val="24"/>
        </w:rPr>
        <w:t>)</w:t>
      </w:r>
      <w:r w:rsidRPr="00A65BF0">
        <w:rPr>
          <w:rFonts w:ascii="Liberation Serif" w:eastAsia="Times New Roman" w:hAnsi="Liberation Serif" w:cs="Times New Roman"/>
          <w:i/>
          <w:sz w:val="24"/>
          <w:szCs w:val="24"/>
        </w:rPr>
        <w:t xml:space="preserve"> </w:t>
      </w:r>
      <w:r w:rsidRPr="00A65BF0">
        <w:rPr>
          <w:rFonts w:ascii="Liberation Serif" w:eastAsia="Times New Roman" w:hAnsi="Liberation Serif" w:cs="Times New Roman"/>
          <w:sz w:val="24"/>
          <w:szCs w:val="24"/>
        </w:rPr>
        <w:t xml:space="preserve">Заказчиком несет Поставщик. </w:t>
      </w:r>
    </w:p>
    <w:p w:rsidR="00703AF3" w:rsidRDefault="00703AF3" w:rsidP="008A068F">
      <w:pPr>
        <w:suppressAutoHyphens/>
        <w:spacing w:after="0" w:line="240" w:lineRule="auto"/>
        <w:jc w:val="center"/>
        <w:rPr>
          <w:rFonts w:ascii="Times New Roman" w:eastAsia="Times New Roman" w:hAnsi="Times New Roman" w:cs="Times New Roman"/>
          <w:b/>
          <w:bCs/>
          <w:sz w:val="24"/>
          <w:szCs w:val="24"/>
          <w:lang w:eastAsia="ar-SA"/>
        </w:rPr>
      </w:pPr>
    </w:p>
    <w:p w:rsidR="004C0443" w:rsidRPr="00276629" w:rsidRDefault="004C0443" w:rsidP="004C0443">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w:t>
      </w:r>
      <w:r w:rsidRPr="00276629">
        <w:rPr>
          <w:rFonts w:ascii="Times New Roman" w:eastAsia="Times New Roman" w:hAnsi="Times New Roman" w:cs="Times New Roman"/>
          <w:b/>
          <w:color w:val="000000"/>
          <w:sz w:val="24"/>
          <w:szCs w:val="24"/>
          <w:lang w:eastAsia="ar-SA"/>
        </w:rPr>
        <w:t>.ОТВЕТСТВЕННОСТЬ СТОРОН</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6.4. Штрафы начисляются за ненадлежащее исполнение </w:t>
      </w:r>
      <w:r>
        <w:rPr>
          <w:rFonts w:ascii="Times New Roman" w:eastAsia="Times New Roman" w:hAnsi="Times New Roman" w:cs="Times New Roman"/>
          <w:color w:val="000000"/>
          <w:sz w:val="24"/>
          <w:szCs w:val="24"/>
          <w:lang w:eastAsia="ar-SA"/>
        </w:rPr>
        <w:t>З</w:t>
      </w:r>
      <w:r w:rsidRPr="004C2203">
        <w:rPr>
          <w:rFonts w:ascii="Times New Roman" w:eastAsia="Times New Roman" w:hAnsi="Times New Roman" w:cs="Times New Roman"/>
          <w:color w:val="000000"/>
          <w:sz w:val="24"/>
          <w:szCs w:val="24"/>
          <w:lang w:eastAsia="ar-SA"/>
        </w:rPr>
        <w:t>аказчиком обязательств, предусмотренных договором, за исключением просрочки исполнения обязательств, предусмотренных договором.</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Размер штрафа устанавливается за каждый факт неисполнения заказчиком обязательства в размере: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1000 рублей, если цена договора не превышает 3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5000 рублей, если цена договора составляет от 3 млн. рублей до 50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6.6. </w:t>
      </w:r>
      <w:proofErr w:type="gramStart"/>
      <w:r w:rsidRPr="004C2203">
        <w:rPr>
          <w:rFonts w:ascii="Times New Roman" w:eastAsia="Times New Roman" w:hAnsi="Times New Roman" w:cs="Times New Roman"/>
          <w:color w:val="000000"/>
          <w:sz w:val="24"/>
          <w:szCs w:val="24"/>
          <w:lang w:eastAsia="ar-SA"/>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w:t>
      </w:r>
      <w:proofErr w:type="gramEnd"/>
      <w:r w:rsidRPr="004C2203">
        <w:rPr>
          <w:rFonts w:ascii="Times New Roman" w:eastAsia="Times New Roman" w:hAnsi="Times New Roman" w:cs="Times New Roman"/>
          <w:color w:val="000000"/>
          <w:sz w:val="24"/>
          <w:szCs w:val="24"/>
          <w:lang w:eastAsia="ar-SA"/>
        </w:rPr>
        <w:t xml:space="preserve"> Российской Федерации установлен иной порядок начисления пени.</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6.7. Штрафы начисляются за каждый факт неисполнения или ненадлежащего исполнения </w:t>
      </w:r>
      <w:r w:rsidR="00872A82">
        <w:rPr>
          <w:rFonts w:ascii="Times New Roman" w:eastAsia="Times New Roman" w:hAnsi="Times New Roman" w:cs="Times New Roman"/>
          <w:color w:val="000000"/>
          <w:sz w:val="24"/>
          <w:szCs w:val="24"/>
          <w:lang w:eastAsia="ar-SA"/>
        </w:rPr>
        <w:t>П</w:t>
      </w:r>
      <w:r w:rsidRPr="004C2203">
        <w:rPr>
          <w:rFonts w:ascii="Times New Roman" w:eastAsia="Times New Roman" w:hAnsi="Times New Roman" w:cs="Times New Roman"/>
          <w:color w:val="000000"/>
          <w:sz w:val="24"/>
          <w:szCs w:val="24"/>
          <w:lang w:eastAsia="ar-SA"/>
        </w:rPr>
        <w:t>оставщиком обязательств, предусмотренных договором, за исключением просрочки исполнения поставщиком обязательств (в том числе гарантийных обязательств), предусмотренных договором. Размер штрафа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10 процентов цены договора (этапа) в случае, если цена договора (этапа) не превышает 3 млн. рублей;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lastRenderedPageBreak/>
        <w:t>5 процентов цены договора (этапа) в случае, если цена договора (этапа) составляет от 3 млн. рублей до 50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следующем порядке: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1000 рублей, если цена договора не превышает 3 млн. рублей;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5000 рублей, если цена договора составляет от 3 млн. рублей до 50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6.9. Общая сумма начисленных штрафов за неисполнение или ненадлежащее исполнение Поставщиком или Заказчиком обязательств, предусмотренных договором, не может превышать цену договора.</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6.10. Поставщик обязан возместить убытки, причиненные Заказчику в ходе исполнения договора, в порядке, предусмотренном действующим законодательством.</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6.11. </w:t>
      </w:r>
      <w:proofErr w:type="gramStart"/>
      <w:r w:rsidRPr="004C2203">
        <w:rPr>
          <w:rFonts w:ascii="Times New Roman" w:eastAsia="Times New Roman" w:hAnsi="Times New Roman" w:cs="Times New Roman"/>
          <w:color w:val="000000"/>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roofErr w:type="gramEnd"/>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из денежных средств, перечисленных Поставщиком (в качестве обеспечения исполнения договора (обеспечения гарантийных обязательств) и находящихся на счете Заказчика;</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из банковской гарантии, путем направления соответствующего требования Гаранту;</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из оплаты по договору, путем ее уменьшения на сумму начисленной неустойки (штрафа, пени);</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взыскать неустойку (штраф, пени) в порядке, установленном законодательством Российской Федерации (в судебном порядке).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6.12. Уплата неустойки (штрафа, пени) не освобождает виновную Сторону от выполнения принятых на себя обязательств по договору.</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6.14.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p>
    <w:p w:rsidR="004C0443" w:rsidRDefault="004C0443" w:rsidP="004C0443">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4C0443" w:rsidRPr="00276629" w:rsidRDefault="004C0443" w:rsidP="004C0443">
      <w:pPr>
        <w:spacing w:after="0" w:line="288" w:lineRule="auto"/>
        <w:ind w:firstLine="425"/>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7</w:t>
      </w:r>
      <w:r w:rsidRPr="00276629">
        <w:rPr>
          <w:rFonts w:ascii="Liberation Serif" w:eastAsia="Times New Roman" w:hAnsi="Liberation Serif" w:cs="Times New Roman"/>
          <w:b/>
          <w:sz w:val="24"/>
          <w:szCs w:val="24"/>
        </w:rPr>
        <w:t>. ОБСТОЯТЕЛЬСТВА НЕПРЕОДОЛИМОЙ СИЛЫ (форс-мажор)</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 xml:space="preserve">.1. </w:t>
      </w:r>
      <w:proofErr w:type="gramStart"/>
      <w:r w:rsidRPr="00276629">
        <w:rPr>
          <w:rFonts w:ascii="Liberation Serif" w:eastAsia="Times New Roman" w:hAnsi="Liberation Serif" w:cs="Times New Roman"/>
          <w:sz w:val="24"/>
          <w:szCs w:val="24"/>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276629">
        <w:rPr>
          <w:rFonts w:ascii="Liberation Serif" w:eastAsia="Times New Roman" w:hAnsi="Liberation Serif" w:cs="Times New Roman"/>
          <w:sz w:val="24"/>
          <w:szCs w:val="24"/>
        </w:rPr>
        <w:t xml:space="preserve"> воли Сторон Договора, обстоятельства.</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lastRenderedPageBreak/>
        <w:t>7</w:t>
      </w:r>
      <w:r w:rsidRPr="00276629">
        <w:rPr>
          <w:rFonts w:ascii="Liberation Serif" w:eastAsia="Times New Roman" w:hAnsi="Liberation Serif" w:cs="Times New Roman"/>
          <w:sz w:val="24"/>
          <w:szCs w:val="24"/>
        </w:rPr>
        <w:t xml:space="preserve">.3.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C044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p>
    <w:p w:rsidR="004C0443" w:rsidRPr="00580603" w:rsidRDefault="004C0443" w:rsidP="004C0443">
      <w:pPr>
        <w:keepNext/>
        <w:tabs>
          <w:tab w:val="left" w:pos="426"/>
        </w:tabs>
        <w:spacing w:after="0" w:line="240" w:lineRule="auto"/>
        <w:ind w:firstLine="425"/>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8</w:t>
      </w:r>
      <w:r w:rsidRPr="00580603">
        <w:rPr>
          <w:rFonts w:ascii="Liberation Serif" w:eastAsia="Times New Roman" w:hAnsi="Liberation Serif" w:cs="Times New Roman"/>
          <w:b/>
          <w:sz w:val="24"/>
          <w:szCs w:val="24"/>
        </w:rPr>
        <w:t>. ПОРЯДОК РАЗРЕШЕНИЯ СПОРОВ</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8</w:t>
      </w:r>
      <w:r w:rsidRPr="00580603">
        <w:rPr>
          <w:rFonts w:ascii="Liberation Serif" w:eastAsia="Times New Roman" w:hAnsi="Liberation Serif" w:cs="Times New Roman"/>
          <w:sz w:val="24"/>
          <w:szCs w:val="24"/>
        </w:rPr>
        <w:t>.1. Все разногласия и споры, которые могут возникнуть при исполнении Договора, подлежат предварительному разрешению путем переговоров</w:t>
      </w:r>
      <w:r w:rsidRPr="00580603">
        <w:rPr>
          <w:rFonts w:ascii="Liberation Serif" w:eastAsia="Times New Roman" w:hAnsi="Liberation Serif" w:cs="Times New Roman"/>
          <w:bCs/>
          <w:sz w:val="24"/>
          <w:szCs w:val="24"/>
        </w:rPr>
        <w:t>, в том числе в претензионном порядке</w:t>
      </w:r>
      <w:r w:rsidRPr="00580603">
        <w:rPr>
          <w:rFonts w:ascii="Liberation Serif" w:eastAsia="Times New Roman" w:hAnsi="Liberation Serif" w:cs="Times New Roman"/>
          <w:sz w:val="24"/>
          <w:szCs w:val="24"/>
        </w:rPr>
        <w:t>.</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bCs/>
          <w:sz w:val="24"/>
          <w:szCs w:val="24"/>
        </w:rPr>
        <w:t>8</w:t>
      </w:r>
      <w:r w:rsidRPr="00580603">
        <w:rPr>
          <w:rFonts w:ascii="Liberation Serif" w:eastAsia="Times New Roman" w:hAnsi="Liberation Serif" w:cs="Times New Roman"/>
          <w:bCs/>
          <w:sz w:val="24"/>
          <w:szCs w:val="24"/>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положениям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bCs/>
          <w:sz w:val="24"/>
          <w:szCs w:val="24"/>
        </w:rPr>
        <w:t>8</w:t>
      </w:r>
      <w:r w:rsidRPr="00580603">
        <w:rPr>
          <w:rFonts w:ascii="Liberation Serif" w:eastAsia="Times New Roman" w:hAnsi="Liberation Serif" w:cs="Times New Roman"/>
          <w:bCs/>
          <w:sz w:val="24"/>
          <w:szCs w:val="24"/>
        </w:rPr>
        <w:t xml:space="preserve">.3. Срок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w:t>
      </w:r>
      <w:r w:rsidRPr="00580603">
        <w:rPr>
          <w:rFonts w:ascii="Liberation Serif" w:eastAsia="Times New Roman" w:hAnsi="Liberation Serif" w:cs="Times New Roman"/>
          <w:kern w:val="16"/>
          <w:sz w:val="24"/>
          <w:szCs w:val="24"/>
        </w:rPr>
        <w:t xml:space="preserve">указанным в разделах </w:t>
      </w:r>
      <w:r w:rsidRPr="00BF5DB9">
        <w:rPr>
          <w:rFonts w:ascii="Liberation Serif" w:eastAsia="Times New Roman" w:hAnsi="Liberation Serif" w:cs="Times New Roman"/>
          <w:kern w:val="16"/>
          <w:sz w:val="24"/>
          <w:szCs w:val="24"/>
        </w:rPr>
        <w:t>1</w:t>
      </w:r>
      <w:r>
        <w:rPr>
          <w:rFonts w:ascii="Liberation Serif" w:eastAsia="Times New Roman" w:hAnsi="Liberation Serif" w:cs="Times New Roman"/>
          <w:kern w:val="16"/>
          <w:sz w:val="24"/>
          <w:szCs w:val="24"/>
        </w:rPr>
        <w:t>5</w:t>
      </w:r>
      <w:r w:rsidRPr="00580603">
        <w:rPr>
          <w:rFonts w:ascii="Liberation Serif" w:eastAsia="Times New Roman" w:hAnsi="Liberation Serif" w:cs="Times New Roman"/>
          <w:kern w:val="16"/>
          <w:sz w:val="24"/>
          <w:szCs w:val="24"/>
        </w:rPr>
        <w:t xml:space="preserve"> Договора,</w:t>
      </w:r>
      <w:r w:rsidRPr="00580603">
        <w:rPr>
          <w:rFonts w:ascii="Liberation Serif" w:eastAsia="Times New Roman" w:hAnsi="Liberation Serif" w:cs="Times New Roman"/>
          <w:bCs/>
          <w:sz w:val="24"/>
          <w:szCs w:val="24"/>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4C0443" w:rsidRDefault="004C0443" w:rsidP="004C0443">
      <w:pPr>
        <w:spacing w:after="0" w:line="240" w:lineRule="auto"/>
        <w:ind w:firstLine="567"/>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Pr="00580603">
        <w:rPr>
          <w:rFonts w:ascii="Liberation Serif" w:eastAsia="Times New Roman" w:hAnsi="Liberation Serif" w:cs="Times New Roman"/>
          <w:bCs/>
          <w:sz w:val="24"/>
          <w:szCs w:val="24"/>
        </w:rPr>
        <w:t>.4. При не урегулировании Сторонами спора в досудебном порядке, спор подлежит рассмотрению Арбитражным судом Свердловской области.</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p>
    <w:p w:rsidR="004C0443" w:rsidRPr="00580603" w:rsidRDefault="004C0443" w:rsidP="004C0443">
      <w:pPr>
        <w:spacing w:after="0" w:line="288" w:lineRule="auto"/>
        <w:ind w:firstLine="425"/>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9</w:t>
      </w:r>
      <w:r w:rsidRPr="00580603">
        <w:rPr>
          <w:rFonts w:ascii="Liberation Serif" w:eastAsia="Times New Roman" w:hAnsi="Liberation Serif" w:cs="Times New Roman"/>
          <w:b/>
          <w:sz w:val="24"/>
          <w:szCs w:val="24"/>
        </w:rPr>
        <w:t>. УСЛОВИЯ И ПОРЯДОК РАСТОРЖЕНИЯ ДОГОВОРА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sz w:val="24"/>
          <w:szCs w:val="24"/>
        </w:rPr>
        <w:t>9</w:t>
      </w:r>
      <w:r w:rsidRPr="00580603">
        <w:rPr>
          <w:rFonts w:ascii="Liberation Serif" w:eastAsia="Times New Roman" w:hAnsi="Liberation Serif" w:cs="Times New Roman"/>
          <w:sz w:val="24"/>
          <w:szCs w:val="24"/>
        </w:rPr>
        <w:t xml:space="preserve">.1. </w:t>
      </w:r>
      <w:r w:rsidRPr="00580603">
        <w:rPr>
          <w:rFonts w:ascii="Liberation Serif" w:eastAsia="Times New Roman" w:hAnsi="Liberation Serif" w:cs="Times New Roman"/>
          <w:bCs/>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proofErr w:type="gramStart"/>
      <w:r w:rsidRPr="00580603">
        <w:rPr>
          <w:rFonts w:ascii="Liberation Serif" w:eastAsia="Times New Roman" w:hAnsi="Liberation Serif" w:cs="Times New Roman"/>
          <w:sz w:val="24"/>
          <w:szCs w:val="24"/>
        </w:rPr>
        <w:t>При расторжении Договора в связи с односторонним отказом Заказчика от исполнения Договора по вине</w:t>
      </w:r>
      <w:proofErr w:type="gramEnd"/>
      <w:r w:rsidRPr="00580603">
        <w:rPr>
          <w:rFonts w:ascii="Liberation Serif" w:eastAsia="Times New Roman" w:hAnsi="Liberation Serif" w:cs="Times New Roman"/>
          <w:sz w:val="24"/>
          <w:szCs w:val="24"/>
        </w:rPr>
        <w:t xml:space="preserve"> Поставщика Заказчик вправе потребовать от Поставщика возмещения причиненных убытков.</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9</w:t>
      </w:r>
      <w:r w:rsidRPr="00580603">
        <w:rPr>
          <w:rFonts w:ascii="Liberation Serif" w:eastAsia="Times New Roman" w:hAnsi="Liberation Serif" w:cs="Times New Roman"/>
          <w:sz w:val="24"/>
          <w:szCs w:val="24"/>
        </w:rPr>
        <w:t>.2. Заказчик вправе принять</w:t>
      </w:r>
      <w:r w:rsidRPr="00580603">
        <w:rPr>
          <w:rFonts w:ascii="Liberation Serif" w:eastAsia="Times New Roman" w:hAnsi="Liberation Serif" w:cs="Times New Roman"/>
          <w:b/>
          <w:sz w:val="24"/>
          <w:szCs w:val="24"/>
        </w:rPr>
        <w:t xml:space="preserve"> </w:t>
      </w:r>
      <w:r w:rsidRPr="00580603">
        <w:rPr>
          <w:rFonts w:ascii="Liberation Serif" w:eastAsia="Times New Roman" w:hAnsi="Liberation Serif" w:cs="Times New Roman"/>
          <w:sz w:val="24"/>
          <w:szCs w:val="24"/>
        </w:rPr>
        <w:t>решение об одностороннем отказе от исполнения Договора по основаниям, предусмотренным Гражданским кодексом Российской Федерации и настоящим Договором, в том числе:</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proofErr w:type="gramStart"/>
      <w:r w:rsidRPr="00580603">
        <w:rPr>
          <w:rFonts w:ascii="Liberation Serif" w:eastAsia="Times New Roman" w:hAnsi="Liberation Serif" w:cs="Times New Roman"/>
          <w:sz w:val="24"/>
          <w:szCs w:val="24"/>
        </w:rPr>
        <w:t>-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roofErr w:type="gramEnd"/>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в случае неисполнения и/или ненадлежащего исполнения условий Договора;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в случае нарушения существенных условий Договора.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Под существенным нарушением условий Договора, дающим право Заказчику отказаться от исполнения Договора в одностороннем порядке, Стороны понимаю</w:t>
      </w:r>
      <w:r>
        <w:rPr>
          <w:rFonts w:ascii="Liberation Serif" w:eastAsia="Times New Roman" w:hAnsi="Liberation Serif" w:cs="Times New Roman"/>
          <w:sz w:val="24"/>
          <w:szCs w:val="24"/>
        </w:rPr>
        <w:t>т</w:t>
      </w:r>
      <w:r w:rsidRPr="00580603">
        <w:rPr>
          <w:rFonts w:ascii="Liberation Serif" w:eastAsia="Times New Roman" w:hAnsi="Liberation Serif" w:cs="Times New Roman"/>
          <w:sz w:val="24"/>
          <w:szCs w:val="24"/>
        </w:rPr>
        <w:t xml:space="preserve"> следующее:</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xml:space="preserve">- отказ передать Товар и (или) сопроводительные документы согласно условиям Договора; </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lastRenderedPageBreak/>
        <w:t>- существенное нарушение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невыполнение в разумный срок требования о доукомплектовании Товара (в случае передачи некомплектного Товара);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просрочка поставки Товара более чем на 10 рабочих дней;</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просрочка устранения нарушений Договора более чем на 10 рабочих дней;</w:t>
      </w:r>
    </w:p>
    <w:p w:rsidR="004C0443" w:rsidRPr="00580603" w:rsidRDefault="004C0443" w:rsidP="004C0443">
      <w:pPr>
        <w:tabs>
          <w:tab w:val="left" w:pos="709"/>
        </w:tabs>
        <w:spacing w:after="0" w:line="240" w:lineRule="auto"/>
        <w:ind w:right="-426"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неоднократная просрочка поставки Товара или устранения нарушений Договора;</w:t>
      </w:r>
    </w:p>
    <w:p w:rsidR="004C0443" w:rsidRPr="00580603" w:rsidRDefault="004C0443" w:rsidP="004C0443">
      <w:pPr>
        <w:tabs>
          <w:tab w:val="left" w:pos="709"/>
        </w:tabs>
        <w:spacing w:after="0" w:line="240" w:lineRule="auto"/>
        <w:ind w:right="-1"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неоднократная поставка Товара с нарушением Договора, не связанным с просрочкой исполнения обязательства.</w:t>
      </w:r>
    </w:p>
    <w:p w:rsidR="004C0443" w:rsidRPr="00580603" w:rsidRDefault="004C0443" w:rsidP="004C0443">
      <w:pPr>
        <w:tabs>
          <w:tab w:val="left" w:pos="709"/>
        </w:tabs>
        <w:spacing w:after="0" w:line="288" w:lineRule="auto"/>
        <w:ind w:right="-1" w:firstLine="425"/>
        <w:contextualSpacing/>
        <w:jc w:val="both"/>
        <w:rPr>
          <w:rFonts w:ascii="Liberation Serif" w:eastAsia="Times New Roman" w:hAnsi="Liberation Serif" w:cs="Times New Roman"/>
          <w:b/>
          <w:sz w:val="24"/>
          <w:szCs w:val="24"/>
        </w:rPr>
      </w:pPr>
    </w:p>
    <w:p w:rsidR="004C0443" w:rsidRPr="00580603" w:rsidRDefault="004C0443" w:rsidP="004C0443">
      <w:pPr>
        <w:tabs>
          <w:tab w:val="left" w:pos="709"/>
        </w:tabs>
        <w:spacing w:after="0" w:line="288" w:lineRule="auto"/>
        <w:ind w:right="-1" w:firstLine="425"/>
        <w:contextualSpacing/>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10</w:t>
      </w:r>
      <w:r w:rsidRPr="00580603">
        <w:rPr>
          <w:rFonts w:ascii="Liberation Serif" w:eastAsia="Times New Roman" w:hAnsi="Liberation Serif" w:cs="Times New Roman"/>
          <w:b/>
          <w:sz w:val="24"/>
          <w:szCs w:val="24"/>
        </w:rPr>
        <w:t>. СРОК ДЕЙСТВИЯ ДОГОВОРА</w:t>
      </w:r>
    </w:p>
    <w:p w:rsidR="004C0443" w:rsidRDefault="004C0443" w:rsidP="006668B3">
      <w:pPr>
        <w:tabs>
          <w:tab w:val="left" w:pos="0"/>
        </w:tabs>
        <w:spacing w:after="0" w:line="240" w:lineRule="auto"/>
        <w:ind w:right="-1" w:firstLine="567"/>
        <w:contextualSpacing/>
        <w:jc w:val="both"/>
        <w:rPr>
          <w:rFonts w:ascii="Times New Roman" w:eastAsia="Times New Roman" w:hAnsi="Times New Roman" w:cs="Times New Roman"/>
          <w:b/>
          <w:color w:val="000000"/>
          <w:sz w:val="24"/>
          <w:szCs w:val="24"/>
          <w:lang w:eastAsia="ar-SA"/>
        </w:rPr>
      </w:pPr>
      <w:r>
        <w:rPr>
          <w:rFonts w:ascii="Liberation Serif" w:eastAsia="Times New Roman" w:hAnsi="Liberation Serif" w:cs="Times New Roman"/>
          <w:sz w:val="24"/>
          <w:szCs w:val="24"/>
        </w:rPr>
        <w:t>10</w:t>
      </w:r>
      <w:r w:rsidRPr="00580603">
        <w:rPr>
          <w:rFonts w:ascii="Liberation Serif" w:eastAsia="Times New Roman" w:hAnsi="Liberation Serif" w:cs="Times New Roman"/>
          <w:sz w:val="24"/>
          <w:szCs w:val="24"/>
        </w:rPr>
        <w:t xml:space="preserve">.1. </w:t>
      </w:r>
      <w:r w:rsidR="009E102B" w:rsidRPr="009E102B">
        <w:rPr>
          <w:rFonts w:ascii="Liberation Serif" w:eastAsia="Times New Roman" w:hAnsi="Liberation Serif" w:cs="Times New Roman"/>
          <w:sz w:val="24"/>
          <w:szCs w:val="24"/>
        </w:rPr>
        <w:t>Договор вступает в силу с момента его заключения Сторонами и действует по 30.0</w:t>
      </w:r>
      <w:r w:rsidR="003B5BC0">
        <w:rPr>
          <w:rFonts w:ascii="Liberation Serif" w:eastAsia="Times New Roman" w:hAnsi="Liberation Serif" w:cs="Times New Roman"/>
          <w:sz w:val="24"/>
          <w:szCs w:val="24"/>
        </w:rPr>
        <w:t>6</w:t>
      </w:r>
      <w:r w:rsidR="009E102B" w:rsidRPr="009E102B">
        <w:rPr>
          <w:rFonts w:ascii="Liberation Serif" w:eastAsia="Times New Roman" w:hAnsi="Liberation Serif" w:cs="Times New Roman"/>
          <w:sz w:val="24"/>
          <w:szCs w:val="24"/>
        </w:rPr>
        <w:t>.2022 г., а в части оплаты (выплаты неустойки, возмещения убытков) – до полного исполнения Сторонами своих обязательств по Договору.</w:t>
      </w:r>
    </w:p>
    <w:p w:rsidR="004C0443" w:rsidRDefault="004C0443" w:rsidP="004C0443">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4C0443" w:rsidRPr="00473207" w:rsidRDefault="004C0443" w:rsidP="004C0443">
      <w:pPr>
        <w:suppressAutoHyphens/>
        <w:spacing w:after="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11</w:t>
      </w:r>
      <w:r w:rsidRPr="00473207">
        <w:rPr>
          <w:rFonts w:ascii="Times New Roman" w:eastAsia="Times New Roman" w:hAnsi="Times New Roman" w:cs="Times New Roman"/>
          <w:b/>
          <w:color w:val="000000"/>
          <w:sz w:val="24"/>
          <w:szCs w:val="24"/>
          <w:lang w:eastAsia="ar-SA"/>
        </w:rPr>
        <w:t xml:space="preserve">. КАЧЕСТВО </w:t>
      </w:r>
      <w:r>
        <w:rPr>
          <w:rFonts w:ascii="Times New Roman" w:eastAsia="Times New Roman" w:hAnsi="Times New Roman" w:cs="Times New Roman"/>
          <w:b/>
          <w:color w:val="000000"/>
          <w:sz w:val="24"/>
          <w:szCs w:val="24"/>
          <w:lang w:eastAsia="ar-SA"/>
        </w:rPr>
        <w:t>ТОВАРА</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r w:rsidRPr="00473207">
        <w:rPr>
          <w:rFonts w:ascii="Times New Roman" w:eastAsia="Times New Roman" w:hAnsi="Times New Roman" w:cs="Times New Roman"/>
          <w:color w:val="000000"/>
          <w:sz w:val="24"/>
          <w:szCs w:val="24"/>
          <w:lang w:eastAsia="ar-SA"/>
        </w:rPr>
        <w:t xml:space="preserve">.1. </w:t>
      </w:r>
      <w:r w:rsidRPr="00CD3E89">
        <w:rPr>
          <w:rFonts w:ascii="Times New Roman" w:eastAsia="Times New Roman" w:hAnsi="Times New Roman" w:cs="Times New Roman"/>
          <w:color w:val="000000"/>
          <w:sz w:val="24"/>
          <w:szCs w:val="24"/>
          <w:lang w:eastAsia="ar-SA"/>
        </w:rPr>
        <w:t xml:space="preserve">Товар передается в исправной оригинальной упаковке с маркировкой, соответствующей характеру поставляемого Товара.  </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11.2</w:t>
      </w:r>
      <w:r w:rsidRPr="00CD3E89">
        <w:rPr>
          <w:rFonts w:ascii="Times New Roman" w:eastAsia="Times New Roman" w:hAnsi="Times New Roman" w:cs="Times New Roman"/>
          <w:color w:val="000000"/>
          <w:sz w:val="24"/>
          <w:szCs w:val="24"/>
          <w:lang w:eastAsia="ar-SA"/>
        </w:rPr>
        <w:t>.  Поставленные Заказчику Товары д</w:t>
      </w:r>
      <w:r>
        <w:rPr>
          <w:rFonts w:ascii="Times New Roman" w:eastAsia="Times New Roman" w:hAnsi="Times New Roman" w:cs="Times New Roman"/>
          <w:color w:val="000000"/>
          <w:sz w:val="24"/>
          <w:szCs w:val="24"/>
          <w:lang w:eastAsia="ar-SA"/>
        </w:rPr>
        <w:t>олжны быть надлежащего качества</w:t>
      </w:r>
      <w:r w:rsidRPr="00CD3E89">
        <w:rPr>
          <w:rFonts w:ascii="Times New Roman" w:eastAsia="Times New Roman" w:hAnsi="Times New Roman" w:cs="Times New Roman"/>
          <w:color w:val="000000"/>
          <w:sz w:val="24"/>
          <w:szCs w:val="24"/>
          <w:lang w:eastAsia="ar-SA"/>
        </w:rPr>
        <w:t>.</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11.3</w:t>
      </w:r>
      <w:r w:rsidRPr="00CD3E89">
        <w:rPr>
          <w:rFonts w:ascii="Times New Roman" w:eastAsia="Times New Roman" w:hAnsi="Times New Roman" w:cs="Times New Roman"/>
          <w:color w:val="000000"/>
          <w:sz w:val="24"/>
          <w:szCs w:val="24"/>
          <w:lang w:eastAsia="ar-SA"/>
        </w:rPr>
        <w:t>. Поставщик гарантирует, что качество и безопасность Товаров соответствует техническим регламентам, государственным стандартам (ГОСТ), техническим условиям (ТУ), стандартам, медико-биологическим требованиям и санитарным нормам, действующим в отношении данного вида Товара.</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D3E89">
        <w:rPr>
          <w:rFonts w:ascii="Times New Roman" w:eastAsia="Times New Roman" w:hAnsi="Times New Roman" w:cs="Times New Roman"/>
          <w:color w:val="000000"/>
          <w:sz w:val="24"/>
          <w:szCs w:val="24"/>
          <w:lang w:eastAsia="ar-SA"/>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D3E89">
        <w:rPr>
          <w:rFonts w:ascii="Times New Roman" w:eastAsia="Times New Roman" w:hAnsi="Times New Roman" w:cs="Times New Roman"/>
          <w:color w:val="000000"/>
          <w:sz w:val="24"/>
          <w:szCs w:val="24"/>
          <w:lang w:eastAsia="ar-SA"/>
        </w:rPr>
        <w:t>Заказчик оставляет за собой право контролировать качество Товара и соответствие его технических характеристик, в том числе, при приемке Товара, по образцам, предоставленным Поставщиком.</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11.4</w:t>
      </w:r>
      <w:r w:rsidRPr="00CD3E89">
        <w:rPr>
          <w:rFonts w:ascii="Times New Roman" w:eastAsia="Times New Roman" w:hAnsi="Times New Roman" w:cs="Times New Roman"/>
          <w:color w:val="000000"/>
          <w:sz w:val="24"/>
          <w:szCs w:val="24"/>
          <w:lang w:eastAsia="ar-SA"/>
        </w:rPr>
        <w:t>. Товар, в отношении которого законодательными актами Российской Федерации предусмотрены обязательная сертификация или декларирование о соответствии, должен сопровождаться  сертификатом соответствия, декларацией соответствия.</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11.5</w:t>
      </w:r>
      <w:r w:rsidRPr="00CD3E89">
        <w:rPr>
          <w:rFonts w:ascii="Times New Roman" w:eastAsia="Times New Roman" w:hAnsi="Times New Roman" w:cs="Times New Roman"/>
          <w:color w:val="000000"/>
          <w:sz w:val="24"/>
          <w:szCs w:val="24"/>
          <w:lang w:eastAsia="ar-SA"/>
        </w:rPr>
        <w:t xml:space="preserve">. Копии сертификатов соответствия, декларации соответствия на каждый вид Товара  передаются Заказчику вместе с Товаром, заверенные подписью и печатью Поставщика. </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11.6</w:t>
      </w:r>
      <w:r w:rsidRPr="00CD3E89">
        <w:rPr>
          <w:rFonts w:ascii="Times New Roman" w:eastAsia="Times New Roman" w:hAnsi="Times New Roman" w:cs="Times New Roman"/>
          <w:color w:val="000000"/>
          <w:sz w:val="24"/>
          <w:szCs w:val="24"/>
          <w:lang w:eastAsia="ar-SA"/>
        </w:rPr>
        <w:t>. Гарантия качества должна быть представлена на весь объем поставляемых Товаров.</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11.7</w:t>
      </w:r>
      <w:r w:rsidRPr="00CD3E89">
        <w:rPr>
          <w:rFonts w:ascii="Times New Roman" w:eastAsia="Times New Roman" w:hAnsi="Times New Roman" w:cs="Times New Roman"/>
          <w:color w:val="000000"/>
          <w:sz w:val="24"/>
          <w:szCs w:val="24"/>
          <w:lang w:eastAsia="ar-SA"/>
        </w:rPr>
        <w:t>. 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дата выпуска, серия и срок годности. Маркировка наносится на русском языке.</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r w:rsidR="0036477F">
        <w:rPr>
          <w:rFonts w:ascii="Times New Roman" w:eastAsia="Times New Roman" w:hAnsi="Times New Roman" w:cs="Times New Roman"/>
          <w:color w:val="000000"/>
          <w:sz w:val="24"/>
          <w:szCs w:val="24"/>
          <w:lang w:eastAsia="ar-SA"/>
        </w:rPr>
        <w:t>8</w:t>
      </w:r>
      <w:r w:rsidRPr="00CD3E89">
        <w:rPr>
          <w:rFonts w:ascii="Times New Roman" w:eastAsia="Times New Roman" w:hAnsi="Times New Roman" w:cs="Times New Roman"/>
          <w:color w:val="000000"/>
          <w:sz w:val="24"/>
          <w:szCs w:val="24"/>
          <w:lang w:eastAsia="ar-SA"/>
        </w:rPr>
        <w:t xml:space="preserve">. Поставщик гарантирует сохранность качества, безопасность Товара во время их транспортировки. Поставка Товара должна осуществляться в соответствии с температурным режимом хранения и транспортировки, указанным на этикетке или в инструкции по применению, в стандартной промаркированной технологичной транспортной таре, предохраняющей от механических повреждений упаковок, в условиях, обеспечивающих сохранение исходного качества товара и его безопасность. Упаковка и отгрузка Товара должна обеспечивать его сохранность при транспортировке и хранении. </w:t>
      </w:r>
    </w:p>
    <w:p w:rsidR="004C0443"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r w:rsidR="0036477F">
        <w:rPr>
          <w:rFonts w:ascii="Times New Roman" w:eastAsia="Times New Roman" w:hAnsi="Times New Roman" w:cs="Times New Roman"/>
          <w:color w:val="000000"/>
          <w:sz w:val="24"/>
          <w:szCs w:val="24"/>
          <w:lang w:eastAsia="ar-SA"/>
        </w:rPr>
        <w:t>9</w:t>
      </w:r>
      <w:r w:rsidRPr="00CD3E89">
        <w:rPr>
          <w:rFonts w:ascii="Times New Roman" w:eastAsia="Times New Roman" w:hAnsi="Times New Roman" w:cs="Times New Roman"/>
          <w:color w:val="000000"/>
          <w:sz w:val="24"/>
          <w:szCs w:val="24"/>
          <w:lang w:eastAsia="ar-SA"/>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w:t>
      </w:r>
      <w:r w:rsidRPr="00CD3E89">
        <w:rPr>
          <w:rFonts w:ascii="Times New Roman" w:eastAsia="Times New Roman" w:hAnsi="Times New Roman" w:cs="Times New Roman"/>
          <w:color w:val="000000"/>
          <w:sz w:val="24"/>
          <w:szCs w:val="24"/>
          <w:lang w:eastAsia="ar-SA"/>
        </w:rPr>
        <w:lastRenderedPageBreak/>
        <w:t>(потребительские свойства) которого являются улучшенными по сравнению с таким качеством и такими характеристиками товара, указанного в договоре.</w:t>
      </w:r>
    </w:p>
    <w:p w:rsidR="004C0443" w:rsidRDefault="004C0443" w:rsidP="004C0443">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4C0443" w:rsidRPr="002A16B1" w:rsidRDefault="004C0443" w:rsidP="004C0443">
      <w:pPr>
        <w:shd w:val="clear" w:color="auto" w:fill="FFFFFF"/>
        <w:suppressAutoHyphens/>
        <w:spacing w:after="0" w:line="240" w:lineRule="auto"/>
        <w:ind w:firstLine="709"/>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12</w:t>
      </w:r>
      <w:r w:rsidRPr="002A16B1">
        <w:rPr>
          <w:rFonts w:ascii="Times New Roman" w:eastAsia="Times New Roman" w:hAnsi="Times New Roman" w:cs="Times New Roman"/>
          <w:b/>
          <w:bCs/>
          <w:sz w:val="24"/>
          <w:szCs w:val="24"/>
          <w:lang w:eastAsia="ar-SA"/>
        </w:rPr>
        <w:t>. ИЗМЕНЕНИЕ И ПРЕКРАЩЕНИЕ ДОГОВОРА</w:t>
      </w:r>
    </w:p>
    <w:p w:rsidR="004C0443" w:rsidRDefault="004C0443" w:rsidP="004C04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12</w:t>
      </w:r>
      <w:r w:rsidRPr="002A16B1">
        <w:rPr>
          <w:rFonts w:ascii="Times New Roman" w:eastAsia="Times New Roman" w:hAnsi="Times New Roman" w:cs="Times New Roman"/>
          <w:sz w:val="24"/>
          <w:szCs w:val="24"/>
          <w:lang w:eastAsia="ar-SA"/>
        </w:rPr>
        <w:t>.1.</w:t>
      </w:r>
      <w:r w:rsidRPr="002A16B1">
        <w:rPr>
          <w:rFonts w:ascii="Times New Roman" w:eastAsia="Times New Roman" w:hAnsi="Times New Roman" w:cs="Times New Roman"/>
          <w:sz w:val="24"/>
          <w:szCs w:val="24"/>
        </w:rPr>
        <w:t xml:space="preserve"> </w:t>
      </w:r>
      <w:r w:rsidRPr="00944A88">
        <w:rPr>
          <w:rFonts w:ascii="Times New Roman" w:eastAsia="Times New Roman" w:hAnsi="Times New Roman" w:cs="Times New Roman"/>
          <w:sz w:val="24"/>
          <w:szCs w:val="24"/>
        </w:rPr>
        <w:t xml:space="preserve">Изменение существенных условий </w:t>
      </w:r>
      <w:r w:rsidRPr="00944A88">
        <w:rPr>
          <w:rFonts w:ascii="Times New Roman" w:eastAsia="Times New Roman" w:hAnsi="Times New Roman" w:cs="Times New Roman"/>
          <w:sz w:val="24"/>
          <w:szCs w:val="24"/>
          <w:lang w:eastAsia="ar-SA"/>
        </w:rPr>
        <w:t>Договор</w:t>
      </w:r>
      <w:r w:rsidRPr="00944A88">
        <w:rPr>
          <w:rFonts w:ascii="Times New Roman" w:eastAsia="Times New Roman" w:hAnsi="Times New Roman" w:cs="Times New Roman"/>
          <w:sz w:val="24"/>
          <w:szCs w:val="24"/>
        </w:rPr>
        <w:t xml:space="preserve">а при </w:t>
      </w:r>
      <w:r w:rsidRPr="009B5BF1">
        <w:rPr>
          <w:rFonts w:ascii="Times New Roman" w:eastAsia="Calibri" w:hAnsi="Times New Roman" w:cs="Times New Roman"/>
          <w:sz w:val="24"/>
          <w:szCs w:val="24"/>
          <w:lang w:eastAsia="en-US"/>
        </w:rPr>
        <w:t>его исполнении не допускается, за исключением их изменения по соглашению сторон</w:t>
      </w:r>
      <w:r w:rsidRPr="00944A88">
        <w:rPr>
          <w:rFonts w:ascii="Times New Roman" w:eastAsia="Times New Roman" w:hAnsi="Times New Roman" w:cs="Times New Roman"/>
          <w:sz w:val="24"/>
          <w:szCs w:val="24"/>
        </w:rPr>
        <w:t xml:space="preserve">. </w:t>
      </w:r>
    </w:p>
    <w:p w:rsidR="004C0443" w:rsidRPr="002A16B1" w:rsidRDefault="004C0443" w:rsidP="004C0443">
      <w:pPr>
        <w:autoSpaceDE w:val="0"/>
        <w:autoSpaceDN w:val="0"/>
        <w:adjustRightInd w:val="0"/>
        <w:spacing w:after="0" w:line="240" w:lineRule="auto"/>
        <w:ind w:firstLine="567"/>
        <w:jc w:val="both"/>
        <w:rPr>
          <w:rFonts w:ascii="Times New Roman" w:eastAsia="Times New Roman" w:hAnsi="Times New Roman" w:cs="Times New Roman"/>
          <w:spacing w:val="8"/>
          <w:sz w:val="24"/>
          <w:szCs w:val="24"/>
        </w:rPr>
      </w:pPr>
      <w:r>
        <w:rPr>
          <w:rFonts w:ascii="Times New Roman" w:eastAsia="Times New Roman" w:hAnsi="Times New Roman" w:cs="Times New Roman"/>
          <w:sz w:val="24"/>
          <w:szCs w:val="24"/>
        </w:rPr>
        <w:t xml:space="preserve">12.2. </w:t>
      </w:r>
      <w:r w:rsidRPr="00944A88">
        <w:rPr>
          <w:rFonts w:ascii="Times New Roman" w:eastAsia="Times New Roman" w:hAnsi="Times New Roman" w:cs="Times New Roman"/>
          <w:spacing w:val="8"/>
          <w:sz w:val="24"/>
          <w:szCs w:val="24"/>
        </w:rPr>
        <w:t xml:space="preserve">Изменения, вносимые в условия Договора, осуществляются на </w:t>
      </w:r>
      <w:r w:rsidRPr="00944A88">
        <w:rPr>
          <w:rFonts w:ascii="Times New Roman" w:eastAsia="Times New Roman" w:hAnsi="Times New Roman" w:cs="Times New Roman"/>
          <w:spacing w:val="3"/>
          <w:sz w:val="24"/>
          <w:szCs w:val="24"/>
        </w:rPr>
        <w:t xml:space="preserve">основании дополнительных соглашений сторон, совершенных в письменной </w:t>
      </w:r>
      <w:r w:rsidRPr="00944A88">
        <w:rPr>
          <w:rFonts w:ascii="Times New Roman" w:eastAsia="Times New Roman" w:hAnsi="Times New Roman" w:cs="Times New Roman"/>
          <w:spacing w:val="6"/>
          <w:sz w:val="24"/>
          <w:szCs w:val="24"/>
        </w:rPr>
        <w:t xml:space="preserve">форме. При этом предмет </w:t>
      </w:r>
      <w:r w:rsidRPr="00944A88">
        <w:rPr>
          <w:rFonts w:ascii="Times New Roman" w:eastAsia="Times New Roman" w:hAnsi="Times New Roman" w:cs="Times New Roman"/>
          <w:sz w:val="24"/>
          <w:szCs w:val="24"/>
          <w:lang w:eastAsia="ar-SA"/>
        </w:rPr>
        <w:t>Договор</w:t>
      </w:r>
      <w:r w:rsidRPr="00944A88">
        <w:rPr>
          <w:rFonts w:ascii="Times New Roman" w:eastAsia="Times New Roman" w:hAnsi="Times New Roman" w:cs="Times New Roman"/>
          <w:spacing w:val="6"/>
          <w:sz w:val="24"/>
          <w:szCs w:val="24"/>
        </w:rPr>
        <w:t>а, сроки и порядок</w:t>
      </w:r>
      <w:r w:rsidRPr="002A16B1">
        <w:rPr>
          <w:rFonts w:ascii="Times New Roman" w:eastAsia="Times New Roman" w:hAnsi="Times New Roman" w:cs="Times New Roman"/>
          <w:spacing w:val="6"/>
          <w:sz w:val="24"/>
          <w:szCs w:val="24"/>
        </w:rPr>
        <w:t xml:space="preserve"> исполнения, а также качество </w:t>
      </w:r>
      <w:r w:rsidRPr="002A16B1">
        <w:rPr>
          <w:rFonts w:ascii="Times New Roman" w:eastAsia="Times New Roman" w:hAnsi="Times New Roman" w:cs="Times New Roman"/>
          <w:spacing w:val="1"/>
          <w:sz w:val="24"/>
          <w:szCs w:val="24"/>
        </w:rPr>
        <w:t>товара изменению не подлежат.</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12</w:t>
      </w:r>
      <w:r w:rsidRPr="002A16B1">
        <w:rPr>
          <w:rFonts w:ascii="Times New Roman" w:eastAsia="Times New Roman" w:hAnsi="Times New Roman" w:cs="Times New Roman"/>
          <w:spacing w:val="-6"/>
          <w:sz w:val="24"/>
          <w:szCs w:val="24"/>
        </w:rPr>
        <w:t>.</w:t>
      </w:r>
      <w:r w:rsidR="009E102B">
        <w:rPr>
          <w:rFonts w:ascii="Times New Roman" w:eastAsia="Times New Roman" w:hAnsi="Times New Roman" w:cs="Times New Roman"/>
          <w:spacing w:val="-6"/>
          <w:sz w:val="24"/>
          <w:szCs w:val="24"/>
        </w:rPr>
        <w:t>3</w:t>
      </w:r>
      <w:r w:rsidRPr="002A16B1">
        <w:rPr>
          <w:rFonts w:ascii="Times New Roman" w:eastAsia="Times New Roman" w:hAnsi="Times New Roman" w:cs="Times New Roman"/>
          <w:spacing w:val="-6"/>
          <w:sz w:val="24"/>
          <w:szCs w:val="24"/>
        </w:rPr>
        <w:t>.</w:t>
      </w:r>
      <w:r w:rsidRPr="002A16B1">
        <w:rPr>
          <w:rFonts w:ascii="Times New Roman" w:eastAsia="Times New Roman" w:hAnsi="Times New Roman" w:cs="Times New Roman"/>
          <w:sz w:val="24"/>
          <w:szCs w:val="24"/>
        </w:rPr>
        <w:t xml:space="preserve"> Расторжение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 xml:space="preserve">а от исполнения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а в соответствии с гражданским законодательством.</w:t>
      </w:r>
    </w:p>
    <w:p w:rsidR="004C0443" w:rsidRDefault="004C0443" w:rsidP="004C0443">
      <w:pPr>
        <w:shd w:val="clear" w:color="auto" w:fill="FFFFFF"/>
        <w:tabs>
          <w:tab w:val="left" w:pos="709"/>
        </w:tabs>
        <w:spacing w:after="0" w:line="240" w:lineRule="auto"/>
        <w:ind w:firstLine="567"/>
        <w:jc w:val="both"/>
        <w:rPr>
          <w:rFonts w:ascii="Times New Roman" w:eastAsia="Times New Roman" w:hAnsi="Times New Roman" w:cs="Times New Roman"/>
          <w:sz w:val="24"/>
          <w:szCs w:val="24"/>
        </w:rPr>
      </w:pPr>
      <w:r w:rsidRPr="002A16B1">
        <w:rPr>
          <w:rFonts w:ascii="Times New Roman" w:eastAsia="Times New Roman" w:hAnsi="Times New Roman" w:cs="Times New Roman"/>
          <w:sz w:val="24"/>
          <w:szCs w:val="24"/>
        </w:rPr>
        <w:t xml:space="preserve">Заказчик вправе принять решение об одностороннем отказе от исполнения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C0443" w:rsidRPr="002A16B1" w:rsidRDefault="004C0443" w:rsidP="004C0443">
      <w:pPr>
        <w:suppressAutoHyphens/>
        <w:spacing w:after="0" w:line="240" w:lineRule="auto"/>
        <w:ind w:firstLine="709"/>
        <w:jc w:val="both"/>
        <w:rPr>
          <w:rFonts w:ascii="Times New Roman" w:eastAsia="Times New Roman" w:hAnsi="Times New Roman" w:cs="Times New Roman"/>
          <w:sz w:val="24"/>
          <w:szCs w:val="24"/>
          <w:lang w:eastAsia="ar-SA"/>
        </w:rPr>
      </w:pPr>
    </w:p>
    <w:p w:rsidR="004C0443" w:rsidRPr="002A16B1" w:rsidRDefault="004C0443" w:rsidP="004C0443">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Pr="002A16B1">
        <w:rPr>
          <w:rFonts w:ascii="Times New Roman" w:eastAsia="Times New Roman" w:hAnsi="Times New Roman" w:cs="Times New Roman"/>
          <w:b/>
          <w:sz w:val="24"/>
          <w:szCs w:val="24"/>
          <w:lang w:eastAsia="ar-SA"/>
        </w:rPr>
        <w:t>. АНТИКОРРУПЦИОННАЯ ОГОВОРКА</w:t>
      </w:r>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 xml:space="preserve">.1. </w:t>
      </w:r>
      <w:proofErr w:type="gramStart"/>
      <w:r w:rsidRPr="002A16B1">
        <w:rPr>
          <w:rFonts w:ascii="Times New Roman" w:eastAsia="Times New Roman" w:hAnsi="Times New Roman" w:cs="Times New Roman"/>
          <w:sz w:val="24"/>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 xml:space="preserve">.2. </w:t>
      </w:r>
      <w:proofErr w:type="gramStart"/>
      <w:r w:rsidRPr="002A16B1">
        <w:rPr>
          <w:rFonts w:ascii="Times New Roman" w:eastAsia="Times New Roman" w:hAnsi="Times New Roman" w:cs="Times New Roman"/>
          <w:sz w:val="24"/>
          <w:szCs w:val="24"/>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известным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C0443"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.4. В случае если указанные неправомерные действия работников одной из Сторон,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C0443" w:rsidRPr="002A16B1" w:rsidRDefault="004C0443" w:rsidP="004C0443">
      <w:pPr>
        <w:suppressAutoHyphens/>
        <w:spacing w:after="0" w:line="240" w:lineRule="auto"/>
        <w:ind w:firstLine="709"/>
        <w:jc w:val="both"/>
        <w:rPr>
          <w:rFonts w:ascii="Times New Roman" w:eastAsia="Times New Roman" w:hAnsi="Times New Roman" w:cs="Times New Roman"/>
          <w:sz w:val="24"/>
          <w:szCs w:val="24"/>
          <w:lang w:eastAsia="ar-SA"/>
        </w:rPr>
      </w:pPr>
    </w:p>
    <w:p w:rsidR="004C0443" w:rsidRPr="002A16B1" w:rsidRDefault="004C0443" w:rsidP="004C0443">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14</w:t>
      </w:r>
      <w:r w:rsidRPr="002A16B1">
        <w:rPr>
          <w:rFonts w:ascii="Times New Roman" w:eastAsia="Times New Roman" w:hAnsi="Times New Roman" w:cs="Times New Roman"/>
          <w:b/>
          <w:bCs/>
          <w:sz w:val="24"/>
          <w:szCs w:val="24"/>
          <w:lang w:eastAsia="ar-SA"/>
        </w:rPr>
        <w:t>. ПРОЧИЕ УСЛОВИЯ</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.1 Настоящий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 xml:space="preserve">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у.</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.2. 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w:t>
      </w:r>
      <w:proofErr w:type="gramStart"/>
      <w:r w:rsidRPr="002A16B1">
        <w:rPr>
          <w:rFonts w:ascii="Times New Roman" w:eastAsia="Times New Roman" w:hAnsi="Times New Roman" w:cs="Times New Roman"/>
          <w:color w:val="000000"/>
          <w:sz w:val="24"/>
          <w:szCs w:val="24"/>
        </w:rPr>
        <w:t>изменения</w:t>
      </w:r>
      <w:proofErr w:type="gramEnd"/>
      <w:r w:rsidRPr="002A16B1">
        <w:rPr>
          <w:rFonts w:ascii="Times New Roman" w:eastAsia="Times New Roman" w:hAnsi="Times New Roman" w:cs="Times New Roman"/>
          <w:color w:val="000000"/>
          <w:sz w:val="24"/>
          <w:szCs w:val="24"/>
        </w:rPr>
        <w:t xml:space="preserve"> обязана уведомить иную Сторону о произошедших изменениях в </w:t>
      </w:r>
      <w:r>
        <w:rPr>
          <w:rFonts w:ascii="Times New Roman" w:eastAsia="Times New Roman" w:hAnsi="Times New Roman" w:cs="Times New Roman"/>
          <w:color w:val="000000"/>
          <w:sz w:val="24"/>
          <w:szCs w:val="24"/>
        </w:rPr>
        <w:t>пятид</w:t>
      </w:r>
      <w:r w:rsidRPr="002A16B1">
        <w:rPr>
          <w:rFonts w:ascii="Times New Roman" w:eastAsia="Times New Roman" w:hAnsi="Times New Roman" w:cs="Times New Roman"/>
          <w:color w:val="000000"/>
          <w:sz w:val="24"/>
          <w:szCs w:val="24"/>
        </w:rPr>
        <w:t>невный срок путем направления письменного уведомления.</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A16B1">
        <w:rPr>
          <w:rFonts w:ascii="Times New Roman" w:eastAsia="Times New Roman" w:hAnsi="Times New Roman" w:cs="Times New Roman"/>
          <w:color w:val="000000"/>
          <w:sz w:val="24"/>
          <w:szCs w:val="24"/>
        </w:rPr>
        <w:lastRenderedPageBreak/>
        <w:t xml:space="preserve">Все изменения в реквизитах оформляются путем подписания Дополнительного соглашения к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у.</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A16B1">
        <w:rPr>
          <w:rFonts w:ascii="Times New Roman" w:eastAsia="Times New Roman" w:hAnsi="Times New Roman" w:cs="Times New Roman"/>
          <w:color w:val="000000"/>
          <w:sz w:val="24"/>
          <w:szCs w:val="24"/>
        </w:rPr>
        <w:t xml:space="preserve">При отсутствии уведомления о смене реквизитов, исполнение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 xml:space="preserve">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а факты.</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.3. </w:t>
      </w:r>
      <w:r w:rsidRPr="002A16B1">
        <w:rPr>
          <w:rFonts w:ascii="Times New Roman" w:eastAsia="Times New Roman" w:hAnsi="Times New Roman" w:cs="Times New Roman"/>
          <w:color w:val="000000"/>
          <w:spacing w:val="1"/>
          <w:sz w:val="24"/>
          <w:szCs w:val="24"/>
        </w:rPr>
        <w:t xml:space="preserve">Споры по настоящему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pacing w:val="1"/>
          <w:sz w:val="24"/>
          <w:szCs w:val="24"/>
        </w:rPr>
        <w:t>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2A16B1">
        <w:rPr>
          <w:rFonts w:ascii="Times New Roman" w:eastAsia="Times New Roman" w:hAnsi="Times New Roman" w:cs="Times New Roman"/>
          <w:color w:val="000000"/>
          <w:sz w:val="24"/>
          <w:szCs w:val="24"/>
        </w:rPr>
        <w:t xml:space="preserve"> При невозможности урегулирования споров сторон в переговорном порядке, споры разрешаются Арбитражным судом Свердловской области.</w:t>
      </w:r>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2A16B1">
        <w:rPr>
          <w:rFonts w:ascii="Times New Roman" w:eastAsia="Times New Roman" w:hAnsi="Times New Roman" w:cs="Times New Roman"/>
          <w:sz w:val="24"/>
          <w:szCs w:val="24"/>
          <w:lang w:eastAsia="ar-SA"/>
        </w:rPr>
        <w:t xml:space="preserve">.4. Поставщик обязан </w:t>
      </w:r>
      <w:proofErr w:type="gramStart"/>
      <w:r w:rsidRPr="002A16B1">
        <w:rPr>
          <w:rFonts w:ascii="Times New Roman" w:eastAsia="Times New Roman" w:hAnsi="Times New Roman" w:cs="Times New Roman"/>
          <w:sz w:val="24"/>
          <w:szCs w:val="24"/>
          <w:lang w:eastAsia="ar-SA"/>
        </w:rPr>
        <w:t>предоставить Заказчику документы</w:t>
      </w:r>
      <w:proofErr w:type="gramEnd"/>
      <w:r w:rsidRPr="002A16B1">
        <w:rPr>
          <w:rFonts w:ascii="Times New Roman" w:eastAsia="Times New Roman" w:hAnsi="Times New Roman" w:cs="Times New Roman"/>
          <w:sz w:val="24"/>
          <w:szCs w:val="24"/>
          <w:lang w:eastAsia="ar-SA"/>
        </w:rPr>
        <w:t xml:space="preserve">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2A16B1">
        <w:rPr>
          <w:rFonts w:ascii="Times New Roman" w:eastAsia="Times New Roman" w:hAnsi="Times New Roman" w:cs="Times New Roman"/>
          <w:sz w:val="24"/>
          <w:szCs w:val="24"/>
          <w:lang w:eastAsia="ar-SA"/>
        </w:rPr>
        <w:t>.5.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.6. Во всем ином, не урегулированном в настоящем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е, стороны будут руководствоваться нормами действующего гражданского законодательства РФ.</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.7. Любые изменения и дополнения к настоящему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у действительны лишь при условии, что они совершены в письменной форме и подписаны уполномоченными представителями Сторон.</w:t>
      </w:r>
    </w:p>
    <w:p w:rsidR="004C0443" w:rsidRPr="002A16B1" w:rsidRDefault="004C0443" w:rsidP="004C0443">
      <w:pPr>
        <w:shd w:val="clear" w:color="auto" w:fill="FFFFFF"/>
        <w:spacing w:after="0" w:line="240" w:lineRule="auto"/>
        <w:ind w:right="51" w:firstLine="567"/>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.8. </w:t>
      </w:r>
      <w:r w:rsidRPr="002A16B1">
        <w:rPr>
          <w:rFonts w:ascii="Times New Roman" w:eastAsia="Times New Roman" w:hAnsi="Times New Roman" w:cs="Times New Roman"/>
          <w:color w:val="000000"/>
          <w:spacing w:val="1"/>
          <w:sz w:val="24"/>
          <w:szCs w:val="24"/>
        </w:rPr>
        <w:t xml:space="preserve">Настоящий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pacing w:val="1"/>
          <w:sz w:val="24"/>
          <w:szCs w:val="24"/>
        </w:rPr>
        <w:t xml:space="preserve"> заключен в электронном виде с применением электронно-цифровых подписей.</w:t>
      </w:r>
      <w:r w:rsidRPr="002A16B1">
        <w:rPr>
          <w:rFonts w:ascii="Times New Roman" w:eastAsia="Times New Roman" w:hAnsi="Times New Roman" w:cs="Times New Roman"/>
          <w:color w:val="000000"/>
          <w:spacing w:val="2"/>
          <w:sz w:val="24"/>
          <w:szCs w:val="24"/>
        </w:rPr>
        <w:t xml:space="preserve"> </w:t>
      </w:r>
    </w:p>
    <w:p w:rsidR="004C0443" w:rsidRDefault="004C0443" w:rsidP="004C0443">
      <w:pPr>
        <w:shd w:val="clear" w:color="auto" w:fill="FFFFFF"/>
        <w:spacing w:after="0" w:line="240" w:lineRule="auto"/>
        <w:ind w:right="51" w:firstLine="567"/>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14</w:t>
      </w:r>
      <w:r w:rsidRPr="002A16B1">
        <w:rPr>
          <w:rFonts w:ascii="Times New Roman" w:eastAsia="Times New Roman" w:hAnsi="Times New Roman" w:cs="Times New Roman"/>
          <w:color w:val="000000"/>
          <w:spacing w:val="2"/>
          <w:sz w:val="24"/>
          <w:szCs w:val="24"/>
        </w:rPr>
        <w:t xml:space="preserve">.9. Все приложения являются неотъемлемыми частями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pacing w:val="2"/>
          <w:sz w:val="24"/>
          <w:szCs w:val="24"/>
        </w:rPr>
        <w:t>а.</w:t>
      </w:r>
    </w:p>
    <w:p w:rsidR="004C0443" w:rsidRPr="002A16B1" w:rsidRDefault="004C0443" w:rsidP="004C0443">
      <w:pPr>
        <w:suppressAutoHyphens/>
        <w:spacing w:after="0" w:line="240" w:lineRule="auto"/>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Приложения:</w:t>
      </w:r>
    </w:p>
    <w:p w:rsidR="004C0443" w:rsidRDefault="004C0443" w:rsidP="004C0443">
      <w:pPr>
        <w:suppressAutoHyphens/>
        <w:spacing w:after="0" w:line="240" w:lineRule="auto"/>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Приложение № 1 – Спецификация</w:t>
      </w:r>
      <w:r w:rsidR="00C50BEA">
        <w:rPr>
          <w:rFonts w:ascii="Times New Roman" w:eastAsia="Times New Roman" w:hAnsi="Times New Roman" w:cs="Times New Roman"/>
          <w:sz w:val="24"/>
          <w:szCs w:val="24"/>
          <w:lang w:eastAsia="ar-SA"/>
        </w:rPr>
        <w:t>;</w:t>
      </w:r>
    </w:p>
    <w:p w:rsidR="00C50BEA" w:rsidRPr="00C50BEA" w:rsidRDefault="00C50BEA" w:rsidP="00C50BEA">
      <w:pPr>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Приложение № 2 – Технические требования;</w:t>
      </w:r>
    </w:p>
    <w:p w:rsidR="00C50BEA" w:rsidRPr="00C50BEA" w:rsidRDefault="00C50BEA" w:rsidP="00C50BEA">
      <w:pPr>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Приложение № 3 – Акт приема-передачи Оборудования;</w:t>
      </w:r>
    </w:p>
    <w:p w:rsidR="004C0443" w:rsidRPr="002A16B1" w:rsidRDefault="004C0443" w:rsidP="004C0443">
      <w:pPr>
        <w:suppressAutoHyphens/>
        <w:spacing w:after="0" w:line="240" w:lineRule="auto"/>
        <w:jc w:val="center"/>
        <w:rPr>
          <w:rFonts w:ascii="Times New Roman" w:eastAsia="Times New Roman" w:hAnsi="Times New Roman" w:cs="Times New Roman"/>
          <w:b/>
          <w:bCs/>
          <w:sz w:val="24"/>
          <w:szCs w:val="24"/>
          <w:lang w:eastAsia="ar-SA"/>
        </w:rPr>
      </w:pPr>
    </w:p>
    <w:p w:rsidR="004C0443" w:rsidRPr="002A16B1" w:rsidRDefault="004C0443" w:rsidP="004C044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15</w:t>
      </w:r>
      <w:r w:rsidRPr="002A16B1">
        <w:rPr>
          <w:rFonts w:ascii="Times New Roman" w:eastAsia="Times New Roman" w:hAnsi="Times New Roman" w:cs="Times New Roman"/>
          <w:b/>
          <w:bCs/>
          <w:sz w:val="24"/>
          <w:szCs w:val="24"/>
          <w:lang w:eastAsia="ar-SA"/>
        </w:rPr>
        <w:t>.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4C0443" w:rsidRPr="002A16B1" w:rsidTr="004C0443">
        <w:tc>
          <w:tcPr>
            <w:tcW w:w="4860" w:type="dxa"/>
          </w:tcPr>
          <w:p w:rsidR="004C0443" w:rsidRPr="002A16B1" w:rsidRDefault="004C0443" w:rsidP="004C0443">
            <w:pPr>
              <w:suppressAutoHyphens/>
              <w:spacing w:after="0" w:line="240" w:lineRule="auto"/>
              <w:jc w:val="both"/>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5</w:t>
            </w:r>
            <w:r w:rsidRPr="002A16B1">
              <w:rPr>
                <w:rFonts w:ascii="Times New Roman" w:eastAsia="Times New Roman" w:hAnsi="Times New Roman" w:cs="Times New Roman"/>
                <w:b/>
                <w:bCs/>
                <w:sz w:val="24"/>
                <w:szCs w:val="24"/>
                <w:lang w:eastAsia="ar-SA"/>
              </w:rPr>
              <w:t>.1. Поставщик</w:t>
            </w:r>
          </w:p>
        </w:tc>
        <w:tc>
          <w:tcPr>
            <w:tcW w:w="5205" w:type="dxa"/>
          </w:tcPr>
          <w:p w:rsidR="004C0443" w:rsidRPr="002A16B1" w:rsidRDefault="004C0443" w:rsidP="004C0443">
            <w:pPr>
              <w:suppressAutoHyphens/>
              <w:spacing w:after="0" w:line="240" w:lineRule="auto"/>
              <w:jc w:val="both"/>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5</w:t>
            </w:r>
            <w:r w:rsidRPr="002A16B1">
              <w:rPr>
                <w:rFonts w:ascii="Times New Roman" w:eastAsia="Times New Roman" w:hAnsi="Times New Roman" w:cs="Times New Roman"/>
                <w:b/>
                <w:bCs/>
                <w:sz w:val="24"/>
                <w:szCs w:val="24"/>
                <w:lang w:eastAsia="ar-SA"/>
              </w:rPr>
              <w:t>.2. Заказчик</w:t>
            </w:r>
          </w:p>
        </w:tc>
      </w:tr>
      <w:tr w:rsidR="004C0443" w:rsidRPr="002A16B1" w:rsidTr="004C0443">
        <w:tc>
          <w:tcPr>
            <w:tcW w:w="4860" w:type="dxa"/>
          </w:tcPr>
          <w:p w:rsidR="004C0443" w:rsidRPr="002A16B1" w:rsidRDefault="004C0443" w:rsidP="004C0443">
            <w:pPr>
              <w:suppressAutoHyphens/>
              <w:spacing w:after="0" w:line="240" w:lineRule="auto"/>
              <w:jc w:val="both"/>
              <w:rPr>
                <w:rFonts w:ascii="Times New Roman" w:eastAsia="Times New Roman" w:hAnsi="Times New Roman" w:cs="Times New Roman"/>
                <w:b/>
                <w:bCs/>
                <w:sz w:val="24"/>
                <w:szCs w:val="24"/>
                <w:lang w:eastAsia="ar-SA"/>
              </w:rPr>
            </w:pPr>
          </w:p>
        </w:tc>
        <w:tc>
          <w:tcPr>
            <w:tcW w:w="5205" w:type="dxa"/>
          </w:tcPr>
          <w:p w:rsidR="004C0443" w:rsidRPr="002A16B1" w:rsidRDefault="004C0443" w:rsidP="004C0443">
            <w:pPr>
              <w:suppressAutoHyphens/>
              <w:spacing w:after="0" w:line="240" w:lineRule="auto"/>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государственное бюджетное учреждение Свердловской области «Свердловская областная ветеринарная лаборатория»</w:t>
            </w:r>
          </w:p>
        </w:tc>
      </w:tr>
      <w:tr w:rsidR="004C0443" w:rsidRPr="002A16B1" w:rsidTr="004C0443">
        <w:trPr>
          <w:trHeight w:val="270"/>
        </w:trPr>
        <w:tc>
          <w:tcPr>
            <w:tcW w:w="4860" w:type="dxa"/>
          </w:tcPr>
          <w:p w:rsidR="004C0443" w:rsidRPr="002A16B1" w:rsidRDefault="004C0443" w:rsidP="004C0443">
            <w:pPr>
              <w:suppressAutoHyphens/>
              <w:spacing w:after="0" w:line="240" w:lineRule="auto"/>
              <w:jc w:val="both"/>
              <w:rPr>
                <w:rFonts w:ascii="Times New Roman" w:eastAsia="Arial Unicode MS" w:hAnsi="Times New Roman" w:cs="Times New Roman"/>
                <w:b/>
                <w:bCs/>
                <w:sz w:val="24"/>
                <w:szCs w:val="24"/>
                <w:lang w:eastAsia="ar-SA"/>
              </w:rPr>
            </w:pPr>
          </w:p>
        </w:tc>
        <w:tc>
          <w:tcPr>
            <w:tcW w:w="5205" w:type="dxa"/>
          </w:tcPr>
          <w:p w:rsidR="004C0443" w:rsidRPr="002A16B1" w:rsidRDefault="004C0443" w:rsidP="004C0443">
            <w:pPr>
              <w:suppressAutoHyphens/>
              <w:spacing w:after="0" w:line="240" w:lineRule="auto"/>
              <w:rPr>
                <w:rFonts w:ascii="Times New Roman" w:eastAsia="Times New Roman" w:hAnsi="Times New Roman" w:cs="Times New Roman"/>
                <w:sz w:val="24"/>
                <w:szCs w:val="24"/>
                <w:lang w:eastAsia="ar-SA"/>
              </w:rPr>
            </w:pPr>
            <w:proofErr w:type="gramStart"/>
            <w:r w:rsidRPr="002A16B1">
              <w:rPr>
                <w:rFonts w:ascii="Times New Roman" w:eastAsia="Times New Roman" w:hAnsi="Times New Roman" w:cs="Times New Roman"/>
                <w:sz w:val="24"/>
                <w:szCs w:val="24"/>
                <w:lang w:eastAsia="ar-SA"/>
              </w:rPr>
              <w:t>Почтовый адрес: 620142, Российская Федерация, Свердловская область, г. Екатеринбург, ул. Белинского, 112 а</w:t>
            </w:r>
            <w:proofErr w:type="gramEnd"/>
          </w:p>
          <w:p w:rsidR="004C0443" w:rsidRPr="002A16B1" w:rsidRDefault="004C0443" w:rsidP="004C0443">
            <w:pPr>
              <w:suppressAutoHyphens/>
              <w:spacing w:after="0" w:line="240" w:lineRule="auto"/>
              <w:jc w:val="both"/>
              <w:rPr>
                <w:rFonts w:ascii="Times New Roman" w:eastAsia="Times New Roman" w:hAnsi="Times New Roman" w:cs="Times New Roman"/>
                <w:sz w:val="24"/>
                <w:szCs w:val="24"/>
                <w:lang w:eastAsia="ar-SA"/>
              </w:rPr>
            </w:pPr>
            <w:r w:rsidRPr="002A16B1">
              <w:rPr>
                <w:rFonts w:ascii="Times New Roman" w:eastAsia="Times New Roman" w:hAnsi="Times New Roman" w:cs="Times New Roman"/>
                <w:noProof/>
                <w:sz w:val="24"/>
                <w:szCs w:val="24"/>
                <w:u w:val="single"/>
                <w:lang w:eastAsia="ar-SA"/>
              </w:rPr>
              <w:t xml:space="preserve">Тел/факс </w:t>
            </w:r>
            <w:r w:rsidRPr="002A16B1">
              <w:rPr>
                <w:rFonts w:ascii="Times New Roman" w:eastAsia="Times New Roman" w:hAnsi="Times New Roman" w:cs="Times New Roman"/>
                <w:noProof/>
                <w:sz w:val="24"/>
                <w:szCs w:val="24"/>
                <w:lang w:eastAsia="ar-SA"/>
              </w:rPr>
              <w:t xml:space="preserve"> (343) 257-23-87</w:t>
            </w:r>
          </w:p>
          <w:p w:rsidR="004C0443"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2A16B1">
              <w:rPr>
                <w:rFonts w:ascii="Times New Roman" w:eastAsia="Times New Roman" w:hAnsi="Times New Roman" w:cs="Times New Roman"/>
                <w:noProof/>
                <w:sz w:val="24"/>
                <w:szCs w:val="24"/>
                <w:lang w:eastAsia="ar-SA"/>
              </w:rPr>
              <w:t xml:space="preserve">ИНН 6671147147 КПП </w:t>
            </w:r>
            <w:r w:rsidRPr="002A16B1">
              <w:rPr>
                <w:rFonts w:ascii="Times New Roman" w:eastAsia="Calibri" w:hAnsi="Times New Roman" w:cs="Times New Roman"/>
                <w:sz w:val="24"/>
                <w:szCs w:val="16"/>
              </w:rPr>
              <w:t>667101001</w:t>
            </w:r>
            <w:r w:rsidRPr="002A16B1">
              <w:rPr>
                <w:rFonts w:ascii="Times New Roman" w:eastAsia="Times New Roman" w:hAnsi="Times New Roman" w:cs="Times New Roman"/>
                <w:noProof/>
                <w:sz w:val="24"/>
                <w:szCs w:val="24"/>
                <w:lang w:eastAsia="ar-SA"/>
              </w:rPr>
              <w:br/>
              <w:t xml:space="preserve">Код ОКПО 05075586 </w:t>
            </w:r>
          </w:p>
          <w:p w:rsidR="004C0443" w:rsidRPr="002A16B1"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DA049C">
              <w:rPr>
                <w:rFonts w:ascii="Times New Roman" w:eastAsia="SimSun" w:hAnsi="Times New Roman" w:cs="Mangal"/>
                <w:kern w:val="2"/>
                <w:sz w:val="24"/>
                <w:szCs w:val="24"/>
                <w:lang w:eastAsia="zh-CN" w:bidi="hi-IN"/>
              </w:rPr>
              <w:t>Адрес электронной почты</w:t>
            </w:r>
            <w:r>
              <w:rPr>
                <w:rFonts w:ascii="Times New Roman" w:eastAsia="SimSun" w:hAnsi="Times New Roman" w:cs="Mangal"/>
                <w:kern w:val="2"/>
                <w:sz w:val="24"/>
                <w:szCs w:val="24"/>
                <w:lang w:eastAsia="zh-CN" w:bidi="hi-IN"/>
              </w:rPr>
              <w:t>:</w:t>
            </w:r>
            <w:r w:rsidRPr="00DA049C">
              <w:rPr>
                <w:rFonts w:ascii="Times New Roman" w:eastAsia="SimSun" w:hAnsi="Times New Roman" w:cs="Mangal"/>
                <w:kern w:val="2"/>
                <w:sz w:val="24"/>
                <w:szCs w:val="24"/>
                <w:lang w:eastAsia="zh-CN" w:bidi="hi-IN"/>
              </w:rPr>
              <w:t xml:space="preserve"> 2575662@</w:t>
            </w:r>
            <w:r>
              <w:rPr>
                <w:rFonts w:ascii="Times New Roman" w:eastAsia="SimSun" w:hAnsi="Times New Roman" w:cs="Mangal"/>
                <w:kern w:val="2"/>
                <w:sz w:val="24"/>
                <w:szCs w:val="24"/>
                <w:lang w:val="en-US" w:eastAsia="zh-CN" w:bidi="hi-IN"/>
              </w:rPr>
              <w:t>mail</w:t>
            </w:r>
            <w:r w:rsidRPr="00DA049C">
              <w:rPr>
                <w:rFonts w:ascii="Times New Roman" w:eastAsia="SimSun" w:hAnsi="Times New Roman" w:cs="Mangal"/>
                <w:kern w:val="2"/>
                <w:sz w:val="24"/>
                <w:szCs w:val="24"/>
                <w:lang w:eastAsia="zh-CN" w:bidi="hi-IN"/>
              </w:rPr>
              <w:t>.</w:t>
            </w:r>
            <w:proofErr w:type="spellStart"/>
            <w:r>
              <w:rPr>
                <w:rFonts w:ascii="Times New Roman" w:eastAsia="SimSun" w:hAnsi="Times New Roman" w:cs="Mangal"/>
                <w:kern w:val="2"/>
                <w:sz w:val="24"/>
                <w:szCs w:val="24"/>
                <w:lang w:val="en-US" w:eastAsia="zh-CN" w:bidi="hi-IN"/>
              </w:rPr>
              <w:t>ru</w:t>
            </w:r>
            <w:proofErr w:type="spellEnd"/>
            <w:r w:rsidRPr="002A16B1">
              <w:rPr>
                <w:rFonts w:ascii="Times New Roman" w:eastAsia="Times New Roman" w:hAnsi="Times New Roman" w:cs="Times New Roman"/>
                <w:noProof/>
                <w:sz w:val="24"/>
                <w:szCs w:val="24"/>
                <w:lang w:eastAsia="ar-SA"/>
              </w:rPr>
              <w:br/>
              <w:t xml:space="preserve">Банковские реквизиты: </w:t>
            </w:r>
            <w:r w:rsidRPr="002A16B1">
              <w:rPr>
                <w:rFonts w:ascii="Times New Roman" w:eastAsia="Times New Roman" w:hAnsi="Times New Roman" w:cs="Times New Roman"/>
                <w:noProof/>
                <w:sz w:val="24"/>
                <w:szCs w:val="24"/>
                <w:lang w:eastAsia="ar-SA"/>
              </w:rPr>
              <w:br/>
              <w:t>Р/счет</w:t>
            </w:r>
            <w:r>
              <w:rPr>
                <w:rFonts w:ascii="Times New Roman" w:eastAsia="Times New Roman" w:hAnsi="Times New Roman" w:cs="Times New Roman"/>
                <w:noProof/>
                <w:sz w:val="24"/>
                <w:szCs w:val="24"/>
                <w:lang w:eastAsia="ar-SA"/>
              </w:rPr>
              <w:t xml:space="preserve"> </w:t>
            </w:r>
            <w:r w:rsidRPr="00580603">
              <w:rPr>
                <w:rFonts w:ascii="Times New Roman" w:eastAsia="Times New Roman" w:hAnsi="Times New Roman" w:cs="Times New Roman"/>
                <w:noProof/>
                <w:sz w:val="24"/>
                <w:szCs w:val="24"/>
                <w:lang w:eastAsia="ar-SA"/>
              </w:rPr>
              <w:t>03224643650000006200</w:t>
            </w:r>
            <w:r>
              <w:rPr>
                <w:rFonts w:ascii="Times New Roman" w:eastAsia="Times New Roman" w:hAnsi="Times New Roman" w:cs="Times New Roman"/>
                <w:noProof/>
                <w:sz w:val="24"/>
                <w:szCs w:val="24"/>
                <w:lang w:eastAsia="ar-SA"/>
              </w:rPr>
              <w:t xml:space="preserve"> </w:t>
            </w:r>
            <w:r w:rsidRPr="002A16B1">
              <w:rPr>
                <w:rFonts w:ascii="Times New Roman" w:eastAsia="Times New Roman" w:hAnsi="Times New Roman" w:cs="Times New Roman"/>
                <w:noProof/>
                <w:sz w:val="24"/>
                <w:szCs w:val="24"/>
                <w:lang w:eastAsia="ar-SA"/>
              </w:rPr>
              <w:t xml:space="preserve">в Уральское ГУ Банка </w:t>
            </w:r>
            <w:r w:rsidRPr="00580603">
              <w:rPr>
                <w:rFonts w:ascii="Times New Roman" w:eastAsia="Times New Roman" w:hAnsi="Times New Roman" w:cs="Times New Roman"/>
                <w:noProof/>
                <w:sz w:val="24"/>
                <w:szCs w:val="24"/>
                <w:lang w:eastAsia="ar-SA"/>
              </w:rPr>
              <w:t>России//УФК по Свердловской области г. Екатеринбург,</w:t>
            </w:r>
            <w:r>
              <w:rPr>
                <w:rFonts w:ascii="Times New Roman" w:eastAsia="Times New Roman" w:hAnsi="Times New Roman" w:cs="Times New Roman"/>
                <w:noProof/>
                <w:sz w:val="24"/>
                <w:szCs w:val="24"/>
                <w:lang w:eastAsia="ar-SA"/>
              </w:rPr>
              <w:t xml:space="preserve"> </w:t>
            </w:r>
            <w:r w:rsidRPr="002A16B1">
              <w:rPr>
                <w:rFonts w:ascii="Times New Roman" w:eastAsia="Times New Roman" w:hAnsi="Times New Roman" w:cs="Times New Roman"/>
                <w:noProof/>
                <w:sz w:val="24"/>
                <w:szCs w:val="24"/>
                <w:lang w:eastAsia="ar-SA"/>
              </w:rPr>
              <w:t xml:space="preserve">БИК </w:t>
            </w:r>
            <w:r w:rsidRPr="00580603">
              <w:rPr>
                <w:rFonts w:ascii="Times New Roman" w:eastAsia="Times New Roman" w:hAnsi="Times New Roman" w:cs="Times New Roman"/>
                <w:noProof/>
                <w:sz w:val="24"/>
                <w:szCs w:val="24"/>
                <w:lang w:eastAsia="ar-SA"/>
              </w:rPr>
              <w:t>016577551</w:t>
            </w:r>
          </w:p>
          <w:p w:rsidR="004C0443"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583F00">
              <w:rPr>
                <w:rFonts w:ascii="Times New Roman" w:eastAsia="Times New Roman" w:hAnsi="Times New Roman" w:cs="Times New Roman"/>
                <w:noProof/>
                <w:sz w:val="24"/>
                <w:szCs w:val="24"/>
                <w:lang w:eastAsia="ar-SA"/>
              </w:rPr>
              <w:t>кор/сч. 40102810645370000054</w:t>
            </w:r>
          </w:p>
          <w:p w:rsidR="004C0443" w:rsidRPr="002A16B1"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2A16B1">
              <w:rPr>
                <w:rFonts w:ascii="Times New Roman" w:eastAsia="Times New Roman" w:hAnsi="Times New Roman" w:cs="Times New Roman"/>
                <w:noProof/>
                <w:sz w:val="24"/>
                <w:szCs w:val="24"/>
                <w:lang w:eastAsia="ar-SA"/>
              </w:rPr>
              <w:t>Лицевой счет  23006905700</w:t>
            </w:r>
          </w:p>
          <w:p w:rsidR="004C0443" w:rsidRDefault="004C0443" w:rsidP="004C0443">
            <w:pPr>
              <w:suppressAutoHyphens/>
              <w:spacing w:after="0" w:line="240" w:lineRule="auto"/>
              <w:jc w:val="both"/>
              <w:rPr>
                <w:rFonts w:ascii="Times New Roman" w:eastAsia="Times New Roman" w:hAnsi="Times New Roman" w:cs="Times New Roman"/>
                <w:bCs/>
                <w:sz w:val="24"/>
                <w:szCs w:val="24"/>
                <w:lang w:eastAsia="ar-SA"/>
              </w:rPr>
            </w:pPr>
            <w:r w:rsidRPr="002A16B1">
              <w:rPr>
                <w:rFonts w:ascii="Times New Roman" w:eastAsia="Times New Roman" w:hAnsi="Times New Roman" w:cs="Times New Roman"/>
                <w:bCs/>
                <w:sz w:val="24"/>
                <w:szCs w:val="24"/>
                <w:lang w:eastAsia="ar-SA"/>
              </w:rPr>
              <w:t>Руководитель</w:t>
            </w:r>
          </w:p>
          <w:p w:rsidR="004C0443" w:rsidRPr="002A16B1" w:rsidRDefault="004C0443" w:rsidP="004C0443">
            <w:pPr>
              <w:suppressAutoHyphens/>
              <w:spacing w:after="0" w:line="240" w:lineRule="auto"/>
              <w:ind w:firstLine="72"/>
              <w:jc w:val="both"/>
              <w:rPr>
                <w:rFonts w:ascii="Times New Roman" w:eastAsia="Times New Roman" w:hAnsi="Times New Roman" w:cs="Times New Roman"/>
                <w:bCs/>
                <w:sz w:val="24"/>
                <w:szCs w:val="24"/>
                <w:lang w:eastAsia="ar-SA"/>
              </w:rPr>
            </w:pPr>
          </w:p>
          <w:p w:rsidR="004C0443" w:rsidRPr="002A16B1" w:rsidRDefault="004C0443" w:rsidP="004C0443">
            <w:pPr>
              <w:suppressAutoHyphens/>
              <w:spacing w:after="0" w:line="240" w:lineRule="auto"/>
              <w:jc w:val="both"/>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____________________    / Н.И. Сюткина/</w:t>
            </w:r>
          </w:p>
          <w:p w:rsidR="004C0443" w:rsidRPr="002A16B1" w:rsidRDefault="004C0443" w:rsidP="004C0443">
            <w:pPr>
              <w:suppressAutoHyphens/>
              <w:autoSpaceDE w:val="0"/>
              <w:autoSpaceDN w:val="0"/>
              <w:adjustRightInd w:val="0"/>
              <w:spacing w:after="0" w:line="240" w:lineRule="auto"/>
              <w:jc w:val="both"/>
              <w:rPr>
                <w:rFonts w:ascii="Times New Roman" w:eastAsia="Arial Unicode MS" w:hAnsi="Times New Roman" w:cs="Times New Roman"/>
                <w:b/>
                <w:bCs/>
                <w:sz w:val="24"/>
                <w:szCs w:val="24"/>
                <w:lang w:eastAsia="ar-SA"/>
              </w:rPr>
            </w:pPr>
          </w:p>
          <w:p w:rsidR="004C0443" w:rsidRPr="002A16B1" w:rsidRDefault="004C0443" w:rsidP="004C0443">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tc>
      </w:tr>
    </w:tbl>
    <w:p w:rsidR="004C0443" w:rsidRPr="00967351" w:rsidRDefault="004C0443" w:rsidP="004C044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lastRenderedPageBreak/>
        <w:t xml:space="preserve">Приложение № 1 к договору </w:t>
      </w:r>
    </w:p>
    <w:p w:rsidR="004C0443" w:rsidRPr="00967351" w:rsidRDefault="004C0443" w:rsidP="004C044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t>от «___» _________ 20</w:t>
      </w:r>
      <w:r w:rsidR="0036477F" w:rsidRPr="00967351">
        <w:rPr>
          <w:rFonts w:ascii="Times New Roman" w:eastAsia="Calibri" w:hAnsi="Times New Roman" w:cs="Times New Roman"/>
          <w:sz w:val="20"/>
          <w:szCs w:val="20"/>
          <w:lang w:eastAsia="en-US"/>
        </w:rPr>
        <w:t>2</w:t>
      </w:r>
      <w:r w:rsidR="0083432C">
        <w:rPr>
          <w:rFonts w:ascii="Times New Roman" w:eastAsia="Calibri" w:hAnsi="Times New Roman" w:cs="Times New Roman"/>
          <w:sz w:val="20"/>
          <w:szCs w:val="20"/>
          <w:lang w:eastAsia="en-US"/>
        </w:rPr>
        <w:t>2</w:t>
      </w:r>
      <w:r w:rsidRPr="00967351">
        <w:rPr>
          <w:rFonts w:ascii="Times New Roman" w:eastAsia="Calibri" w:hAnsi="Times New Roman" w:cs="Times New Roman"/>
          <w:sz w:val="20"/>
          <w:szCs w:val="20"/>
          <w:lang w:eastAsia="en-US"/>
        </w:rPr>
        <w:t xml:space="preserve"> г.</w:t>
      </w:r>
      <w:r w:rsidR="00967351">
        <w:rPr>
          <w:rFonts w:ascii="Times New Roman" w:eastAsia="Calibri" w:hAnsi="Times New Roman" w:cs="Times New Roman"/>
          <w:sz w:val="20"/>
          <w:szCs w:val="20"/>
          <w:lang w:eastAsia="en-US"/>
        </w:rPr>
        <w:t xml:space="preserve"> №</w:t>
      </w:r>
    </w:p>
    <w:p w:rsidR="00967351" w:rsidRDefault="00967351" w:rsidP="004C0443">
      <w:pPr>
        <w:spacing w:after="0" w:line="240" w:lineRule="auto"/>
        <w:jc w:val="center"/>
        <w:rPr>
          <w:rFonts w:ascii="Times New Roman" w:eastAsia="Calibri" w:hAnsi="Times New Roman" w:cs="Times New Roman"/>
          <w:b/>
          <w:sz w:val="24"/>
          <w:szCs w:val="16"/>
          <w:lang w:eastAsia="en-US"/>
        </w:rPr>
      </w:pPr>
    </w:p>
    <w:p w:rsidR="004C0443" w:rsidRPr="002A16B1" w:rsidRDefault="004C0443" w:rsidP="004C0443">
      <w:pPr>
        <w:spacing w:after="0" w:line="240" w:lineRule="auto"/>
        <w:jc w:val="center"/>
        <w:rPr>
          <w:rFonts w:ascii="Times New Roman" w:eastAsia="Calibri" w:hAnsi="Times New Roman" w:cs="Times New Roman"/>
          <w:b/>
          <w:sz w:val="24"/>
          <w:szCs w:val="16"/>
          <w:lang w:eastAsia="en-US"/>
        </w:rPr>
      </w:pPr>
      <w:r w:rsidRPr="002A16B1">
        <w:rPr>
          <w:rFonts w:ascii="Times New Roman" w:eastAsia="Calibri" w:hAnsi="Times New Roman" w:cs="Times New Roman"/>
          <w:b/>
          <w:sz w:val="24"/>
          <w:szCs w:val="16"/>
          <w:lang w:eastAsia="en-US"/>
        </w:rPr>
        <w:t>СПЕЦИФИКАЦИЯ</w:t>
      </w:r>
    </w:p>
    <w:p w:rsidR="004C0443" w:rsidRPr="002A16B1" w:rsidRDefault="004C0443" w:rsidP="004C0443">
      <w:pPr>
        <w:spacing w:after="0" w:line="240" w:lineRule="auto"/>
        <w:jc w:val="center"/>
        <w:rPr>
          <w:rFonts w:ascii="Times New Roman" w:eastAsia="Calibri" w:hAnsi="Times New Roman" w:cs="Times New Roman"/>
          <w:sz w:val="24"/>
          <w:szCs w:val="16"/>
          <w:lang w:eastAsia="en-US"/>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694"/>
        <w:gridCol w:w="1701"/>
        <w:gridCol w:w="1134"/>
        <w:gridCol w:w="850"/>
        <w:gridCol w:w="1276"/>
        <w:gridCol w:w="1701"/>
      </w:tblGrid>
      <w:tr w:rsidR="00D07BD1" w:rsidRPr="002A16B1" w:rsidTr="00D07BD1">
        <w:trPr>
          <w:trHeight w:val="1034"/>
        </w:trPr>
        <w:tc>
          <w:tcPr>
            <w:tcW w:w="572"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 xml:space="preserve">№ </w:t>
            </w:r>
            <w:proofErr w:type="gramStart"/>
            <w:r w:rsidRPr="002A16B1">
              <w:rPr>
                <w:rFonts w:ascii="Times New Roman" w:eastAsia="Calibri" w:hAnsi="Times New Roman" w:cs="Times New Roman"/>
                <w:b/>
                <w:color w:val="00000A"/>
                <w:kern w:val="2"/>
                <w:sz w:val="18"/>
                <w:szCs w:val="18"/>
                <w:lang w:eastAsia="zh-CN"/>
              </w:rPr>
              <w:t>п</w:t>
            </w:r>
            <w:proofErr w:type="gramEnd"/>
            <w:r w:rsidRPr="002A16B1">
              <w:rPr>
                <w:rFonts w:ascii="Times New Roman" w:eastAsia="Calibri" w:hAnsi="Times New Roman" w:cs="Times New Roman"/>
                <w:b/>
                <w:color w:val="00000A"/>
                <w:kern w:val="2"/>
                <w:sz w:val="18"/>
                <w:szCs w:val="18"/>
                <w:lang w:eastAsia="zh-CN"/>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Страна происхождения, наименование производителя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D07BD1" w:rsidRPr="002A16B1" w:rsidRDefault="00D07BD1" w:rsidP="00D07BD1">
            <w:pPr>
              <w:suppressAutoHyphens/>
              <w:spacing w:after="0" w:line="240" w:lineRule="auto"/>
              <w:jc w:val="center"/>
              <w:rPr>
                <w:rFonts w:ascii="Times New Roman" w:eastAsia="Calibri" w:hAnsi="Times New Roman" w:cs="Times New Roman"/>
                <w:b/>
                <w:color w:val="00000A"/>
                <w:kern w:val="2"/>
                <w:sz w:val="18"/>
                <w:szCs w:val="18"/>
                <w:lang w:eastAsia="zh-CN"/>
              </w:rPr>
            </w:pPr>
            <w:r>
              <w:rPr>
                <w:rFonts w:ascii="Times New Roman" w:eastAsia="Calibri" w:hAnsi="Times New Roman" w:cs="Times New Roman"/>
                <w:b/>
                <w:color w:val="00000A"/>
                <w:kern w:val="2"/>
                <w:sz w:val="18"/>
                <w:szCs w:val="18"/>
                <w:lang w:eastAsia="zh-CN"/>
              </w:rPr>
              <w:t>Ед.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Цена за единицу товара</w:t>
            </w:r>
            <w:proofErr w:type="gramStart"/>
            <w:r w:rsidRPr="002A16B1">
              <w:rPr>
                <w:rFonts w:ascii="Times New Roman" w:eastAsia="Calibri" w:hAnsi="Times New Roman" w:cs="Times New Roman"/>
                <w:b/>
                <w:color w:val="00000A"/>
                <w:kern w:val="2"/>
                <w:sz w:val="18"/>
                <w:szCs w:val="18"/>
                <w:lang w:eastAsia="zh-CN"/>
              </w:rPr>
              <w:t>,(</w:t>
            </w:r>
            <w:proofErr w:type="gramEnd"/>
            <w:r w:rsidRPr="002A16B1">
              <w:rPr>
                <w:rFonts w:ascii="Times New Roman" w:eastAsia="Calibri" w:hAnsi="Times New Roman" w:cs="Times New Roman"/>
                <w:b/>
                <w:color w:val="00000A"/>
                <w:kern w:val="2"/>
                <w:sz w:val="18"/>
                <w:szCs w:val="18"/>
                <w:lang w:eastAsia="zh-CN"/>
              </w:rPr>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tabs>
                <w:tab w:val="left" w:pos="2275"/>
              </w:tabs>
              <w:suppressAutoHyphens/>
              <w:spacing w:after="0" w:line="240" w:lineRule="auto"/>
              <w:ind w:right="-108"/>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 xml:space="preserve">Стоимость, в </w:t>
            </w:r>
            <w:proofErr w:type="spellStart"/>
            <w:r w:rsidRPr="002A16B1">
              <w:rPr>
                <w:rFonts w:ascii="Times New Roman" w:eastAsia="Calibri" w:hAnsi="Times New Roman" w:cs="Times New Roman"/>
                <w:b/>
                <w:color w:val="00000A"/>
                <w:kern w:val="2"/>
                <w:sz w:val="18"/>
                <w:szCs w:val="18"/>
                <w:lang w:eastAsia="zh-CN"/>
              </w:rPr>
              <w:t>т.ч</w:t>
            </w:r>
            <w:proofErr w:type="spellEnd"/>
            <w:r w:rsidRPr="002A16B1">
              <w:rPr>
                <w:rFonts w:ascii="Times New Roman" w:eastAsia="Calibri" w:hAnsi="Times New Roman" w:cs="Times New Roman"/>
                <w:b/>
                <w:color w:val="00000A"/>
                <w:kern w:val="2"/>
                <w:sz w:val="18"/>
                <w:szCs w:val="18"/>
                <w:lang w:eastAsia="zh-CN"/>
              </w:rPr>
              <w:t>. НДС, (руб.)</w:t>
            </w:r>
          </w:p>
        </w:tc>
      </w:tr>
      <w:tr w:rsidR="00D07BD1" w:rsidRPr="002A16B1" w:rsidTr="00D07BD1">
        <w:tc>
          <w:tcPr>
            <w:tcW w:w="572"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both"/>
              <w:rPr>
                <w:rFonts w:ascii="Times New Roman" w:eastAsia="Droid Sans Fallback" w:hAnsi="Times New Roman" w:cs="Times New Roman"/>
                <w:color w:val="00000A"/>
                <w:kern w:val="2"/>
              </w:rPr>
            </w:pPr>
          </w:p>
        </w:tc>
        <w:tc>
          <w:tcPr>
            <w:tcW w:w="2694" w:type="dxa"/>
            <w:tcBorders>
              <w:top w:val="single" w:sz="4" w:space="0" w:color="auto"/>
              <w:left w:val="single" w:sz="4" w:space="0" w:color="auto"/>
              <w:bottom w:val="single" w:sz="4" w:space="0" w:color="auto"/>
              <w:right w:val="single" w:sz="4" w:space="0" w:color="auto"/>
            </w:tcBorders>
            <w:vAlign w:val="center"/>
          </w:tcPr>
          <w:p w:rsidR="00D07BD1" w:rsidRPr="002A16B1" w:rsidRDefault="00D07BD1" w:rsidP="004C0443">
            <w:pPr>
              <w:spacing w:after="0" w:line="240" w:lineRule="auto"/>
              <w:contextualSpacing/>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center"/>
              <w:rPr>
                <w:rFonts w:ascii="Times New Roman" w:eastAsia="Calibri" w:hAnsi="Times New Roman" w:cs="Times New Roman"/>
                <w:color w:val="00000A"/>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pacing w:after="0" w:line="240" w:lineRule="auto"/>
              <w:contextualSpacing/>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pacing w:after="0" w:line="240" w:lineRule="auto"/>
              <w:contextualSpacing/>
              <w:jc w:val="center"/>
              <w:rPr>
                <w:rFonts w:ascii="Times New Roman" w:eastAsia="Calibri"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center"/>
              <w:rPr>
                <w:rFonts w:ascii="Times New Roman" w:eastAsia="Calibri" w:hAnsi="Times New Roman" w:cs="Times New Roman"/>
                <w:color w:val="00000A"/>
                <w:kern w:val="2"/>
                <w:lang w:eastAsia="en-US"/>
              </w:rPr>
            </w:pPr>
          </w:p>
        </w:tc>
        <w:tc>
          <w:tcPr>
            <w:tcW w:w="1701"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tabs>
                <w:tab w:val="left" w:pos="2275"/>
              </w:tabs>
              <w:suppressAutoHyphens/>
              <w:spacing w:after="0" w:line="240" w:lineRule="auto"/>
              <w:ind w:right="-109"/>
              <w:jc w:val="center"/>
              <w:rPr>
                <w:rFonts w:ascii="Times New Roman" w:eastAsia="Calibri" w:hAnsi="Times New Roman" w:cs="Times New Roman"/>
                <w:color w:val="00000A"/>
                <w:kern w:val="2"/>
                <w:lang w:eastAsia="en-US"/>
              </w:rPr>
            </w:pPr>
          </w:p>
        </w:tc>
      </w:tr>
      <w:tr w:rsidR="00D07BD1" w:rsidRPr="002A16B1" w:rsidTr="00D07BD1">
        <w:tc>
          <w:tcPr>
            <w:tcW w:w="572"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right"/>
              <w:rPr>
                <w:rFonts w:ascii="Times New Roman" w:eastAsia="Calibri" w:hAnsi="Times New Roman" w:cs="Times New Roman"/>
                <w:color w:val="00000A"/>
                <w:kern w:val="2"/>
                <w:sz w:val="24"/>
                <w:szCs w:val="16"/>
                <w:lang w:eastAsia="en-US"/>
              </w:rPr>
            </w:pPr>
          </w:p>
        </w:tc>
        <w:tc>
          <w:tcPr>
            <w:tcW w:w="7655" w:type="dxa"/>
            <w:gridSpan w:val="5"/>
            <w:tcBorders>
              <w:top w:val="single" w:sz="4" w:space="0" w:color="auto"/>
              <w:left w:val="single" w:sz="4" w:space="0" w:color="auto"/>
              <w:bottom w:val="single" w:sz="4" w:space="0" w:color="auto"/>
              <w:right w:val="single" w:sz="4" w:space="0" w:color="auto"/>
            </w:tcBorders>
            <w:hideMark/>
          </w:tcPr>
          <w:p w:rsidR="00D07BD1" w:rsidRPr="002A16B1" w:rsidRDefault="00D07BD1" w:rsidP="004C0443">
            <w:pPr>
              <w:suppressAutoHyphens/>
              <w:spacing w:after="0" w:line="240" w:lineRule="auto"/>
              <w:jc w:val="right"/>
              <w:rPr>
                <w:rFonts w:ascii="Times New Roman" w:eastAsia="Calibri" w:hAnsi="Times New Roman" w:cs="Times New Roman"/>
                <w:color w:val="00000A"/>
                <w:kern w:val="2"/>
                <w:lang w:eastAsia="en-US"/>
              </w:rPr>
            </w:pPr>
            <w:r w:rsidRPr="002A16B1">
              <w:rPr>
                <w:rFonts w:ascii="Times New Roman" w:eastAsia="Calibri" w:hAnsi="Times New Roman" w:cs="Times New Roman"/>
                <w:color w:val="00000A"/>
                <w:kern w:val="2"/>
                <w:sz w:val="24"/>
                <w:szCs w:val="16"/>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tabs>
                <w:tab w:val="left" w:pos="2275"/>
              </w:tabs>
              <w:suppressAutoHyphens/>
              <w:spacing w:after="0" w:line="240" w:lineRule="auto"/>
              <w:ind w:right="-109"/>
              <w:jc w:val="center"/>
              <w:rPr>
                <w:rFonts w:ascii="Times New Roman" w:eastAsia="Calibri" w:hAnsi="Times New Roman" w:cs="Times New Roman"/>
                <w:color w:val="00000A"/>
                <w:kern w:val="2"/>
                <w:lang w:eastAsia="en-US"/>
              </w:rPr>
            </w:pPr>
          </w:p>
        </w:tc>
      </w:tr>
    </w:tbl>
    <w:p w:rsidR="004C0443" w:rsidRPr="002A16B1" w:rsidRDefault="004C0443" w:rsidP="004C0443">
      <w:pPr>
        <w:spacing w:after="0" w:line="240" w:lineRule="auto"/>
        <w:jc w:val="both"/>
        <w:rPr>
          <w:rFonts w:ascii="Times New Roman" w:eastAsia="Calibri" w:hAnsi="Times New Roman" w:cs="Times New Roman"/>
          <w:b/>
          <w:lang w:eastAsia="en-US"/>
        </w:rPr>
      </w:pPr>
    </w:p>
    <w:p w:rsidR="004C0443" w:rsidRPr="002A16B1" w:rsidRDefault="00967351" w:rsidP="004C0443">
      <w:pPr>
        <w:spacing w:after="0" w:line="240" w:lineRule="auto"/>
        <w:jc w:val="both"/>
        <w:rPr>
          <w:rFonts w:ascii="Times New Roman" w:eastAsia="Calibri" w:hAnsi="Times New Roman" w:cs="Times New Roman"/>
          <w:b/>
          <w:sz w:val="24"/>
          <w:szCs w:val="16"/>
          <w:lang w:eastAsia="en-US"/>
        </w:rPr>
      </w:pPr>
      <w:r>
        <w:rPr>
          <w:rFonts w:ascii="Times New Roman" w:eastAsia="Calibri" w:hAnsi="Times New Roman" w:cs="Times New Roman"/>
          <w:b/>
          <w:sz w:val="24"/>
          <w:szCs w:val="16"/>
          <w:lang w:eastAsia="en-US"/>
        </w:rPr>
        <w:t>Ц</w:t>
      </w:r>
      <w:r w:rsidR="004C0443" w:rsidRPr="002A16B1">
        <w:rPr>
          <w:rFonts w:ascii="Times New Roman" w:eastAsia="Calibri" w:hAnsi="Times New Roman" w:cs="Times New Roman"/>
          <w:b/>
          <w:sz w:val="24"/>
          <w:szCs w:val="16"/>
          <w:lang w:eastAsia="en-US"/>
        </w:rPr>
        <w:t xml:space="preserve">ена </w:t>
      </w:r>
      <w:r w:rsidR="004C0443">
        <w:rPr>
          <w:rFonts w:ascii="Times New Roman" w:eastAsia="Calibri" w:hAnsi="Times New Roman" w:cs="Times New Roman"/>
          <w:b/>
          <w:sz w:val="24"/>
          <w:szCs w:val="16"/>
          <w:lang w:eastAsia="en-US"/>
        </w:rPr>
        <w:t>д</w:t>
      </w:r>
      <w:r w:rsidR="004C0443" w:rsidRPr="002A16B1">
        <w:rPr>
          <w:rFonts w:ascii="Times New Roman" w:eastAsia="Calibri" w:hAnsi="Times New Roman" w:cs="Times New Roman"/>
          <w:b/>
          <w:sz w:val="24"/>
          <w:szCs w:val="16"/>
          <w:lang w:eastAsia="en-US"/>
        </w:rPr>
        <w:t>оговора</w:t>
      </w:r>
      <w:r w:rsidR="004C0443">
        <w:rPr>
          <w:rFonts w:ascii="Times New Roman" w:eastAsia="Calibri" w:hAnsi="Times New Roman" w:cs="Times New Roman"/>
          <w:b/>
          <w:sz w:val="24"/>
          <w:szCs w:val="16"/>
          <w:lang w:eastAsia="en-US"/>
        </w:rPr>
        <w:t xml:space="preserve"> </w:t>
      </w:r>
      <w:r w:rsidR="004C0443" w:rsidRPr="002A16B1">
        <w:rPr>
          <w:rFonts w:ascii="Times New Roman" w:eastAsia="Calibri" w:hAnsi="Times New Roman" w:cs="Times New Roman"/>
          <w:b/>
          <w:sz w:val="24"/>
          <w:szCs w:val="16"/>
          <w:lang w:eastAsia="en-US"/>
        </w:rPr>
        <w:t>составляет</w:t>
      </w:r>
      <w:proofErr w:type="gramStart"/>
      <w:r w:rsidR="004C0443" w:rsidRPr="002A16B1">
        <w:rPr>
          <w:rFonts w:ascii="Times New Roman" w:eastAsia="Calibri" w:hAnsi="Times New Roman" w:cs="Times New Roman"/>
          <w:b/>
          <w:sz w:val="24"/>
          <w:szCs w:val="16"/>
          <w:lang w:eastAsia="en-US"/>
        </w:rPr>
        <w:t>:</w:t>
      </w:r>
      <w:r w:rsidR="004C0443">
        <w:rPr>
          <w:rFonts w:ascii="Times New Roman" w:eastAsia="Calibri" w:hAnsi="Times New Roman" w:cs="Times New Roman"/>
          <w:b/>
          <w:sz w:val="24"/>
          <w:szCs w:val="16"/>
          <w:lang w:eastAsia="en-US"/>
        </w:rPr>
        <w:t xml:space="preserve"> </w:t>
      </w:r>
      <w:r w:rsidR="004C0443" w:rsidRPr="002A16B1">
        <w:rPr>
          <w:rFonts w:ascii="Times New Roman" w:eastAsia="Calibri" w:hAnsi="Times New Roman" w:cs="Times New Roman"/>
          <w:b/>
          <w:sz w:val="24"/>
          <w:szCs w:val="16"/>
          <w:lang w:eastAsia="en-US"/>
        </w:rPr>
        <w:t>__________</w:t>
      </w:r>
      <w:r w:rsidR="004C0443">
        <w:rPr>
          <w:rFonts w:ascii="Times New Roman" w:eastAsia="Calibri" w:hAnsi="Times New Roman" w:cs="Times New Roman"/>
          <w:b/>
          <w:sz w:val="24"/>
          <w:szCs w:val="16"/>
          <w:lang w:eastAsia="en-US"/>
        </w:rPr>
        <w:t xml:space="preserve"> </w:t>
      </w:r>
      <w:r w:rsidR="004C0443" w:rsidRPr="002A16B1">
        <w:rPr>
          <w:rFonts w:ascii="Times New Roman" w:eastAsia="Calibri" w:hAnsi="Times New Roman" w:cs="Times New Roman"/>
          <w:b/>
          <w:sz w:val="24"/>
          <w:szCs w:val="16"/>
          <w:lang w:eastAsia="en-US"/>
        </w:rPr>
        <w:t xml:space="preserve">(______________________________________) </w:t>
      </w:r>
      <w:proofErr w:type="gramEnd"/>
      <w:r w:rsidR="004C0443" w:rsidRPr="002A16B1">
        <w:rPr>
          <w:rFonts w:ascii="Times New Roman" w:eastAsia="Calibri" w:hAnsi="Times New Roman" w:cs="Times New Roman"/>
          <w:b/>
          <w:sz w:val="24"/>
          <w:szCs w:val="16"/>
          <w:lang w:eastAsia="en-US"/>
        </w:rPr>
        <w:t xml:space="preserve">рублей ___ копеек, в </w:t>
      </w:r>
      <w:proofErr w:type="spellStart"/>
      <w:r w:rsidR="004C0443" w:rsidRPr="002A16B1">
        <w:rPr>
          <w:rFonts w:ascii="Times New Roman" w:eastAsia="Calibri" w:hAnsi="Times New Roman" w:cs="Times New Roman"/>
          <w:b/>
          <w:sz w:val="24"/>
          <w:szCs w:val="16"/>
          <w:lang w:eastAsia="en-US"/>
        </w:rPr>
        <w:t>т.ч</w:t>
      </w:r>
      <w:proofErr w:type="spellEnd"/>
      <w:r w:rsidR="004C0443" w:rsidRPr="002A16B1">
        <w:rPr>
          <w:rFonts w:ascii="Times New Roman" w:eastAsia="Calibri" w:hAnsi="Times New Roman" w:cs="Times New Roman"/>
          <w:b/>
          <w:sz w:val="24"/>
          <w:szCs w:val="16"/>
          <w:lang w:eastAsia="en-US"/>
        </w:rPr>
        <w:t>. НДС.</w:t>
      </w:r>
    </w:p>
    <w:p w:rsidR="004C0443" w:rsidRPr="002A16B1" w:rsidRDefault="004C0443" w:rsidP="004C0443">
      <w:pPr>
        <w:spacing w:after="0" w:line="240" w:lineRule="auto"/>
        <w:jc w:val="both"/>
        <w:rPr>
          <w:rFonts w:ascii="Times New Roman" w:eastAsia="Calibri" w:hAnsi="Times New Roman" w:cs="Times New Roman"/>
          <w:b/>
          <w:sz w:val="24"/>
          <w:szCs w:val="16"/>
          <w:lang w:eastAsia="en-US"/>
        </w:rPr>
      </w:pPr>
    </w:p>
    <w:p w:rsidR="004C0443" w:rsidRDefault="004C0443" w:rsidP="004C0443">
      <w:pPr>
        <w:spacing w:after="0" w:line="240" w:lineRule="auto"/>
        <w:jc w:val="both"/>
        <w:rPr>
          <w:rFonts w:ascii="Times New Roman" w:eastAsia="Calibri" w:hAnsi="Times New Roman" w:cs="Times New Roman"/>
          <w:b/>
          <w:sz w:val="24"/>
          <w:szCs w:val="16"/>
          <w:lang w:eastAsia="en-US"/>
        </w:rPr>
      </w:pPr>
    </w:p>
    <w:p w:rsidR="004C0443" w:rsidRDefault="004C0443" w:rsidP="004C0443">
      <w:pPr>
        <w:spacing w:after="0" w:line="240" w:lineRule="auto"/>
        <w:jc w:val="both"/>
        <w:rPr>
          <w:rFonts w:ascii="Times New Roman" w:eastAsia="Calibri" w:hAnsi="Times New Roman" w:cs="Times New Roman"/>
          <w:b/>
          <w:sz w:val="24"/>
          <w:szCs w:val="16"/>
          <w:lang w:eastAsia="en-US"/>
        </w:rPr>
      </w:pPr>
    </w:p>
    <w:p w:rsidR="004C0443" w:rsidRPr="002A16B1" w:rsidRDefault="004C0443" w:rsidP="004C0443">
      <w:pPr>
        <w:spacing w:after="0" w:line="240" w:lineRule="auto"/>
        <w:jc w:val="both"/>
        <w:rPr>
          <w:rFonts w:ascii="Times New Roman" w:eastAsia="Calibri" w:hAnsi="Times New Roman" w:cs="Times New Roman"/>
          <w:b/>
          <w:sz w:val="24"/>
          <w:szCs w:val="16"/>
          <w:lang w:eastAsia="en-US"/>
        </w:rPr>
      </w:pPr>
      <w:r w:rsidRPr="002A16B1">
        <w:rPr>
          <w:rFonts w:ascii="Times New Roman" w:eastAsia="Calibri" w:hAnsi="Times New Roman" w:cs="Times New Roman"/>
          <w:b/>
          <w:sz w:val="24"/>
          <w:szCs w:val="16"/>
          <w:lang w:eastAsia="en-US"/>
        </w:rPr>
        <w:t>Заказчик:</w:t>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b/>
          <w:sz w:val="24"/>
          <w:szCs w:val="16"/>
          <w:lang w:eastAsia="en-US"/>
        </w:rPr>
        <w:t>Поставщик:</w:t>
      </w: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r w:rsidRPr="002A16B1">
        <w:rPr>
          <w:rFonts w:ascii="Times New Roman" w:eastAsia="Calibri" w:hAnsi="Times New Roman" w:cs="Times New Roman"/>
          <w:sz w:val="24"/>
          <w:szCs w:val="16"/>
          <w:lang w:eastAsia="en-US"/>
        </w:rPr>
        <w:t xml:space="preserve">Руководитель </w:t>
      </w: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r w:rsidRPr="002A16B1">
        <w:rPr>
          <w:rFonts w:ascii="Times New Roman" w:eastAsia="Calibri" w:hAnsi="Times New Roman" w:cs="Times New Roman"/>
          <w:sz w:val="24"/>
          <w:szCs w:val="16"/>
          <w:lang w:eastAsia="en-US"/>
        </w:rPr>
        <w:t>ГБУСО Свердловская облветлаборатория</w:t>
      </w:r>
      <w:r w:rsidRPr="002A16B1">
        <w:rPr>
          <w:rFonts w:ascii="Times New Roman" w:eastAsia="Calibri" w:hAnsi="Times New Roman" w:cs="Times New Roman"/>
          <w:sz w:val="24"/>
          <w:szCs w:val="16"/>
          <w:lang w:eastAsia="en-US"/>
        </w:rPr>
        <w:tab/>
        <w:t>_________________________________</w:t>
      </w:r>
    </w:p>
    <w:p w:rsidR="004C0443" w:rsidRDefault="004C0443" w:rsidP="004C0443">
      <w:pPr>
        <w:spacing w:after="0" w:line="240" w:lineRule="auto"/>
        <w:jc w:val="both"/>
        <w:rPr>
          <w:rFonts w:ascii="Times New Roman" w:eastAsia="Calibri" w:hAnsi="Times New Roman" w:cs="Times New Roman"/>
          <w:sz w:val="24"/>
          <w:szCs w:val="16"/>
          <w:lang w:eastAsia="en-US"/>
        </w:rPr>
      </w:pP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r w:rsidRPr="002A16B1">
        <w:rPr>
          <w:rFonts w:ascii="Times New Roman" w:eastAsia="Calibri" w:hAnsi="Times New Roman" w:cs="Times New Roman"/>
          <w:sz w:val="24"/>
          <w:szCs w:val="16"/>
          <w:lang w:eastAsia="en-US"/>
        </w:rPr>
        <w:t>__________________ Н.И. Сюткина</w:t>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t xml:space="preserve">_________________________________ </w:t>
      </w: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p>
    <w:p w:rsidR="004C0443" w:rsidRPr="0041359A" w:rsidRDefault="004C0443" w:rsidP="004C0443">
      <w:pPr>
        <w:rPr>
          <w:rFonts w:ascii="Times New Roman" w:eastAsia="Times New Roman" w:hAnsi="Times New Roman" w:cs="Times New Roman"/>
        </w:rPr>
      </w:pPr>
      <w:r>
        <w:rPr>
          <w:rFonts w:ascii="Times New Roman" w:eastAsia="Times New Roman" w:hAnsi="Times New Roman" w:cs="Times New Roman"/>
        </w:rPr>
        <w:tab/>
      </w:r>
    </w:p>
    <w:p w:rsidR="004C0443" w:rsidRPr="002A16B1" w:rsidRDefault="004C0443" w:rsidP="004C0443">
      <w:pPr>
        <w:tabs>
          <w:tab w:val="left" w:pos="-4728"/>
          <w:tab w:val="left" w:pos="-4656"/>
        </w:tabs>
        <w:spacing w:after="60" w:line="240" w:lineRule="auto"/>
        <w:ind w:left="180" w:firstLine="7"/>
        <w:jc w:val="both"/>
        <w:rPr>
          <w:rFonts w:ascii="Times New Roman" w:eastAsia="Times New Roman" w:hAnsi="Times New Roman" w:cs="Times New Roman"/>
          <w:iCs/>
          <w:sz w:val="24"/>
          <w:szCs w:val="24"/>
        </w:rPr>
      </w:pPr>
    </w:p>
    <w:p w:rsidR="004C0443" w:rsidRPr="002A16B1" w:rsidRDefault="004C0443" w:rsidP="004C0443">
      <w:pPr>
        <w:tabs>
          <w:tab w:val="left" w:pos="-4728"/>
          <w:tab w:val="left" w:pos="-4656"/>
        </w:tabs>
        <w:spacing w:after="60" w:line="240" w:lineRule="auto"/>
        <w:ind w:left="180" w:firstLine="7"/>
        <w:jc w:val="both"/>
        <w:rPr>
          <w:rFonts w:ascii="Times New Roman" w:eastAsia="Times New Roman" w:hAnsi="Times New Roman" w:cs="Times New Roman"/>
          <w:iCs/>
          <w:sz w:val="24"/>
          <w:szCs w:val="24"/>
        </w:rPr>
      </w:pPr>
    </w:p>
    <w:p w:rsidR="006668B3" w:rsidRDefault="006668B3">
      <w:pPr>
        <w:rPr>
          <w:rFonts w:ascii="Liberation Serif" w:eastAsia="Times New Roman" w:hAnsi="Liberation Serif" w:cs="Times New Roman"/>
          <w:sz w:val="24"/>
          <w:szCs w:val="24"/>
        </w:rPr>
      </w:pPr>
      <w:r>
        <w:rPr>
          <w:rFonts w:ascii="Liberation Serif" w:eastAsia="Times New Roman" w:hAnsi="Liberation Serif" w:cs="Times New Roman"/>
          <w:sz w:val="24"/>
          <w:szCs w:val="24"/>
        </w:rPr>
        <w:br w:type="page"/>
      </w:r>
    </w:p>
    <w:p w:rsidR="006668B3" w:rsidRPr="00967351" w:rsidRDefault="006668B3" w:rsidP="006668B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lastRenderedPageBreak/>
        <w:t xml:space="preserve">Приложение № </w:t>
      </w:r>
      <w:r w:rsidR="00C50BEA" w:rsidRPr="00967351">
        <w:rPr>
          <w:rFonts w:ascii="Times New Roman" w:eastAsia="Calibri" w:hAnsi="Times New Roman" w:cs="Times New Roman"/>
          <w:sz w:val="20"/>
          <w:szCs w:val="20"/>
          <w:lang w:eastAsia="en-US"/>
        </w:rPr>
        <w:t>2</w:t>
      </w:r>
      <w:r w:rsidRPr="00967351">
        <w:rPr>
          <w:rFonts w:ascii="Times New Roman" w:eastAsia="Calibri" w:hAnsi="Times New Roman" w:cs="Times New Roman"/>
          <w:sz w:val="20"/>
          <w:szCs w:val="20"/>
          <w:lang w:eastAsia="en-US"/>
        </w:rPr>
        <w:t xml:space="preserve"> к </w:t>
      </w:r>
      <w:r w:rsidR="00967351" w:rsidRPr="00967351">
        <w:rPr>
          <w:rFonts w:ascii="Times New Roman" w:eastAsia="Calibri" w:hAnsi="Times New Roman" w:cs="Times New Roman"/>
          <w:sz w:val="20"/>
          <w:szCs w:val="20"/>
          <w:lang w:eastAsia="en-US"/>
        </w:rPr>
        <w:t>Д</w:t>
      </w:r>
      <w:r w:rsidRPr="00967351">
        <w:rPr>
          <w:rFonts w:ascii="Times New Roman" w:eastAsia="Calibri" w:hAnsi="Times New Roman" w:cs="Times New Roman"/>
          <w:sz w:val="20"/>
          <w:szCs w:val="20"/>
          <w:lang w:eastAsia="en-US"/>
        </w:rPr>
        <w:t xml:space="preserve">оговору </w:t>
      </w:r>
    </w:p>
    <w:p w:rsidR="006668B3" w:rsidRPr="00967351" w:rsidRDefault="006668B3" w:rsidP="006668B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t>от «___» _________ 202</w:t>
      </w:r>
      <w:r w:rsidR="0083432C">
        <w:rPr>
          <w:rFonts w:ascii="Times New Roman" w:eastAsia="Calibri" w:hAnsi="Times New Roman" w:cs="Times New Roman"/>
          <w:sz w:val="20"/>
          <w:szCs w:val="20"/>
          <w:lang w:eastAsia="en-US"/>
        </w:rPr>
        <w:t>2</w:t>
      </w:r>
      <w:r w:rsidRPr="00967351">
        <w:rPr>
          <w:rFonts w:ascii="Times New Roman" w:eastAsia="Calibri" w:hAnsi="Times New Roman" w:cs="Times New Roman"/>
          <w:sz w:val="20"/>
          <w:szCs w:val="20"/>
          <w:lang w:eastAsia="en-US"/>
        </w:rPr>
        <w:t xml:space="preserve"> г.</w:t>
      </w:r>
      <w:r w:rsidR="00967351" w:rsidRPr="00967351">
        <w:rPr>
          <w:rFonts w:ascii="Times New Roman" w:eastAsia="Calibri" w:hAnsi="Times New Roman" w:cs="Times New Roman"/>
          <w:sz w:val="20"/>
          <w:szCs w:val="20"/>
          <w:lang w:eastAsia="en-US"/>
        </w:rPr>
        <w:t xml:space="preserve"> №</w:t>
      </w:r>
    </w:p>
    <w:p w:rsidR="00033011" w:rsidRPr="00033011" w:rsidRDefault="00033011" w:rsidP="00033011">
      <w:pPr>
        <w:widowControl w:val="0"/>
        <w:spacing w:after="0" w:line="240" w:lineRule="auto"/>
        <w:rPr>
          <w:rFonts w:ascii="Calibri" w:eastAsia="Calibri" w:hAnsi="Calibri" w:cs="Times New Roman"/>
          <w:sz w:val="20"/>
          <w:szCs w:val="20"/>
          <w:lang w:eastAsia="en-US"/>
        </w:rPr>
      </w:pPr>
    </w:p>
    <w:p w:rsidR="00002DCB" w:rsidRPr="00002DCB" w:rsidRDefault="00002DCB" w:rsidP="00002DCB">
      <w:pPr>
        <w:widowControl w:val="0"/>
        <w:spacing w:after="0" w:line="240" w:lineRule="auto"/>
        <w:ind w:right="567"/>
        <w:jc w:val="center"/>
        <w:rPr>
          <w:rFonts w:ascii="Times New Roman" w:eastAsia="Times New Roman" w:hAnsi="Times New Roman" w:cs="Times New Roman"/>
          <w:b/>
          <w:bCs/>
          <w:color w:val="00000A"/>
          <w:kern w:val="2"/>
          <w:sz w:val="20"/>
          <w:szCs w:val="20"/>
        </w:rPr>
      </w:pPr>
      <w:r w:rsidRPr="00002DCB">
        <w:rPr>
          <w:rFonts w:ascii="Times New Roman" w:eastAsia="Times New Roman" w:hAnsi="Times New Roman" w:cs="Times New Roman"/>
          <w:b/>
          <w:bCs/>
          <w:color w:val="00000A"/>
          <w:kern w:val="2"/>
          <w:sz w:val="20"/>
          <w:szCs w:val="20"/>
        </w:rPr>
        <w:t>Техническое задание</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r w:rsidRPr="00002DCB">
        <w:rPr>
          <w:rFonts w:ascii="Liberation Serif" w:eastAsia="Calibri" w:hAnsi="Liberation Serif" w:cs="Liberation Serif"/>
          <w:b/>
          <w:sz w:val="20"/>
          <w:szCs w:val="20"/>
        </w:rPr>
        <w:t>Функциональные, технические и качественные характеристики, эксплуатационные характеристики (при необходимости), поставляемых товаров.</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p>
    <w:tbl>
      <w:tblPr>
        <w:tblW w:w="9640" w:type="dxa"/>
        <w:tblInd w:w="-132" w:type="dxa"/>
        <w:tblLayout w:type="fixed"/>
        <w:tblCellMar>
          <w:left w:w="10" w:type="dxa"/>
          <w:right w:w="10" w:type="dxa"/>
        </w:tblCellMar>
        <w:tblLook w:val="04A0" w:firstRow="1" w:lastRow="0" w:firstColumn="1" w:lastColumn="0" w:noHBand="0" w:noVBand="1"/>
      </w:tblPr>
      <w:tblGrid>
        <w:gridCol w:w="568"/>
        <w:gridCol w:w="2268"/>
        <w:gridCol w:w="4252"/>
        <w:gridCol w:w="2552"/>
      </w:tblGrid>
      <w:tr w:rsidR="00002DCB" w:rsidRPr="00A47C83" w:rsidTr="00002DCB">
        <w:trPr>
          <w:trHeight w:val="8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w:t>
            </w:r>
          </w:p>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roofErr w:type="gramStart"/>
            <w:r w:rsidRPr="00002DCB">
              <w:rPr>
                <w:rFonts w:ascii="Liberation Serif" w:eastAsia="Calibri" w:hAnsi="Liberation Serif" w:cs="Liberation Serif"/>
              </w:rPr>
              <w:t>п</w:t>
            </w:r>
            <w:proofErr w:type="gramEnd"/>
            <w:r w:rsidRPr="00002DCB">
              <w:rPr>
                <w:rFonts w:ascii="Liberation Serif" w:eastAsia="Calibri" w:hAnsi="Liberation Serif" w:cs="Liberation Serif"/>
              </w:rPr>
              <w:t>/п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Наименование товара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rPr>
            </w:pPr>
            <w:r w:rsidRPr="00002DCB">
              <w:rPr>
                <w:rFonts w:ascii="Liberation Serif" w:eastAsia="Calibri" w:hAnsi="Liberation Serif" w:cs="Liberation Serif"/>
              </w:rPr>
              <w:t>Наименование показателя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rPr>
            </w:pPr>
            <w:r w:rsidRPr="00002DCB">
              <w:rPr>
                <w:rFonts w:ascii="Liberation Serif" w:eastAsia="Calibri" w:hAnsi="Liberation Serif" w:cs="Liberation Serif"/>
              </w:rPr>
              <w:t>Содержание (значение) показателя</w:t>
            </w:r>
          </w:p>
        </w:tc>
      </w:tr>
      <w:tr w:rsidR="00002DCB" w:rsidRPr="00A47C83" w:rsidTr="00002DCB">
        <w:trPr>
          <w:trHeight w:val="323"/>
        </w:trPr>
        <w:tc>
          <w:tcPr>
            <w:tcW w:w="568"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316D3" w:rsidP="00002DCB">
            <w:pPr>
              <w:suppressAutoHyphens/>
              <w:autoSpaceDN w:val="0"/>
              <w:spacing w:after="0" w:line="240" w:lineRule="auto"/>
              <w:jc w:val="center"/>
              <w:textAlignment w:val="baseline"/>
              <w:rPr>
                <w:rFonts w:ascii="Liberation Serif" w:eastAsia="Calibri" w:hAnsi="Liberation Serif" w:cs="Liberation Serif"/>
              </w:rPr>
            </w:pPr>
            <w:r>
              <w:rPr>
                <w:rFonts w:ascii="Liberation Serif" w:eastAsia="Calibri" w:hAnsi="Liberation Serif" w:cs="Liberation Serif"/>
              </w:rPr>
              <w:t>Термостат циркуляционный в комплекте</w:t>
            </w:r>
            <w:r w:rsidR="00002DCB" w:rsidRPr="00002DCB">
              <w:rPr>
                <w:rFonts w:ascii="Liberation Serif" w:eastAsia="Calibri" w:hAnsi="Liberation Serif" w:cs="Liberation Serif"/>
              </w:rPr>
              <w:t xml:space="preserve"> - 1 шт.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keepNext/>
              <w:keepLines/>
              <w:spacing w:after="0" w:line="240" w:lineRule="auto"/>
              <w:outlineLvl w:val="0"/>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b/>
                <w:i/>
                <w:lang w:eastAsia="en-US"/>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544"/>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bl>
    <w:p w:rsidR="00002DCB" w:rsidRPr="00002DCB" w:rsidRDefault="00002DCB" w:rsidP="00002DCB">
      <w:pPr>
        <w:spacing w:after="0" w:line="240" w:lineRule="auto"/>
        <w:rPr>
          <w:rFonts w:ascii="Times New Roman" w:eastAsia="Times New Roman" w:hAnsi="Times New Roman" w:cs="Times New Roman"/>
        </w:rPr>
      </w:pPr>
    </w:p>
    <w:p w:rsidR="000316D3" w:rsidRPr="000316D3" w:rsidRDefault="000316D3" w:rsidP="000316D3">
      <w:pPr>
        <w:numPr>
          <w:ilvl w:val="0"/>
          <w:numId w:val="24"/>
        </w:numPr>
        <w:suppressAutoHyphens/>
        <w:spacing w:after="0" w:line="240" w:lineRule="auto"/>
        <w:jc w:val="both"/>
        <w:rPr>
          <w:rFonts w:ascii="Times New Roman" w:eastAsia="Droid Sans Fallback" w:hAnsi="Times New Roman" w:cs="Times New Roman"/>
          <w:color w:val="000000"/>
          <w:spacing w:val="3"/>
          <w:kern w:val="1"/>
          <w:sz w:val="24"/>
          <w:szCs w:val="24"/>
        </w:rPr>
      </w:pPr>
      <w:r w:rsidRPr="000316D3">
        <w:rPr>
          <w:rFonts w:ascii="Times New Roman" w:eastAsia="Droid Sans Fallback" w:hAnsi="Times New Roman" w:cs="Times New Roman"/>
          <w:b/>
          <w:bCs/>
          <w:color w:val="000000"/>
          <w:kern w:val="1"/>
          <w:sz w:val="24"/>
          <w:szCs w:val="24"/>
        </w:rPr>
        <w:t>Место поставки:</w:t>
      </w:r>
      <w:r w:rsidRPr="000316D3">
        <w:rPr>
          <w:rFonts w:ascii="Times New Roman" w:eastAsia="Droid Sans Fallback" w:hAnsi="Times New Roman" w:cs="Times New Roman"/>
          <w:color w:val="000000"/>
          <w:kern w:val="1"/>
          <w:sz w:val="24"/>
          <w:szCs w:val="24"/>
        </w:rPr>
        <w:t xml:space="preserve"> 620142, Российская Федерация, Свердловская область, г. Екатеринбург, ул. Белинского, 112А. В рабочие дни с 08:30 до 16:00 по местному времени.</w:t>
      </w:r>
    </w:p>
    <w:p w:rsidR="000316D3" w:rsidRPr="000316D3" w:rsidRDefault="000316D3" w:rsidP="000316D3">
      <w:pPr>
        <w:widowControl w:val="0"/>
        <w:numPr>
          <w:ilvl w:val="0"/>
          <w:numId w:val="24"/>
        </w:numPr>
        <w:suppressAutoHyphens/>
        <w:autoSpaceDE w:val="0"/>
        <w:autoSpaceDN w:val="0"/>
        <w:adjustRightInd w:val="0"/>
        <w:spacing w:after="0" w:line="240" w:lineRule="auto"/>
        <w:jc w:val="both"/>
        <w:rPr>
          <w:rFonts w:ascii="Times New Roman" w:eastAsia="Droid Sans Fallback" w:hAnsi="Times New Roman" w:cs="Times New Roman"/>
          <w:b/>
          <w:bCs/>
          <w:color w:val="00000A"/>
          <w:kern w:val="1"/>
          <w:sz w:val="24"/>
          <w:szCs w:val="24"/>
        </w:rPr>
      </w:pPr>
      <w:r w:rsidRPr="000316D3">
        <w:rPr>
          <w:rFonts w:ascii="Times New Roman" w:eastAsia="Droid Sans Fallback" w:hAnsi="Times New Roman" w:cs="Times New Roman"/>
          <w:b/>
          <w:bCs/>
          <w:color w:val="000000"/>
          <w:kern w:val="1"/>
          <w:sz w:val="24"/>
          <w:szCs w:val="24"/>
        </w:rPr>
        <w:t>Сроки поставки:</w:t>
      </w:r>
      <w:r w:rsidRPr="000316D3">
        <w:rPr>
          <w:rFonts w:ascii="Times New Roman" w:eastAsia="Droid Sans Fallback" w:hAnsi="Times New Roman" w:cs="Times New Roman"/>
          <w:color w:val="000000"/>
          <w:kern w:val="1"/>
          <w:sz w:val="24"/>
          <w:szCs w:val="24"/>
        </w:rPr>
        <w:t xml:space="preserve"> </w:t>
      </w:r>
      <w:r w:rsidRPr="000316D3">
        <w:rPr>
          <w:rFonts w:ascii="Times New Roman" w:eastAsia="Times New Roman" w:hAnsi="Times New Roman" w:cs="Times New Roman"/>
          <w:noProof/>
          <w:sz w:val="24"/>
          <w:szCs w:val="24"/>
          <w:lang w:eastAsia="ar-SA"/>
        </w:rPr>
        <w:t>в первом квартале</w:t>
      </w:r>
      <w:r>
        <w:rPr>
          <w:rFonts w:ascii="Times New Roman" w:eastAsia="Times New Roman" w:hAnsi="Times New Roman" w:cs="Times New Roman"/>
          <w:noProof/>
          <w:sz w:val="24"/>
          <w:szCs w:val="24"/>
          <w:lang w:eastAsia="ar-SA"/>
        </w:rPr>
        <w:t xml:space="preserve"> 2022 года</w:t>
      </w:r>
      <w:r w:rsidRPr="000316D3">
        <w:rPr>
          <w:rFonts w:ascii="Times New Roman" w:eastAsia="Times New Roman" w:hAnsi="Times New Roman" w:cs="Times New Roman"/>
          <w:noProof/>
          <w:sz w:val="24"/>
          <w:szCs w:val="24"/>
          <w:lang w:eastAsia="ar-SA"/>
        </w:rPr>
        <w:t>.</w:t>
      </w:r>
    </w:p>
    <w:p w:rsidR="000316D3" w:rsidRPr="000316D3" w:rsidRDefault="000316D3" w:rsidP="000316D3">
      <w:pPr>
        <w:widowControl w:val="0"/>
        <w:numPr>
          <w:ilvl w:val="0"/>
          <w:numId w:val="24"/>
        </w:numPr>
        <w:suppressAutoHyphens/>
        <w:autoSpaceDE w:val="0"/>
        <w:autoSpaceDN w:val="0"/>
        <w:adjustRightInd w:val="0"/>
        <w:spacing w:after="0" w:line="240" w:lineRule="auto"/>
        <w:ind w:left="714" w:hanging="357"/>
        <w:jc w:val="both"/>
        <w:rPr>
          <w:rFonts w:ascii="Times New Roman" w:eastAsia="Droid Sans Fallback" w:hAnsi="Times New Roman" w:cs="Times New Roman"/>
          <w:b/>
          <w:bCs/>
          <w:color w:val="000000"/>
          <w:spacing w:val="3"/>
          <w:kern w:val="1"/>
          <w:sz w:val="24"/>
          <w:szCs w:val="24"/>
        </w:rPr>
      </w:pPr>
      <w:r w:rsidRPr="000316D3">
        <w:rPr>
          <w:rFonts w:ascii="Times New Roman" w:eastAsia="Droid Sans Fallback" w:hAnsi="Times New Roman" w:cs="Times New Roman"/>
          <w:b/>
          <w:bCs/>
          <w:color w:val="000000"/>
          <w:spacing w:val="3"/>
          <w:kern w:val="1"/>
          <w:sz w:val="24"/>
          <w:szCs w:val="24"/>
        </w:rPr>
        <w:t xml:space="preserve">Условия поставки: </w:t>
      </w:r>
      <w:r w:rsidRPr="000316D3">
        <w:rPr>
          <w:rFonts w:ascii="Times New Roman" w:eastAsia="Droid Sans Fallback" w:hAnsi="Times New Roman" w:cs="Times New Roman"/>
          <w:bCs/>
          <w:color w:val="000000"/>
          <w:spacing w:val="3"/>
          <w:kern w:val="1"/>
          <w:sz w:val="24"/>
          <w:szCs w:val="24"/>
        </w:rPr>
        <w:t>Доставка, разгрузка товара осуществляется силами и средствами Поставщика.</w:t>
      </w:r>
      <w:r w:rsidRPr="000316D3">
        <w:rPr>
          <w:rFonts w:ascii="Times New Roman" w:eastAsia="Droid Sans Fallback" w:hAnsi="Times New Roman" w:cs="Times New Roman"/>
          <w:b/>
          <w:bCs/>
          <w:color w:val="000000"/>
          <w:spacing w:val="3"/>
          <w:kern w:val="1"/>
          <w:sz w:val="24"/>
          <w:szCs w:val="24"/>
        </w:rPr>
        <w:t xml:space="preserve"> </w:t>
      </w:r>
    </w:p>
    <w:p w:rsidR="000316D3" w:rsidRPr="000316D3" w:rsidRDefault="000316D3" w:rsidP="000316D3">
      <w:pPr>
        <w:widowControl w:val="0"/>
        <w:numPr>
          <w:ilvl w:val="0"/>
          <w:numId w:val="24"/>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sz w:val="24"/>
          <w:szCs w:val="24"/>
        </w:rPr>
      </w:pPr>
      <w:r w:rsidRPr="000316D3">
        <w:rPr>
          <w:rFonts w:ascii="Times New Roman" w:eastAsia="Times New Roman" w:hAnsi="Times New Roman" w:cs="Times New Roman"/>
          <w:b/>
          <w:bCs/>
          <w:sz w:val="24"/>
          <w:szCs w:val="24"/>
        </w:rPr>
        <w:t>Источник финансирования</w:t>
      </w:r>
      <w:r w:rsidRPr="000316D3">
        <w:rPr>
          <w:rFonts w:ascii="Times New Roman" w:eastAsia="Times New Roman" w:hAnsi="Times New Roman" w:cs="Times New Roman"/>
          <w:sz w:val="24"/>
          <w:szCs w:val="24"/>
        </w:rPr>
        <w:t>: Средства по приносящей доход деятельности</w:t>
      </w:r>
      <w:r w:rsidRPr="000316D3">
        <w:rPr>
          <w:rFonts w:ascii="Times New Roman" w:eastAsia="Droid Sans Fallback" w:hAnsi="Times New Roman" w:cs="Times New Roman"/>
          <w:bCs/>
          <w:color w:val="00000A"/>
          <w:kern w:val="1"/>
          <w:sz w:val="24"/>
          <w:szCs w:val="24"/>
        </w:rPr>
        <w:t>.</w:t>
      </w:r>
    </w:p>
    <w:p w:rsidR="000316D3" w:rsidRPr="000316D3" w:rsidRDefault="000316D3" w:rsidP="000316D3">
      <w:pPr>
        <w:widowControl w:val="0"/>
        <w:numPr>
          <w:ilvl w:val="0"/>
          <w:numId w:val="24"/>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sz w:val="24"/>
          <w:szCs w:val="24"/>
        </w:rPr>
      </w:pPr>
      <w:r w:rsidRPr="000316D3">
        <w:rPr>
          <w:rFonts w:ascii="Times New Roman" w:eastAsia="Times New Roman" w:hAnsi="Times New Roman" w:cs="Times New Roman"/>
          <w:b/>
          <w:bCs/>
          <w:sz w:val="24"/>
          <w:szCs w:val="24"/>
        </w:rPr>
        <w:t>Форма, сроки и порядок оплаты товаров:</w:t>
      </w:r>
      <w:r w:rsidRPr="000316D3">
        <w:rPr>
          <w:rFonts w:ascii="Times New Roman" w:eastAsia="Times New Roman" w:hAnsi="Times New Roman" w:cs="Times New Roman"/>
          <w:sz w:val="24"/>
          <w:szCs w:val="24"/>
        </w:rPr>
        <w:t xml:space="preserve"> </w:t>
      </w:r>
      <w:r w:rsidRPr="000316D3">
        <w:rPr>
          <w:rFonts w:ascii="Times New Roman" w:eastAsia="Times New Roman" w:hAnsi="Times New Roman" w:cs="Times New Roman"/>
          <w:color w:val="000000"/>
          <w:spacing w:val="-2"/>
          <w:sz w:val="24"/>
          <w:szCs w:val="24"/>
        </w:rPr>
        <w:t>З</w:t>
      </w:r>
      <w:r w:rsidRPr="000316D3">
        <w:rPr>
          <w:rFonts w:ascii="Times New Roman" w:eastAsia="Times New Roman" w:hAnsi="Times New Roman" w:cs="Times New Roman"/>
          <w:color w:val="000000"/>
          <w:sz w:val="24"/>
          <w:szCs w:val="24"/>
        </w:rPr>
        <w:t xml:space="preserve">аказчик осуществляет оплату Товара в рублях, в безналичной форме, по факту поставки, в течение 15 рабочих дней </w:t>
      </w:r>
      <w:r w:rsidRPr="000316D3">
        <w:rPr>
          <w:rFonts w:ascii="Times New Roman" w:eastAsia="Times New Roman" w:hAnsi="Times New Roman" w:cs="Times New Roman"/>
          <w:sz w:val="24"/>
          <w:szCs w:val="24"/>
        </w:rPr>
        <w:t>после подписания Заказчиком надлежащим образом оформленных Поставщиком документов: товарной накладной, передачи счета и счета-фактуры (при наличии НДС), акта приема</w:t>
      </w:r>
      <w:r w:rsidRPr="000316D3">
        <w:rPr>
          <w:rFonts w:ascii="Times New Roman" w:eastAsia="Droid Sans Fallback" w:hAnsi="Times New Roman" w:cs="Times New Roman"/>
          <w:bCs/>
          <w:color w:val="00000A"/>
          <w:kern w:val="1"/>
          <w:sz w:val="24"/>
          <w:szCs w:val="24"/>
        </w:rPr>
        <w:t>-передачи товара.</w:t>
      </w:r>
    </w:p>
    <w:p w:rsidR="000316D3" w:rsidRPr="000316D3" w:rsidRDefault="000316D3" w:rsidP="000316D3">
      <w:pPr>
        <w:widowControl w:val="0"/>
        <w:numPr>
          <w:ilvl w:val="0"/>
          <w:numId w:val="24"/>
        </w:numPr>
        <w:tabs>
          <w:tab w:val="left" w:pos="360"/>
        </w:tabs>
        <w:autoSpaceDE w:val="0"/>
        <w:autoSpaceDN w:val="0"/>
        <w:adjustRightInd w:val="0"/>
        <w:spacing w:after="0" w:line="240" w:lineRule="auto"/>
        <w:jc w:val="both"/>
        <w:rPr>
          <w:rFonts w:ascii="Times New Roman" w:eastAsia="Times New Roman" w:hAnsi="Times New Roman" w:cs="Times New Roman"/>
          <w:bCs/>
          <w:sz w:val="24"/>
          <w:szCs w:val="24"/>
        </w:rPr>
      </w:pPr>
      <w:r w:rsidRPr="000316D3">
        <w:rPr>
          <w:rFonts w:ascii="Times New Roman" w:eastAsia="Times New Roman" w:hAnsi="Times New Roman" w:cs="Times New Roman"/>
          <w:b/>
          <w:bCs/>
          <w:sz w:val="24"/>
          <w:szCs w:val="24"/>
        </w:rPr>
        <w:t xml:space="preserve">Общие требования к товарам: </w:t>
      </w:r>
      <w:r w:rsidRPr="000316D3">
        <w:rPr>
          <w:rFonts w:ascii="Times New Roman" w:eastAsia="Times New Roman" w:hAnsi="Times New Roman" w:cs="Times New Roman"/>
          <w:bCs/>
          <w:sz w:val="24"/>
          <w:szCs w:val="24"/>
        </w:rPr>
        <w:t xml:space="preserve">поставляемое оборудование является новым и соответствующим техническим  регламентам. В течение гарантийного срока эксплуатации не должно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поставленного оборудования в условиях, обычных для Российской Федерации. </w:t>
      </w:r>
    </w:p>
    <w:p w:rsidR="000316D3" w:rsidRPr="000316D3" w:rsidRDefault="000316D3" w:rsidP="000316D3">
      <w:pPr>
        <w:widowControl w:val="0"/>
        <w:numPr>
          <w:ilvl w:val="0"/>
          <w:numId w:val="24"/>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sidRPr="000316D3">
        <w:rPr>
          <w:rFonts w:ascii="Times New Roman" w:eastAsia="Times New Roman" w:hAnsi="Times New Roman" w:cs="Times New Roman"/>
          <w:b/>
          <w:bCs/>
          <w:sz w:val="24"/>
          <w:szCs w:val="24"/>
        </w:rPr>
        <w:t>Требования по передаче заказчику технических и иных документов при поставке товаров:</w:t>
      </w:r>
      <w:r w:rsidRPr="000316D3">
        <w:rPr>
          <w:rFonts w:ascii="Times New Roman" w:eastAsia="Times New Roman" w:hAnsi="Times New Roman" w:cs="Times New Roman"/>
          <w:b/>
          <w:bCs/>
          <w:i/>
          <w:iCs/>
          <w:sz w:val="24"/>
          <w:szCs w:val="24"/>
        </w:rPr>
        <w:t xml:space="preserve"> </w:t>
      </w:r>
      <w:r w:rsidRPr="000316D3">
        <w:rPr>
          <w:rFonts w:ascii="Times New Roman" w:eastAsia="Times New Roman" w:hAnsi="Times New Roman" w:cs="Times New Roman"/>
          <w:sz w:val="24"/>
          <w:szCs w:val="24"/>
        </w:rPr>
        <w:tab/>
      </w:r>
      <w:r w:rsidRPr="000316D3">
        <w:rPr>
          <w:rFonts w:ascii="Times New Roman" w:eastAsia="Lucida Sans Unicode" w:hAnsi="Times New Roman" w:cs="Times New Roman"/>
          <w:kern w:val="1"/>
          <w:sz w:val="24"/>
          <w:szCs w:val="24"/>
        </w:rPr>
        <w:t>Поставщик одновременно с товаром предоставляет техническую документацию, руководство по эксплуатации на русском языке и иные документы (копии документов), подтверждающие качество товара, оформленные в соответствии с законодательством РФ.</w:t>
      </w:r>
    </w:p>
    <w:p w:rsidR="000316D3" w:rsidRPr="000316D3" w:rsidRDefault="000316D3" w:rsidP="000316D3">
      <w:pPr>
        <w:numPr>
          <w:ilvl w:val="0"/>
          <w:numId w:val="24"/>
        </w:numPr>
        <w:spacing w:after="0" w:line="240" w:lineRule="auto"/>
        <w:jc w:val="both"/>
        <w:rPr>
          <w:rFonts w:ascii="Times New Roman" w:eastAsia="Times New Roman" w:hAnsi="Times New Roman" w:cs="Times New Roman"/>
          <w:bCs/>
          <w:sz w:val="24"/>
          <w:szCs w:val="24"/>
        </w:rPr>
      </w:pPr>
      <w:r w:rsidRPr="000316D3">
        <w:rPr>
          <w:rFonts w:ascii="Times New Roman" w:eastAsia="Times New Roman" w:hAnsi="Times New Roman" w:cs="Times New Roman"/>
          <w:b/>
          <w:bCs/>
          <w:sz w:val="24"/>
          <w:szCs w:val="24"/>
        </w:rPr>
        <w:t>Требования к качеству</w:t>
      </w:r>
      <w:r w:rsidRPr="000316D3">
        <w:rPr>
          <w:rFonts w:ascii="Times New Roman" w:eastAsia="Times New Roman" w:hAnsi="Times New Roman" w:cs="Times New Roman"/>
          <w:bCs/>
          <w:sz w:val="24"/>
          <w:szCs w:val="24"/>
        </w:rPr>
        <w:t>: Качество, передаваемого Поставщиком оборудования должно соответствовать требованиям нормативной документации, ГОСТам, сертификату соответствия завода изготовителя.</w:t>
      </w:r>
    </w:p>
    <w:p w:rsidR="000316D3" w:rsidRPr="000316D3" w:rsidRDefault="000316D3" w:rsidP="000316D3">
      <w:pPr>
        <w:tabs>
          <w:tab w:val="left" w:pos="6647"/>
        </w:tabs>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Требования к поставляемому оборудованию:</w:t>
      </w:r>
      <w:r w:rsidRPr="000316D3">
        <w:rPr>
          <w:rFonts w:ascii="Times New Roman" w:eastAsia="Times New Roman" w:hAnsi="Times New Roman" w:cs="Times New Roman"/>
          <w:bCs/>
          <w:sz w:val="24"/>
          <w:szCs w:val="24"/>
        </w:rPr>
        <w:tab/>
      </w:r>
    </w:p>
    <w:p w:rsidR="000316D3" w:rsidRPr="000316D3" w:rsidRDefault="000316D3" w:rsidP="000316D3">
      <w:pPr>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 оборудование должно быть новым (не был в употреблении, не прошел ремонт, в том числе восстановление, замену составных частей, восстановление потребительских свойств).</w:t>
      </w:r>
    </w:p>
    <w:p w:rsidR="000316D3" w:rsidRPr="000316D3" w:rsidRDefault="000316D3" w:rsidP="000316D3">
      <w:pPr>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lastRenderedPageBreak/>
        <w:t xml:space="preserve">При поставке оборудования Поставщик должен предоставить все принадлежности, относящиеся к оборудованию, техническую документацию, а также предоставить необходимые для поставки сертификационные, товаросопроводительные и гарантийные документы, заверенные в соответствии с действующим законодательством. Поставка бывшего в употреблении оборудования не допускается. </w:t>
      </w:r>
    </w:p>
    <w:p w:rsidR="000316D3" w:rsidRPr="000316D3" w:rsidRDefault="000316D3" w:rsidP="000316D3">
      <w:pPr>
        <w:widowControl w:val="0"/>
        <w:numPr>
          <w:ilvl w:val="0"/>
          <w:numId w:val="24"/>
        </w:numPr>
        <w:suppressAutoHyphens/>
        <w:autoSpaceDE w:val="0"/>
        <w:autoSpaceDN w:val="0"/>
        <w:adjustRightInd w:val="0"/>
        <w:spacing w:after="0" w:line="240" w:lineRule="auto"/>
        <w:jc w:val="both"/>
        <w:outlineLvl w:val="4"/>
        <w:rPr>
          <w:rFonts w:ascii="Times New Roman" w:eastAsia="Times New Roman" w:hAnsi="Times New Roman" w:cs="Times New Roman"/>
          <w:b/>
          <w:bCs/>
          <w:sz w:val="24"/>
          <w:szCs w:val="24"/>
        </w:rPr>
      </w:pPr>
      <w:r w:rsidRPr="000316D3">
        <w:rPr>
          <w:rFonts w:ascii="Times New Roman" w:eastAsia="Times New Roman" w:hAnsi="Times New Roman" w:cs="Times New Roman"/>
          <w:b/>
          <w:bCs/>
          <w:sz w:val="24"/>
          <w:szCs w:val="24"/>
        </w:rPr>
        <w:t>Требования по сроку гарантии:</w:t>
      </w:r>
      <w:r w:rsidRPr="000316D3">
        <w:rPr>
          <w:rFonts w:ascii="Times New Roman" w:eastAsia="Times New Roman" w:hAnsi="Times New Roman" w:cs="Times New Roman"/>
          <w:sz w:val="24"/>
          <w:szCs w:val="24"/>
        </w:rPr>
        <w:t xml:space="preserve"> Товар должен быть произведен не ранее 2021 года.  Гарантийное обслуживание не менее 24 месяцев со дня приема-передачи и ввода в эксплуатацию товара. </w:t>
      </w:r>
    </w:p>
    <w:p w:rsidR="000316D3" w:rsidRPr="000316D3" w:rsidRDefault="000316D3" w:rsidP="000316D3">
      <w:pPr>
        <w:numPr>
          <w:ilvl w:val="0"/>
          <w:numId w:val="24"/>
        </w:numPr>
        <w:spacing w:after="0" w:line="240" w:lineRule="auto"/>
        <w:jc w:val="both"/>
        <w:rPr>
          <w:rFonts w:ascii="Times New Roman" w:eastAsia="Times New Roman" w:hAnsi="Times New Roman" w:cs="Times New Roman"/>
          <w:bCs/>
          <w:sz w:val="24"/>
          <w:szCs w:val="24"/>
        </w:rPr>
      </w:pPr>
      <w:r w:rsidRPr="000316D3">
        <w:rPr>
          <w:rFonts w:ascii="Times New Roman" w:eastAsia="Times New Roman" w:hAnsi="Times New Roman" w:cs="Times New Roman"/>
          <w:b/>
          <w:bCs/>
          <w:sz w:val="24"/>
          <w:szCs w:val="24"/>
        </w:rPr>
        <w:t>Требования к упаковке оборудования</w:t>
      </w:r>
      <w:r w:rsidRPr="000316D3">
        <w:rPr>
          <w:rFonts w:ascii="Times New Roman" w:eastAsia="Times New Roman" w:hAnsi="Times New Roman" w:cs="Times New Roman"/>
          <w:bCs/>
          <w:sz w:val="24"/>
          <w:szCs w:val="24"/>
        </w:rPr>
        <w:t>: Поставляемый товар должен быть упакован и замаркирован в соответствии с действующими стандартами. Тара и упаковка должны гарантировать целостность и сохранность оборудования при перевозке и хранении. Упаковка не должна содержать вскрытий, вмятин, порезов и обеспечивать сохранность при транспортировке и хранении.</w:t>
      </w:r>
    </w:p>
    <w:p w:rsidR="000316D3" w:rsidRPr="000316D3" w:rsidRDefault="000316D3" w:rsidP="000316D3">
      <w:pPr>
        <w:spacing w:after="0" w:line="240" w:lineRule="auto"/>
        <w:ind w:left="709"/>
        <w:jc w:val="both"/>
        <w:rPr>
          <w:rFonts w:ascii="Times New Roman" w:eastAsia="Times New Roman" w:hAnsi="Times New Roman" w:cs="Times New Roman"/>
          <w:bCs/>
          <w:sz w:val="24"/>
          <w:szCs w:val="24"/>
        </w:rPr>
      </w:pPr>
      <w:r w:rsidRPr="000316D3">
        <w:rPr>
          <w:rFonts w:ascii="Times New Roman" w:eastAsia="Times New Roman" w:hAnsi="Times New Roman" w:cs="Times New Roman"/>
          <w:bCs/>
          <w:sz w:val="24"/>
          <w:szCs w:val="24"/>
        </w:rPr>
        <w:t>Требования по передаче заказчику технических и иных документов при поставке оборудования: согласно комплектации заводом изготовителем.</w:t>
      </w:r>
    </w:p>
    <w:p w:rsidR="00967351" w:rsidRDefault="00967351" w:rsidP="00C50B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0BEA" w:rsidRPr="00967351" w:rsidRDefault="00C50BEA" w:rsidP="00C50BEA">
      <w:pPr>
        <w:spacing w:after="0" w:line="240" w:lineRule="auto"/>
        <w:jc w:val="right"/>
        <w:rPr>
          <w:rFonts w:ascii="Times New Roman" w:eastAsia="Times New Roman" w:hAnsi="Times New Roman" w:cs="Times New Roman"/>
          <w:sz w:val="20"/>
          <w:szCs w:val="20"/>
        </w:rPr>
      </w:pPr>
      <w:r w:rsidRPr="00967351">
        <w:rPr>
          <w:rFonts w:ascii="Times New Roman" w:eastAsia="Times New Roman" w:hAnsi="Times New Roman" w:cs="Times New Roman"/>
          <w:sz w:val="20"/>
          <w:szCs w:val="20"/>
        </w:rPr>
        <w:lastRenderedPageBreak/>
        <w:t xml:space="preserve">Приложение № 3 к </w:t>
      </w:r>
      <w:r w:rsidR="00967351" w:rsidRPr="00967351">
        <w:rPr>
          <w:rFonts w:ascii="Times New Roman" w:eastAsia="Times New Roman" w:hAnsi="Times New Roman" w:cs="Times New Roman"/>
          <w:sz w:val="20"/>
          <w:szCs w:val="20"/>
        </w:rPr>
        <w:t>Договору</w:t>
      </w:r>
    </w:p>
    <w:p w:rsidR="00967351" w:rsidRPr="00967351" w:rsidRDefault="00C50BEA" w:rsidP="00C50BEA">
      <w:pPr>
        <w:spacing w:after="0" w:line="240" w:lineRule="auto"/>
        <w:jc w:val="center"/>
        <w:rPr>
          <w:rFonts w:ascii="Times New Roman" w:eastAsia="Times New Roman" w:hAnsi="Times New Roman" w:cs="Times New Roman"/>
          <w:sz w:val="20"/>
          <w:szCs w:val="20"/>
        </w:rPr>
      </w:pPr>
      <w:r w:rsidRPr="00967351">
        <w:rPr>
          <w:rFonts w:ascii="Times New Roman" w:eastAsia="Times New Roman" w:hAnsi="Times New Roman" w:cs="Times New Roman"/>
          <w:sz w:val="20"/>
          <w:szCs w:val="20"/>
        </w:rPr>
        <w:t xml:space="preserve">                                                                                                  </w:t>
      </w:r>
      <w:r w:rsidR="00967351">
        <w:rPr>
          <w:rFonts w:ascii="Times New Roman" w:eastAsia="Times New Roman" w:hAnsi="Times New Roman" w:cs="Times New Roman"/>
          <w:sz w:val="20"/>
          <w:szCs w:val="20"/>
        </w:rPr>
        <w:tab/>
      </w:r>
      <w:r w:rsidR="00967351">
        <w:rPr>
          <w:rFonts w:ascii="Times New Roman" w:eastAsia="Times New Roman" w:hAnsi="Times New Roman" w:cs="Times New Roman"/>
          <w:sz w:val="20"/>
          <w:szCs w:val="20"/>
        </w:rPr>
        <w:tab/>
      </w:r>
      <w:r w:rsidR="00967351">
        <w:rPr>
          <w:rFonts w:ascii="Times New Roman" w:eastAsia="Times New Roman" w:hAnsi="Times New Roman" w:cs="Times New Roman"/>
          <w:sz w:val="20"/>
          <w:szCs w:val="20"/>
        </w:rPr>
        <w:tab/>
      </w:r>
      <w:r w:rsidRPr="00967351">
        <w:rPr>
          <w:rFonts w:ascii="Times New Roman" w:eastAsia="Times New Roman" w:hAnsi="Times New Roman" w:cs="Times New Roman"/>
          <w:sz w:val="20"/>
          <w:szCs w:val="20"/>
        </w:rPr>
        <w:t xml:space="preserve">    </w:t>
      </w:r>
      <w:r w:rsidR="00967351" w:rsidRPr="00967351">
        <w:rPr>
          <w:rFonts w:ascii="Times New Roman" w:eastAsia="Times New Roman" w:hAnsi="Times New Roman" w:cs="Times New Roman"/>
          <w:sz w:val="20"/>
          <w:szCs w:val="20"/>
        </w:rPr>
        <w:t>от «___» _________ 202</w:t>
      </w:r>
      <w:r w:rsidR="0083432C">
        <w:rPr>
          <w:rFonts w:ascii="Times New Roman" w:eastAsia="Times New Roman" w:hAnsi="Times New Roman" w:cs="Times New Roman"/>
          <w:sz w:val="20"/>
          <w:szCs w:val="20"/>
        </w:rPr>
        <w:t>2</w:t>
      </w:r>
      <w:r w:rsidR="00967351" w:rsidRPr="00967351">
        <w:rPr>
          <w:rFonts w:ascii="Times New Roman" w:eastAsia="Times New Roman" w:hAnsi="Times New Roman" w:cs="Times New Roman"/>
          <w:sz w:val="20"/>
          <w:szCs w:val="20"/>
        </w:rPr>
        <w:t xml:space="preserve"> г.</w:t>
      </w:r>
      <w:r w:rsidRPr="00967351">
        <w:rPr>
          <w:rFonts w:ascii="Times New Roman" w:eastAsia="Times New Roman" w:hAnsi="Times New Roman" w:cs="Times New Roman"/>
          <w:sz w:val="20"/>
          <w:szCs w:val="20"/>
        </w:rPr>
        <w:t xml:space="preserve">№ </w:t>
      </w:r>
    </w:p>
    <w:p w:rsidR="00967351" w:rsidRDefault="00967351" w:rsidP="00C50BEA">
      <w:pPr>
        <w:spacing w:after="0" w:line="240" w:lineRule="auto"/>
        <w:jc w:val="center"/>
        <w:rPr>
          <w:rFonts w:ascii="Times New Roman" w:eastAsia="Times New Roman" w:hAnsi="Times New Roman" w:cs="Times New Roman"/>
          <w:i/>
          <w:sz w:val="24"/>
          <w:szCs w:val="24"/>
        </w:rPr>
      </w:pPr>
    </w:p>
    <w:p w:rsidR="00C50BEA" w:rsidRPr="009E102B" w:rsidRDefault="00C50BEA" w:rsidP="00C50BEA">
      <w:pPr>
        <w:spacing w:after="0" w:line="240" w:lineRule="auto"/>
        <w:jc w:val="center"/>
        <w:rPr>
          <w:rFonts w:ascii="Times New Roman" w:eastAsia="Times New Roman" w:hAnsi="Times New Roman" w:cs="Times New Roman"/>
          <w:sz w:val="20"/>
          <w:szCs w:val="20"/>
        </w:rPr>
      </w:pPr>
      <w:r w:rsidRPr="009E102B">
        <w:rPr>
          <w:rFonts w:ascii="Times New Roman" w:eastAsia="Times New Roman" w:hAnsi="Times New Roman" w:cs="Times New Roman"/>
          <w:sz w:val="20"/>
          <w:szCs w:val="20"/>
        </w:rPr>
        <w:t xml:space="preserve">АКТ ПРИЕМА-ПЕРЕДАЧИ </w:t>
      </w:r>
    </w:p>
    <w:p w:rsidR="00C50BEA" w:rsidRPr="009E102B" w:rsidRDefault="00C50BEA" w:rsidP="00C50BEA">
      <w:pPr>
        <w:spacing w:after="0" w:line="240" w:lineRule="auto"/>
        <w:jc w:val="center"/>
        <w:rPr>
          <w:rFonts w:ascii="Times New Roman" w:eastAsia="Times New Roman" w:hAnsi="Times New Roman" w:cs="Times New Roman"/>
          <w:sz w:val="20"/>
          <w:szCs w:val="20"/>
        </w:rPr>
      </w:pPr>
      <w:r w:rsidRPr="009E102B">
        <w:rPr>
          <w:rFonts w:ascii="Times New Roman" w:eastAsia="Times New Roman" w:hAnsi="Times New Roman" w:cs="Times New Roman"/>
          <w:sz w:val="20"/>
          <w:szCs w:val="20"/>
        </w:rPr>
        <w:t xml:space="preserve">ОБОРУДОВАНИЯ ПО </w:t>
      </w:r>
      <w:r w:rsidR="00967351" w:rsidRPr="009E102B">
        <w:rPr>
          <w:rFonts w:ascii="Times New Roman" w:eastAsia="Times New Roman" w:hAnsi="Times New Roman" w:cs="Times New Roman"/>
          <w:sz w:val="20"/>
          <w:szCs w:val="20"/>
        </w:rPr>
        <w:t>ДОГОВОРУ</w:t>
      </w:r>
      <w:r w:rsidRPr="009E102B">
        <w:rPr>
          <w:rFonts w:ascii="Times New Roman" w:eastAsia="Times New Roman" w:hAnsi="Times New Roman" w:cs="Times New Roman"/>
          <w:sz w:val="20"/>
          <w:szCs w:val="20"/>
        </w:rPr>
        <w:t xml:space="preserve"> </w:t>
      </w:r>
    </w:p>
    <w:p w:rsidR="00C50BEA" w:rsidRPr="009E102B" w:rsidRDefault="00C50BEA" w:rsidP="00C50BEA">
      <w:pPr>
        <w:spacing w:after="0" w:line="240" w:lineRule="auto"/>
        <w:jc w:val="center"/>
        <w:rPr>
          <w:rFonts w:ascii="Times New Roman" w:eastAsia="Times New Roman" w:hAnsi="Times New Roman" w:cs="Times New Roman"/>
          <w:sz w:val="20"/>
          <w:szCs w:val="20"/>
        </w:rPr>
      </w:pPr>
      <w:r w:rsidRPr="009E102B">
        <w:rPr>
          <w:rFonts w:ascii="Times New Roman" w:eastAsia="Times New Roman" w:hAnsi="Times New Roman" w:cs="Times New Roman"/>
          <w:sz w:val="20"/>
          <w:szCs w:val="20"/>
        </w:rPr>
        <w:t xml:space="preserve">ОТ «___» ____________ 20__г. № </w:t>
      </w:r>
    </w:p>
    <w:p w:rsidR="00C50BEA" w:rsidRPr="00C50BEA" w:rsidRDefault="00C50BEA" w:rsidP="00C50BEA">
      <w:pPr>
        <w:spacing w:after="0" w:line="240" w:lineRule="auto"/>
        <w:jc w:val="center"/>
        <w:rPr>
          <w:rFonts w:ascii="Times New Roman" w:eastAsia="Times New Roman" w:hAnsi="Times New Roman" w:cs="Times New Roman"/>
          <w:sz w:val="24"/>
          <w:szCs w:val="24"/>
        </w:rPr>
      </w:pPr>
    </w:p>
    <w:p w:rsidR="00C50BEA" w:rsidRPr="00C50BEA" w:rsidRDefault="00C50BEA" w:rsidP="00C50BEA">
      <w:pPr>
        <w:spacing w:after="0" w:line="240" w:lineRule="auto"/>
        <w:ind w:firstLine="709"/>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Поставщик _____________</w:t>
      </w:r>
      <w:r w:rsidRPr="00C50BEA">
        <w:rPr>
          <w:rFonts w:ascii="Times New Roman" w:eastAsia="Times New Roman" w:hAnsi="Times New Roman" w:cs="Times New Roman"/>
          <w:i/>
          <w:sz w:val="24"/>
          <w:szCs w:val="24"/>
        </w:rPr>
        <w:t>,</w:t>
      </w:r>
      <w:r w:rsidRPr="00C50BEA">
        <w:rPr>
          <w:rFonts w:ascii="Times New Roman" w:eastAsia="Times New Roman" w:hAnsi="Times New Roman" w:cs="Times New Roman"/>
          <w:sz w:val="24"/>
          <w:szCs w:val="24"/>
        </w:rPr>
        <w:t xml:space="preserve"> в лице _________ </w:t>
      </w:r>
      <w:proofErr w:type="gramStart"/>
      <w:r w:rsidRPr="00C50BEA">
        <w:rPr>
          <w:rFonts w:ascii="Times New Roman" w:eastAsia="Times New Roman" w:hAnsi="Times New Roman" w:cs="Times New Roman"/>
          <w:sz w:val="24"/>
          <w:szCs w:val="24"/>
        </w:rPr>
        <w:t>действующего</w:t>
      </w:r>
      <w:proofErr w:type="gramEnd"/>
      <w:r w:rsidRPr="00C50BEA">
        <w:rPr>
          <w:rFonts w:ascii="Times New Roman" w:eastAsia="Times New Roman" w:hAnsi="Times New Roman" w:cs="Times New Roman"/>
          <w:sz w:val="24"/>
          <w:szCs w:val="24"/>
        </w:rPr>
        <w:t xml:space="preserve"> на основании </w:t>
      </w:r>
      <w:r w:rsidRPr="00C50BEA">
        <w:rPr>
          <w:rFonts w:ascii="Times New Roman" w:eastAsia="Times New Roman" w:hAnsi="Times New Roman" w:cs="Times New Roman"/>
          <w:i/>
          <w:sz w:val="24"/>
          <w:szCs w:val="24"/>
        </w:rPr>
        <w:t>___________</w:t>
      </w:r>
      <w:r w:rsidRPr="00C50BEA">
        <w:rPr>
          <w:rFonts w:ascii="Times New Roman" w:eastAsia="Times New Roman" w:hAnsi="Times New Roman" w:cs="Times New Roman"/>
          <w:sz w:val="24"/>
          <w:szCs w:val="24"/>
        </w:rPr>
        <w:t>, с одной стороны и Заказчик</w:t>
      </w:r>
      <w:r w:rsidR="00967351">
        <w:rPr>
          <w:rFonts w:ascii="Times New Roman" w:eastAsia="Times New Roman" w:hAnsi="Times New Roman" w:cs="Times New Roman"/>
          <w:sz w:val="24"/>
          <w:szCs w:val="24"/>
        </w:rPr>
        <w:t xml:space="preserve"> </w:t>
      </w:r>
      <w:r w:rsidRPr="00C50BEA">
        <w:rPr>
          <w:rFonts w:ascii="Times New Roman" w:eastAsia="Times New Roman" w:hAnsi="Times New Roman" w:cs="Times New Roman"/>
          <w:sz w:val="24"/>
          <w:szCs w:val="24"/>
        </w:rPr>
        <w:t>________ в лице _____________</w:t>
      </w:r>
      <w:r w:rsidRPr="00C50BEA">
        <w:rPr>
          <w:rFonts w:ascii="Times New Roman" w:eastAsia="Times New Roman" w:hAnsi="Times New Roman" w:cs="Times New Roman"/>
          <w:i/>
          <w:sz w:val="24"/>
          <w:szCs w:val="24"/>
        </w:rPr>
        <w:t xml:space="preserve">, </w:t>
      </w:r>
      <w:r w:rsidRPr="00C50BEA">
        <w:rPr>
          <w:rFonts w:ascii="Times New Roman" w:eastAsia="Times New Roman" w:hAnsi="Times New Roman" w:cs="Times New Roman"/>
          <w:sz w:val="24"/>
          <w:szCs w:val="24"/>
        </w:rPr>
        <w:t xml:space="preserve">действующего на основании </w:t>
      </w:r>
      <w:r w:rsidRPr="00C50BEA">
        <w:rPr>
          <w:rFonts w:ascii="Times New Roman" w:eastAsia="Times New Roman" w:hAnsi="Times New Roman" w:cs="Times New Roman"/>
          <w:i/>
          <w:sz w:val="24"/>
          <w:szCs w:val="24"/>
        </w:rPr>
        <w:t>_________</w:t>
      </w:r>
      <w:r w:rsidRPr="00C50BEA">
        <w:rPr>
          <w:rFonts w:ascii="Times New Roman" w:eastAsia="Times New Roman" w:hAnsi="Times New Roman" w:cs="Times New Roman"/>
          <w:sz w:val="24"/>
          <w:szCs w:val="24"/>
        </w:rPr>
        <w:t>, с другой стороны составили настоящий Акт о следующем:</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p>
    <w:p w:rsidR="00C50BEA" w:rsidRPr="00C50BEA" w:rsidRDefault="00C50BEA" w:rsidP="00C50BEA">
      <w:pPr>
        <w:spacing w:after="0" w:line="240" w:lineRule="auto"/>
        <w:ind w:firstLine="709"/>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Поставщик поставил, а Заказчик принял следующее Оборудование согласно Спецификации (Приложение № 1</w:t>
      </w:r>
      <w:r w:rsidR="00967351">
        <w:rPr>
          <w:rFonts w:ascii="Times New Roman" w:eastAsia="Times New Roman" w:hAnsi="Times New Roman" w:cs="Times New Roman"/>
          <w:sz w:val="24"/>
          <w:szCs w:val="24"/>
        </w:rPr>
        <w:t>к Договору</w:t>
      </w:r>
      <w:r w:rsidRPr="00C50BEA">
        <w:rPr>
          <w:rFonts w:ascii="Times New Roman" w:eastAsia="Times New Roman" w:hAnsi="Times New Roman" w:cs="Times New Roman"/>
          <w:sz w:val="24"/>
          <w:szCs w:val="24"/>
        </w:rPr>
        <w:t>):</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Наименование Оборудования (марка, модель, год выпуска и другое):__________</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Единица измерения: ________</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Количество в единицах измерения: ___________</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proofErr w:type="gramStart"/>
      <w:r w:rsidRPr="00C50BEA">
        <w:rPr>
          <w:rFonts w:ascii="Times New Roman" w:eastAsia="Times New Roman" w:hAnsi="Times New Roman" w:cs="Times New Roman"/>
          <w:sz w:val="24"/>
          <w:szCs w:val="24"/>
        </w:rPr>
        <w:t>Стоимость: _________________</w:t>
      </w:r>
      <w:r w:rsidRPr="00C50BEA">
        <w:rPr>
          <w:rFonts w:ascii="Times New Roman" w:eastAsia="Times New Roman" w:hAnsi="Times New Roman" w:cs="Times New Roman"/>
          <w:sz w:val="24"/>
          <w:szCs w:val="24"/>
          <w:u w:val="single"/>
        </w:rPr>
        <w:t xml:space="preserve">(сумма прописью) </w:t>
      </w:r>
      <w:r w:rsidRPr="00C50BEA">
        <w:rPr>
          <w:rFonts w:ascii="Times New Roman" w:eastAsia="Times New Roman" w:hAnsi="Times New Roman" w:cs="Times New Roman"/>
          <w:sz w:val="24"/>
          <w:szCs w:val="24"/>
        </w:rPr>
        <w:t xml:space="preserve">руб. ____ коп., в том числе НДС _____ % – _________________ сумма </w:t>
      </w:r>
      <w:r w:rsidRPr="00C50BEA">
        <w:rPr>
          <w:rFonts w:ascii="Times New Roman" w:eastAsia="Times New Roman" w:hAnsi="Times New Roman" w:cs="Times New Roman"/>
          <w:sz w:val="24"/>
          <w:szCs w:val="24"/>
          <w:u w:val="single"/>
        </w:rPr>
        <w:t xml:space="preserve">прописью) </w:t>
      </w:r>
      <w:r w:rsidRPr="00C50BEA">
        <w:rPr>
          <w:rFonts w:ascii="Times New Roman" w:eastAsia="Times New Roman" w:hAnsi="Times New Roman" w:cs="Times New Roman"/>
          <w:sz w:val="24"/>
          <w:szCs w:val="24"/>
        </w:rPr>
        <w:t>руб. ____ коп.</w:t>
      </w:r>
      <w:proofErr w:type="gramEnd"/>
    </w:p>
    <w:p w:rsidR="00C50BEA" w:rsidRPr="00C50BEA" w:rsidRDefault="00C50BEA" w:rsidP="00C50BEA">
      <w:pPr>
        <w:spacing w:after="0" w:line="240" w:lineRule="auto"/>
        <w:ind w:firstLine="709"/>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Приемка Оборудования произведена следующим образом:</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 xml:space="preserve">а) проверка по упаковочным листам номенклатуры поставленного Оборудования на соответствие Спецификации (приложение № 1 к </w:t>
      </w:r>
      <w:r w:rsidR="00967351">
        <w:rPr>
          <w:rFonts w:ascii="Times New Roman" w:eastAsia="Times New Roman" w:hAnsi="Times New Roman" w:cs="Times New Roman"/>
          <w:sz w:val="24"/>
          <w:szCs w:val="24"/>
        </w:rPr>
        <w:t>Договору</w:t>
      </w:r>
      <w:r w:rsidRPr="00C50BEA">
        <w:rPr>
          <w:rFonts w:ascii="Times New Roman" w:eastAsia="Times New Roman" w:hAnsi="Times New Roman" w:cs="Times New Roman"/>
          <w:sz w:val="24"/>
          <w:szCs w:val="24"/>
        </w:rPr>
        <w:t xml:space="preserve">) и Техническим требованиям (приложение № 2 к </w:t>
      </w:r>
      <w:r w:rsidR="00967351">
        <w:rPr>
          <w:rFonts w:ascii="Times New Roman" w:eastAsia="Times New Roman" w:hAnsi="Times New Roman" w:cs="Times New Roman"/>
          <w:sz w:val="24"/>
          <w:szCs w:val="24"/>
        </w:rPr>
        <w:t>Договору</w:t>
      </w:r>
      <w:r w:rsidRPr="00C50BEA">
        <w:rPr>
          <w:rFonts w:ascii="Times New Roman" w:eastAsia="Times New Roman" w:hAnsi="Times New Roman" w:cs="Times New Roman"/>
          <w:sz w:val="24"/>
          <w:szCs w:val="24"/>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 xml:space="preserve">б) проверка полноты и правильности оформления комплекта сопроводительных документов в соответствии с условиями </w:t>
      </w:r>
      <w:r w:rsidR="00967351">
        <w:rPr>
          <w:rFonts w:ascii="Times New Roman" w:eastAsia="Times New Roman" w:hAnsi="Times New Roman" w:cs="Times New Roman"/>
          <w:sz w:val="24"/>
          <w:szCs w:val="24"/>
        </w:rPr>
        <w:t>Договора</w:t>
      </w:r>
      <w:r w:rsidRPr="00C50BEA">
        <w:rPr>
          <w:rFonts w:ascii="Times New Roman" w:eastAsia="Times New Roman" w:hAnsi="Times New Roman" w:cs="Times New Roman"/>
          <w:sz w:val="24"/>
          <w:szCs w:val="24"/>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 xml:space="preserve">в) контроль </w:t>
      </w:r>
      <w:proofErr w:type="gramStart"/>
      <w:r w:rsidRPr="00C50BEA">
        <w:rPr>
          <w:rFonts w:ascii="Times New Roman" w:eastAsia="Times New Roman" w:hAnsi="Times New Roman" w:cs="Times New Roman"/>
          <w:sz w:val="24"/>
          <w:szCs w:val="24"/>
        </w:rPr>
        <w:t>наличия/отсутствия внешних повреждений оригинальной упаковки Оборудования</w:t>
      </w:r>
      <w:proofErr w:type="gramEnd"/>
      <w:r w:rsidRPr="00C50BEA">
        <w:rPr>
          <w:rFonts w:ascii="Times New Roman" w:eastAsia="Times New Roman" w:hAnsi="Times New Roman" w:cs="Times New Roman"/>
          <w:sz w:val="24"/>
          <w:szCs w:val="24"/>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г) проверка наличия необходимых документов (копий документов) на Оборудование: регистрационных удостоверений, документа подтверждающего соответствие;</w:t>
      </w:r>
    </w:p>
    <w:p w:rsidR="00C50BEA" w:rsidRPr="00C50BEA" w:rsidRDefault="00C50BEA" w:rsidP="00C50BEA">
      <w:pPr>
        <w:spacing w:after="0" w:line="240" w:lineRule="auto"/>
        <w:ind w:firstLine="708"/>
        <w:jc w:val="both"/>
        <w:rPr>
          <w:rFonts w:ascii="Times New Roman" w:eastAsia="Calibri" w:hAnsi="Times New Roman" w:cs="Times New Roman"/>
          <w:sz w:val="24"/>
          <w:szCs w:val="24"/>
          <w:lang w:eastAsia="en-US"/>
        </w:rPr>
      </w:pPr>
      <w:r w:rsidRPr="00C50BEA">
        <w:rPr>
          <w:rFonts w:ascii="Times New Roman" w:eastAsia="Times New Roman" w:hAnsi="Times New Roman" w:cs="Times New Roman"/>
          <w:sz w:val="24"/>
          <w:szCs w:val="24"/>
        </w:rPr>
        <w:t xml:space="preserve">д) проверка наличия </w:t>
      </w:r>
      <w:r w:rsidRPr="00C50BEA">
        <w:rPr>
          <w:rFonts w:ascii="Times New Roman" w:eastAsia="Calibri" w:hAnsi="Times New Roman" w:cs="Times New Roman"/>
          <w:sz w:val="24"/>
          <w:szCs w:val="24"/>
          <w:lang w:eastAsia="en-US"/>
        </w:rPr>
        <w:t xml:space="preserve">технической и (или) эксплуатационной документации производителя (изготовителя) </w:t>
      </w:r>
      <w:r w:rsidRPr="00C50BEA">
        <w:rPr>
          <w:rFonts w:ascii="Times New Roman" w:eastAsia="Times New Roman" w:hAnsi="Times New Roman" w:cs="Times New Roman"/>
          <w:sz w:val="24"/>
          <w:szCs w:val="24"/>
        </w:rPr>
        <w:t>Оборудования на русском языке</w:t>
      </w:r>
      <w:r w:rsidRPr="00C50BEA">
        <w:rPr>
          <w:rFonts w:ascii="Times New Roman" w:eastAsia="Calibri" w:hAnsi="Times New Roman" w:cs="Times New Roman"/>
          <w:sz w:val="24"/>
          <w:szCs w:val="24"/>
          <w:lang w:eastAsia="en-US"/>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е) проверка комплектности и целостности поставленного Оборудования.</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К настоящему Акту прилагаются следующие документы, подтверждающие поставку Оборудования:</w:t>
      </w:r>
    </w:p>
    <w:p w:rsidR="00C50BEA" w:rsidRPr="00C50BEA" w:rsidRDefault="00C50BEA" w:rsidP="00C50BEA">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1. Товарная Накладная от «____» __________20 __ г. № ____;</w:t>
      </w:r>
    </w:p>
    <w:p w:rsidR="00C50BEA" w:rsidRPr="00C50BEA" w:rsidRDefault="00C50BEA" w:rsidP="00967351">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2. Т</w:t>
      </w:r>
      <w:r w:rsidRPr="00C50BEA">
        <w:rPr>
          <w:rFonts w:ascii="Times New Roman" w:eastAsia="Calibri" w:hAnsi="Times New Roman" w:cs="Times New Roman"/>
          <w:sz w:val="24"/>
          <w:szCs w:val="24"/>
          <w:lang w:eastAsia="en-US"/>
        </w:rPr>
        <w:t xml:space="preserve">ехническая и (или) эксплуатационная документация производителя (изготовителя) </w:t>
      </w:r>
      <w:r w:rsidRPr="00C50BEA">
        <w:rPr>
          <w:rFonts w:ascii="Times New Roman" w:eastAsia="Times New Roman" w:hAnsi="Times New Roman" w:cs="Times New Roman"/>
          <w:sz w:val="24"/>
          <w:szCs w:val="24"/>
        </w:rPr>
        <w:t>Оборудования на русском языке;</w:t>
      </w:r>
    </w:p>
    <w:p w:rsidR="00C50BEA" w:rsidRPr="00C50BEA" w:rsidRDefault="00C50BEA" w:rsidP="00C50BEA">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4. Гарантия производителя от «____» ______________ 20__ г. № ____;</w:t>
      </w:r>
    </w:p>
    <w:p w:rsidR="00C50BEA" w:rsidRPr="00C50BEA" w:rsidRDefault="00C50BEA" w:rsidP="00C50BEA">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5. Гарантия Поставщика от «____» ______________ 20__ г. № ____;</w:t>
      </w:r>
    </w:p>
    <w:p w:rsidR="00C50BEA" w:rsidRPr="00C50BEA" w:rsidRDefault="00967351" w:rsidP="00C50BEA">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w:t>
      </w:r>
      <w:r w:rsidR="00C50BEA" w:rsidRPr="00C50BEA">
        <w:rPr>
          <w:rFonts w:ascii="Times New Roman" w:eastAsia="Times New Roman" w:hAnsi="Times New Roman" w:cs="Times New Roman"/>
          <w:sz w:val="24"/>
          <w:szCs w:val="24"/>
        </w:rPr>
        <w:t>. __________________________________.</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Заказчик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Заказчику.</w:t>
      </w:r>
    </w:p>
    <w:p w:rsidR="00C50BEA" w:rsidRPr="00C50BEA" w:rsidRDefault="00C50BEA" w:rsidP="00C50BEA">
      <w:pPr>
        <w:spacing w:after="0" w:line="240" w:lineRule="auto"/>
        <w:jc w:val="both"/>
        <w:rPr>
          <w:rFonts w:ascii="Times New Roman" w:eastAsia="Times New Roman" w:hAnsi="Times New Roman" w:cs="Times New Roman"/>
          <w:sz w:val="24"/>
          <w:szCs w:val="24"/>
        </w:rPr>
      </w:pPr>
    </w:p>
    <w:p w:rsidR="00C50BEA" w:rsidRPr="00C50BEA" w:rsidRDefault="00C50BEA" w:rsidP="00C50BEA">
      <w:pPr>
        <w:spacing w:after="0" w:line="240" w:lineRule="auto"/>
        <w:jc w:val="both"/>
        <w:rPr>
          <w:rFonts w:ascii="Times New Roman" w:eastAsia="Times New Roman" w:hAnsi="Times New Roman" w:cs="Times New Roman"/>
          <w:sz w:val="24"/>
          <w:szCs w:val="24"/>
        </w:rPr>
      </w:pPr>
    </w:p>
    <w:tbl>
      <w:tblPr>
        <w:tblW w:w="9645" w:type="dxa"/>
        <w:tblLayout w:type="fixed"/>
        <w:tblLook w:val="04A0" w:firstRow="1" w:lastRow="0" w:firstColumn="1" w:lastColumn="0" w:noHBand="0" w:noVBand="1"/>
      </w:tblPr>
      <w:tblGrid>
        <w:gridCol w:w="4823"/>
        <w:gridCol w:w="4822"/>
      </w:tblGrid>
      <w:tr w:rsidR="00C50BEA" w:rsidRPr="00C50BEA" w:rsidTr="004539D7">
        <w:tc>
          <w:tcPr>
            <w:tcW w:w="4824" w:type="dxa"/>
            <w:hideMark/>
          </w:tcPr>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От Поставщика:</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__________________________</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М.П.</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 ______________ 20__ г.</w:t>
            </w:r>
          </w:p>
        </w:tc>
        <w:tc>
          <w:tcPr>
            <w:tcW w:w="4824" w:type="dxa"/>
            <w:hideMark/>
          </w:tcPr>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От Заказчика:</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_________________________</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М.П.</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 ______________ 20__ г.</w:t>
            </w:r>
          </w:p>
        </w:tc>
      </w:tr>
    </w:tbl>
    <w:p w:rsidR="00C50BEA" w:rsidRPr="00C50BEA" w:rsidRDefault="00C50BEA" w:rsidP="00C50BEA">
      <w:pPr>
        <w:spacing w:after="0" w:line="240" w:lineRule="auto"/>
        <w:jc w:val="both"/>
        <w:rPr>
          <w:rFonts w:ascii="Times New Roman" w:eastAsia="Times New Roman" w:hAnsi="Times New Roman" w:cs="Times New Roman"/>
          <w:sz w:val="28"/>
          <w:szCs w:val="20"/>
        </w:rPr>
      </w:pPr>
    </w:p>
    <w:p w:rsidR="00967351" w:rsidRDefault="00967351">
      <w:r>
        <w:br w:type="page"/>
      </w:r>
    </w:p>
    <w:p w:rsidR="006668B3" w:rsidRDefault="006668B3" w:rsidP="006668B3">
      <w:pPr>
        <w:rPr>
          <w:rFonts w:ascii="Times New Roman" w:eastAsia="Calibri" w:hAnsi="Times New Roman" w:cs="Times New Roman"/>
          <w:lang w:eastAsia="en-US"/>
        </w:rPr>
      </w:pPr>
    </w:p>
    <w:p w:rsidR="00967351" w:rsidRDefault="00967351" w:rsidP="00967351">
      <w:pPr>
        <w:suppressLineNumbers/>
        <w:suppressAutoHyphens/>
        <w:spacing w:after="0" w:line="240" w:lineRule="auto"/>
        <w:jc w:val="center"/>
        <w:rPr>
          <w:rFonts w:ascii="Times New Roman" w:eastAsia="Times New Roman" w:hAnsi="Times New Roman" w:cs="Times New Roman"/>
          <w:sz w:val="24"/>
          <w:szCs w:val="24"/>
          <w:lang w:eastAsia="ar-SA"/>
        </w:rPr>
      </w:pPr>
      <w:r w:rsidRPr="009C63E5">
        <w:rPr>
          <w:rFonts w:ascii="Times New Roman" w:eastAsia="Times New Roman" w:hAnsi="Times New Roman" w:cs="Times New Roman"/>
          <w:b/>
          <w:bCs/>
          <w:color w:val="000000"/>
          <w:sz w:val="24"/>
          <w:szCs w:val="24"/>
          <w:lang w:eastAsia="en-US"/>
        </w:rPr>
        <w:t>Обоснование начальной (максимальной) цены договора</w:t>
      </w:r>
      <w:r w:rsidRPr="009C63E5">
        <w:rPr>
          <w:rFonts w:ascii="Times New Roman" w:eastAsia="Times New Roman" w:hAnsi="Times New Roman" w:cs="Times New Roman"/>
          <w:sz w:val="24"/>
          <w:szCs w:val="24"/>
          <w:lang w:eastAsia="en-US"/>
        </w:rPr>
        <w:br/>
      </w:r>
    </w:p>
    <w:p w:rsidR="00967351" w:rsidRPr="009C63E5" w:rsidRDefault="00967351" w:rsidP="00967351">
      <w:pPr>
        <w:suppressLineNumbers/>
        <w:suppressAutoHyphens/>
        <w:spacing w:after="0" w:line="240" w:lineRule="auto"/>
        <w:jc w:val="center"/>
        <w:rPr>
          <w:rFonts w:ascii="Times New Roman" w:eastAsia="Times New Roman" w:hAnsi="Times New Roman" w:cs="Times New Roman"/>
          <w:sz w:val="24"/>
          <w:szCs w:val="24"/>
          <w:lang w:eastAsia="ar-SA"/>
        </w:rPr>
      </w:pPr>
      <w:r w:rsidRPr="009C63E5">
        <w:rPr>
          <w:rFonts w:ascii="Times New Roman" w:eastAsia="Times New Roman" w:hAnsi="Times New Roman" w:cs="Times New Roman"/>
          <w:sz w:val="24"/>
          <w:szCs w:val="24"/>
          <w:lang w:eastAsia="ar-SA"/>
        </w:rPr>
        <w:t xml:space="preserve">Поставка </w:t>
      </w:r>
      <w:r w:rsidR="000316D3">
        <w:rPr>
          <w:rFonts w:ascii="Times New Roman" w:eastAsia="Times New Roman" w:hAnsi="Times New Roman" w:cs="Times New Roman"/>
          <w:sz w:val="24"/>
          <w:szCs w:val="24"/>
          <w:lang w:eastAsia="ar-SA"/>
        </w:rPr>
        <w:t>Термостат циркуляционный в комплекте</w:t>
      </w:r>
    </w:p>
    <w:p w:rsidR="00967351" w:rsidRDefault="00967351" w:rsidP="0096735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9C63E5">
        <w:rPr>
          <w:rFonts w:ascii="Times New Roman" w:eastAsia="Times New Roman" w:hAnsi="Times New Roman" w:cs="Times New Roman"/>
          <w:sz w:val="24"/>
          <w:szCs w:val="24"/>
          <w:lang w:eastAsia="ar-SA"/>
        </w:rPr>
        <w:t xml:space="preserve">для нужд ГБУСО </w:t>
      </w:r>
      <w:proofErr w:type="gramStart"/>
      <w:r w:rsidRPr="009C63E5">
        <w:rPr>
          <w:rFonts w:ascii="Times New Roman" w:eastAsia="Times New Roman" w:hAnsi="Times New Roman" w:cs="Times New Roman"/>
          <w:sz w:val="24"/>
          <w:szCs w:val="24"/>
          <w:lang w:eastAsia="ar-SA"/>
        </w:rPr>
        <w:t>Свердловская</w:t>
      </w:r>
      <w:proofErr w:type="gramEnd"/>
      <w:r w:rsidRPr="009C63E5">
        <w:rPr>
          <w:rFonts w:ascii="Times New Roman" w:eastAsia="Times New Roman" w:hAnsi="Times New Roman" w:cs="Times New Roman"/>
          <w:sz w:val="24"/>
          <w:szCs w:val="24"/>
          <w:lang w:eastAsia="ar-SA"/>
        </w:rPr>
        <w:t xml:space="preserve"> облветлаборатория</w:t>
      </w:r>
      <w:r w:rsidRPr="009C63E5">
        <w:rPr>
          <w:rFonts w:ascii="Times New Roman" w:eastAsia="Times New Roman" w:hAnsi="Times New Roman" w:cs="Times New Roman"/>
          <w:color w:val="000000"/>
          <w:sz w:val="24"/>
          <w:szCs w:val="24"/>
          <w:lang w:eastAsia="ar-SA"/>
        </w:rPr>
        <w:t xml:space="preserve"> </w:t>
      </w:r>
    </w:p>
    <w:p w:rsidR="00967351" w:rsidRDefault="00967351" w:rsidP="00967351">
      <w:pPr>
        <w:suppressLineNumbers/>
        <w:suppressAutoHyphens/>
        <w:spacing w:after="0" w:line="240" w:lineRule="auto"/>
        <w:jc w:val="center"/>
        <w:rPr>
          <w:rFonts w:ascii="Times New Roman" w:eastAsia="Times New Roman" w:hAnsi="Times New Roman" w:cs="Times New Roman"/>
          <w:color w:val="000000"/>
          <w:sz w:val="24"/>
          <w:szCs w:val="24"/>
          <w:lang w:eastAsia="ar-SA"/>
        </w:rPr>
      </w:pPr>
    </w:p>
    <w:p w:rsidR="00967351" w:rsidRPr="009C63E5" w:rsidRDefault="00967351" w:rsidP="00967351">
      <w:pPr>
        <w:suppressLineNumbers/>
        <w:suppressAutoHyphens/>
        <w:spacing w:after="0" w:line="240" w:lineRule="auto"/>
        <w:jc w:val="center"/>
        <w:rPr>
          <w:rFonts w:ascii="Times New Roman" w:eastAsia="Times New Roman" w:hAnsi="Times New Roman" w:cs="Times New Roman"/>
          <w:color w:val="000000"/>
          <w:sz w:val="24"/>
          <w:szCs w:val="24"/>
          <w:lang w:eastAsia="en-US"/>
        </w:rPr>
      </w:pPr>
      <w:r w:rsidRPr="009C63E5">
        <w:rPr>
          <w:rFonts w:ascii="Times New Roman" w:eastAsia="Times New Roman" w:hAnsi="Times New Roman" w:cs="Times New Roman"/>
          <w:color w:val="000000"/>
          <w:sz w:val="24"/>
          <w:szCs w:val="24"/>
          <w:lang w:eastAsia="en-US"/>
        </w:rPr>
        <w:t>Прилагается отдельным файлом</w:t>
      </w:r>
    </w:p>
    <w:p w:rsidR="00967351" w:rsidRPr="006668B3" w:rsidRDefault="00967351" w:rsidP="006668B3">
      <w:pPr>
        <w:rPr>
          <w:rFonts w:ascii="Times New Roman" w:eastAsia="Calibri" w:hAnsi="Times New Roman" w:cs="Times New Roman"/>
          <w:lang w:eastAsia="en-US"/>
        </w:rPr>
      </w:pPr>
    </w:p>
    <w:sectPr w:rsidR="00967351" w:rsidRPr="006668B3" w:rsidSect="00FF04DD">
      <w:headerReference w:type="even" r:id="rId13"/>
      <w:headerReference w:type="default" r:id="rId14"/>
      <w:footerReference w:type="even" r:id="rId15"/>
      <w:footerReference w:type="default" r:id="rId16"/>
      <w:headerReference w:type="first" r:id="rId17"/>
      <w:footerReference w:type="firs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64" w:rsidRDefault="004F0464">
      <w:pPr>
        <w:spacing w:after="0" w:line="240" w:lineRule="auto"/>
      </w:pPr>
      <w:r>
        <w:separator/>
      </w:r>
    </w:p>
  </w:endnote>
  <w:endnote w:type="continuationSeparator" w:id="0">
    <w:p w:rsidR="004F0464" w:rsidRDefault="004F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roid Sans Fallback">
    <w:altName w:val="Arial Unicode MS"/>
    <w:charset w:val="80"/>
    <w:family w:val="swiss"/>
    <w:pitch w:val="variable"/>
    <w:sig w:usb0="00000000" w:usb1="2BDFFCFB" w:usb2="00000036"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4" w:rsidRDefault="004F046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4" w:rsidRDefault="004F046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4" w:rsidRDefault="004F04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64" w:rsidRDefault="004F0464">
      <w:pPr>
        <w:spacing w:after="0" w:line="240" w:lineRule="auto"/>
      </w:pPr>
      <w:r>
        <w:separator/>
      </w:r>
    </w:p>
  </w:footnote>
  <w:footnote w:type="continuationSeparator" w:id="0">
    <w:p w:rsidR="004F0464" w:rsidRDefault="004F0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4" w:rsidRDefault="004F046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4" w:rsidRDefault="004F0464" w:rsidP="00E33821">
    <w:pPr>
      <w:pStyle w:val="ad"/>
      <w:jc w:val="center"/>
    </w:pPr>
    <w:r>
      <w:fldChar w:fldCharType="begin"/>
    </w:r>
    <w:r>
      <w:instrText xml:space="preserve"> PAGE   \* MERGEFORMAT </w:instrText>
    </w:r>
    <w:r>
      <w:fldChar w:fldCharType="separate"/>
    </w:r>
    <w:r w:rsidR="00DA14DB">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64" w:rsidRDefault="004F04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39"/>
    <w:multiLevelType w:val="multilevel"/>
    <w:tmpl w:val="0000003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5D20A45"/>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1605C"/>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3705D"/>
    <w:multiLevelType w:val="hybridMultilevel"/>
    <w:tmpl w:val="F142F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163"/>
    <w:multiLevelType w:val="multilevel"/>
    <w:tmpl w:val="F5CE8EDC"/>
    <w:lvl w:ilvl="0">
      <w:start w:val="5"/>
      <w:numFmt w:val="decimal"/>
      <w:lvlText w:val="%1."/>
      <w:lvlJc w:val="left"/>
      <w:pPr>
        <w:ind w:left="360" w:hanging="360"/>
      </w:pPr>
      <w:rPr>
        <w:rFonts w:hint="default"/>
        <w:b w:val="0"/>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7830" w:hanging="144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320" w:hanging="1800"/>
      </w:pPr>
      <w:rPr>
        <w:rFonts w:hint="default"/>
        <w:b w:val="0"/>
      </w:rPr>
    </w:lvl>
  </w:abstractNum>
  <w:abstractNum w:abstractNumId="8">
    <w:nsid w:val="1F62312C"/>
    <w:multiLevelType w:val="hybridMultilevel"/>
    <w:tmpl w:val="418C08FC"/>
    <w:lvl w:ilvl="0" w:tplc="0A8291A0">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F050E17"/>
    <w:multiLevelType w:val="multilevel"/>
    <w:tmpl w:val="871CB11C"/>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D2574DB"/>
    <w:multiLevelType w:val="multilevel"/>
    <w:tmpl w:val="6A06F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234BDE"/>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F8721D"/>
    <w:multiLevelType w:val="hybridMultilevel"/>
    <w:tmpl w:val="06867B98"/>
    <w:lvl w:ilvl="0" w:tplc="5D420766">
      <w:start w:val="1"/>
      <w:numFmt w:val="decimal"/>
      <w:lvlText w:val="%1."/>
      <w:lvlJc w:val="left"/>
      <w:pPr>
        <w:tabs>
          <w:tab w:val="num" w:pos="1287"/>
        </w:tabs>
        <w:ind w:left="1287" w:hanging="360"/>
      </w:pPr>
    </w:lvl>
    <w:lvl w:ilvl="1" w:tplc="04190019">
      <w:start w:val="1"/>
      <w:numFmt w:val="decimal"/>
      <w:lvlText w:val="%2."/>
      <w:lvlJc w:val="left"/>
      <w:pPr>
        <w:tabs>
          <w:tab w:val="num" w:pos="960"/>
        </w:tabs>
        <w:ind w:left="960"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5C5035"/>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CAC42D4"/>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D41303"/>
    <w:multiLevelType w:val="hybridMultilevel"/>
    <w:tmpl w:val="8D06C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C33008"/>
    <w:multiLevelType w:val="hybridMultilevel"/>
    <w:tmpl w:val="4CD4F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930E2"/>
    <w:multiLevelType w:val="hybridMultilevel"/>
    <w:tmpl w:val="D4925BA0"/>
    <w:lvl w:ilvl="0" w:tplc="D8E8EDD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9BE4C31"/>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0E4622"/>
    <w:multiLevelType w:val="hybridMultilevel"/>
    <w:tmpl w:val="B50E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0"/>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4"/>
  </w:num>
  <w:num w:numId="11">
    <w:abstractNumId w:val="22"/>
  </w:num>
  <w:num w:numId="12">
    <w:abstractNumId w:val="6"/>
  </w:num>
  <w:num w:numId="13">
    <w:abstractNumId w:val="3"/>
  </w:num>
  <w:num w:numId="14">
    <w:abstractNumId w:val="2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BA"/>
    <w:rsid w:val="00002DCB"/>
    <w:rsid w:val="000148F7"/>
    <w:rsid w:val="00023F12"/>
    <w:rsid w:val="00027C36"/>
    <w:rsid w:val="000316D3"/>
    <w:rsid w:val="00032832"/>
    <w:rsid w:val="00033011"/>
    <w:rsid w:val="000356E3"/>
    <w:rsid w:val="00044FFF"/>
    <w:rsid w:val="0004694A"/>
    <w:rsid w:val="00054D29"/>
    <w:rsid w:val="00060D4C"/>
    <w:rsid w:val="000676DC"/>
    <w:rsid w:val="00070AE4"/>
    <w:rsid w:val="000713DC"/>
    <w:rsid w:val="00071587"/>
    <w:rsid w:val="00073056"/>
    <w:rsid w:val="00075F50"/>
    <w:rsid w:val="00083C13"/>
    <w:rsid w:val="00084CCB"/>
    <w:rsid w:val="000855C8"/>
    <w:rsid w:val="00086847"/>
    <w:rsid w:val="00092BBC"/>
    <w:rsid w:val="000944DB"/>
    <w:rsid w:val="00095477"/>
    <w:rsid w:val="000A4D2A"/>
    <w:rsid w:val="000B0F3C"/>
    <w:rsid w:val="000B1F66"/>
    <w:rsid w:val="000B60D8"/>
    <w:rsid w:val="000B6745"/>
    <w:rsid w:val="000C4DF0"/>
    <w:rsid w:val="000D054D"/>
    <w:rsid w:val="000D4B39"/>
    <w:rsid w:val="000E2D83"/>
    <w:rsid w:val="000F15C0"/>
    <w:rsid w:val="000F2EEB"/>
    <w:rsid w:val="001114A0"/>
    <w:rsid w:val="00115473"/>
    <w:rsid w:val="00123794"/>
    <w:rsid w:val="0012379A"/>
    <w:rsid w:val="001268C7"/>
    <w:rsid w:val="0013234E"/>
    <w:rsid w:val="001372D6"/>
    <w:rsid w:val="00143D1E"/>
    <w:rsid w:val="0014561F"/>
    <w:rsid w:val="0014728C"/>
    <w:rsid w:val="001625AB"/>
    <w:rsid w:val="00165957"/>
    <w:rsid w:val="00166E5F"/>
    <w:rsid w:val="00185E6F"/>
    <w:rsid w:val="00190FE7"/>
    <w:rsid w:val="00193803"/>
    <w:rsid w:val="001B1279"/>
    <w:rsid w:val="001B1697"/>
    <w:rsid w:val="001D229C"/>
    <w:rsid w:val="001D6304"/>
    <w:rsid w:val="001D63E0"/>
    <w:rsid w:val="001E2403"/>
    <w:rsid w:val="001E3B1F"/>
    <w:rsid w:val="001E66C9"/>
    <w:rsid w:val="001F39DE"/>
    <w:rsid w:val="00214D79"/>
    <w:rsid w:val="00216936"/>
    <w:rsid w:val="002179AB"/>
    <w:rsid w:val="00220B86"/>
    <w:rsid w:val="00221460"/>
    <w:rsid w:val="00226857"/>
    <w:rsid w:val="00227291"/>
    <w:rsid w:val="00232378"/>
    <w:rsid w:val="00233600"/>
    <w:rsid w:val="0024255A"/>
    <w:rsid w:val="00254A3A"/>
    <w:rsid w:val="00260FC5"/>
    <w:rsid w:val="00276629"/>
    <w:rsid w:val="0028611B"/>
    <w:rsid w:val="002874BD"/>
    <w:rsid w:val="0029058D"/>
    <w:rsid w:val="002970B2"/>
    <w:rsid w:val="002A0129"/>
    <w:rsid w:val="002A089F"/>
    <w:rsid w:val="002A1653"/>
    <w:rsid w:val="002A16B1"/>
    <w:rsid w:val="002A2402"/>
    <w:rsid w:val="002A2BF8"/>
    <w:rsid w:val="002A4E07"/>
    <w:rsid w:val="002B464E"/>
    <w:rsid w:val="002B6E13"/>
    <w:rsid w:val="002C24E4"/>
    <w:rsid w:val="002C3379"/>
    <w:rsid w:val="002C557F"/>
    <w:rsid w:val="002D0A27"/>
    <w:rsid w:val="002D1827"/>
    <w:rsid w:val="002D24AD"/>
    <w:rsid w:val="002D2663"/>
    <w:rsid w:val="002E598C"/>
    <w:rsid w:val="002F5DC8"/>
    <w:rsid w:val="002F76C1"/>
    <w:rsid w:val="00301AFA"/>
    <w:rsid w:val="003037ED"/>
    <w:rsid w:val="003060D7"/>
    <w:rsid w:val="00306E1F"/>
    <w:rsid w:val="00312AC9"/>
    <w:rsid w:val="00325A6E"/>
    <w:rsid w:val="00332A00"/>
    <w:rsid w:val="003337C4"/>
    <w:rsid w:val="003350A1"/>
    <w:rsid w:val="0034142C"/>
    <w:rsid w:val="00341B13"/>
    <w:rsid w:val="003439EC"/>
    <w:rsid w:val="00352D17"/>
    <w:rsid w:val="00356304"/>
    <w:rsid w:val="003644A8"/>
    <w:rsid w:val="0036477F"/>
    <w:rsid w:val="00381823"/>
    <w:rsid w:val="0038361B"/>
    <w:rsid w:val="0039079A"/>
    <w:rsid w:val="003A0380"/>
    <w:rsid w:val="003A17CE"/>
    <w:rsid w:val="003A6DD7"/>
    <w:rsid w:val="003B3D0A"/>
    <w:rsid w:val="003B5BC0"/>
    <w:rsid w:val="003C72A6"/>
    <w:rsid w:val="003D220C"/>
    <w:rsid w:val="003D23DC"/>
    <w:rsid w:val="003D3158"/>
    <w:rsid w:val="003D36C4"/>
    <w:rsid w:val="003D62E2"/>
    <w:rsid w:val="003E5815"/>
    <w:rsid w:val="003E5C9A"/>
    <w:rsid w:val="004029E7"/>
    <w:rsid w:val="00410AEC"/>
    <w:rsid w:val="0041238D"/>
    <w:rsid w:val="00414415"/>
    <w:rsid w:val="0041598A"/>
    <w:rsid w:val="00420A03"/>
    <w:rsid w:val="00421622"/>
    <w:rsid w:val="004217B5"/>
    <w:rsid w:val="00423828"/>
    <w:rsid w:val="00424152"/>
    <w:rsid w:val="00431D36"/>
    <w:rsid w:val="0043585B"/>
    <w:rsid w:val="0043593C"/>
    <w:rsid w:val="00436EA6"/>
    <w:rsid w:val="00451D1C"/>
    <w:rsid w:val="0045302B"/>
    <w:rsid w:val="004539D7"/>
    <w:rsid w:val="00455AAA"/>
    <w:rsid w:val="00457024"/>
    <w:rsid w:val="00460427"/>
    <w:rsid w:val="0046465E"/>
    <w:rsid w:val="004652E3"/>
    <w:rsid w:val="00466C47"/>
    <w:rsid w:val="00472876"/>
    <w:rsid w:val="00473946"/>
    <w:rsid w:val="004763EB"/>
    <w:rsid w:val="00477245"/>
    <w:rsid w:val="0048163A"/>
    <w:rsid w:val="00481D21"/>
    <w:rsid w:val="00491132"/>
    <w:rsid w:val="00495759"/>
    <w:rsid w:val="004961B5"/>
    <w:rsid w:val="00497426"/>
    <w:rsid w:val="004A7EC8"/>
    <w:rsid w:val="004B1620"/>
    <w:rsid w:val="004C0443"/>
    <w:rsid w:val="004C2203"/>
    <w:rsid w:val="004C7CAD"/>
    <w:rsid w:val="004D33A1"/>
    <w:rsid w:val="004D4179"/>
    <w:rsid w:val="004D738A"/>
    <w:rsid w:val="004E0A1C"/>
    <w:rsid w:val="004E7F58"/>
    <w:rsid w:val="004F0464"/>
    <w:rsid w:val="004F10FD"/>
    <w:rsid w:val="005001F5"/>
    <w:rsid w:val="00500D9A"/>
    <w:rsid w:val="005055FB"/>
    <w:rsid w:val="005101C7"/>
    <w:rsid w:val="005106C0"/>
    <w:rsid w:val="00512347"/>
    <w:rsid w:val="00514BDE"/>
    <w:rsid w:val="00522CD7"/>
    <w:rsid w:val="005259D8"/>
    <w:rsid w:val="00525E90"/>
    <w:rsid w:val="00530B12"/>
    <w:rsid w:val="00533ABA"/>
    <w:rsid w:val="005343DA"/>
    <w:rsid w:val="00540C7F"/>
    <w:rsid w:val="00545F2C"/>
    <w:rsid w:val="00556F50"/>
    <w:rsid w:val="00560C3F"/>
    <w:rsid w:val="005712EE"/>
    <w:rsid w:val="00580556"/>
    <w:rsid w:val="00580603"/>
    <w:rsid w:val="00583F00"/>
    <w:rsid w:val="00584FBD"/>
    <w:rsid w:val="005856F8"/>
    <w:rsid w:val="005932D3"/>
    <w:rsid w:val="00594101"/>
    <w:rsid w:val="005A0C24"/>
    <w:rsid w:val="005A3AE5"/>
    <w:rsid w:val="005B4193"/>
    <w:rsid w:val="005D1DC8"/>
    <w:rsid w:val="005D5202"/>
    <w:rsid w:val="005E62AA"/>
    <w:rsid w:val="00600E10"/>
    <w:rsid w:val="00602705"/>
    <w:rsid w:val="00610F58"/>
    <w:rsid w:val="00616545"/>
    <w:rsid w:val="00616BAF"/>
    <w:rsid w:val="00623183"/>
    <w:rsid w:val="00625C4B"/>
    <w:rsid w:val="00632574"/>
    <w:rsid w:val="0063673C"/>
    <w:rsid w:val="00637AF3"/>
    <w:rsid w:val="0065425A"/>
    <w:rsid w:val="00656530"/>
    <w:rsid w:val="00660E12"/>
    <w:rsid w:val="00660E33"/>
    <w:rsid w:val="00666162"/>
    <w:rsid w:val="006668B3"/>
    <w:rsid w:val="00666DBF"/>
    <w:rsid w:val="00667020"/>
    <w:rsid w:val="00670496"/>
    <w:rsid w:val="00670CAD"/>
    <w:rsid w:val="00691AA3"/>
    <w:rsid w:val="0069382E"/>
    <w:rsid w:val="006A1D42"/>
    <w:rsid w:val="006A56B6"/>
    <w:rsid w:val="006B1F5F"/>
    <w:rsid w:val="006B43BD"/>
    <w:rsid w:val="006B6D9F"/>
    <w:rsid w:val="006C0582"/>
    <w:rsid w:val="006C2B03"/>
    <w:rsid w:val="006D2D46"/>
    <w:rsid w:val="006D6DC3"/>
    <w:rsid w:val="006E1C50"/>
    <w:rsid w:val="006E52A1"/>
    <w:rsid w:val="006F0E11"/>
    <w:rsid w:val="006F4DC5"/>
    <w:rsid w:val="00700A39"/>
    <w:rsid w:val="00701B92"/>
    <w:rsid w:val="00703AF3"/>
    <w:rsid w:val="007060A1"/>
    <w:rsid w:val="00712E2B"/>
    <w:rsid w:val="007144C9"/>
    <w:rsid w:val="00716E76"/>
    <w:rsid w:val="00722933"/>
    <w:rsid w:val="00724731"/>
    <w:rsid w:val="00745E98"/>
    <w:rsid w:val="00746D1B"/>
    <w:rsid w:val="00746FA3"/>
    <w:rsid w:val="00757CFB"/>
    <w:rsid w:val="00776629"/>
    <w:rsid w:val="0077707E"/>
    <w:rsid w:val="007776E9"/>
    <w:rsid w:val="00777F59"/>
    <w:rsid w:val="00782DC1"/>
    <w:rsid w:val="00785A5C"/>
    <w:rsid w:val="00793FB0"/>
    <w:rsid w:val="0079462E"/>
    <w:rsid w:val="007A4148"/>
    <w:rsid w:val="007A6FC9"/>
    <w:rsid w:val="007B20B2"/>
    <w:rsid w:val="007B2DF8"/>
    <w:rsid w:val="007C2683"/>
    <w:rsid w:val="007D2979"/>
    <w:rsid w:val="007D51BD"/>
    <w:rsid w:val="007E4411"/>
    <w:rsid w:val="007E481F"/>
    <w:rsid w:val="007E52F8"/>
    <w:rsid w:val="00805636"/>
    <w:rsid w:val="0080729C"/>
    <w:rsid w:val="008137FE"/>
    <w:rsid w:val="00824D01"/>
    <w:rsid w:val="0083219D"/>
    <w:rsid w:val="0083432C"/>
    <w:rsid w:val="008346BE"/>
    <w:rsid w:val="008403AC"/>
    <w:rsid w:val="00841819"/>
    <w:rsid w:val="008443E5"/>
    <w:rsid w:val="00844974"/>
    <w:rsid w:val="008454A5"/>
    <w:rsid w:val="0085261C"/>
    <w:rsid w:val="0085583A"/>
    <w:rsid w:val="00857B1C"/>
    <w:rsid w:val="00863402"/>
    <w:rsid w:val="008634B7"/>
    <w:rsid w:val="00863508"/>
    <w:rsid w:val="00864560"/>
    <w:rsid w:val="0086740A"/>
    <w:rsid w:val="00871BDE"/>
    <w:rsid w:val="00872A82"/>
    <w:rsid w:val="008754F3"/>
    <w:rsid w:val="00877569"/>
    <w:rsid w:val="00882FC2"/>
    <w:rsid w:val="008846A4"/>
    <w:rsid w:val="00884D48"/>
    <w:rsid w:val="00885B02"/>
    <w:rsid w:val="00890EC1"/>
    <w:rsid w:val="008910F0"/>
    <w:rsid w:val="00894855"/>
    <w:rsid w:val="00896413"/>
    <w:rsid w:val="008A068F"/>
    <w:rsid w:val="008A19E9"/>
    <w:rsid w:val="008A23C2"/>
    <w:rsid w:val="008A408C"/>
    <w:rsid w:val="008A72E2"/>
    <w:rsid w:val="008B19E8"/>
    <w:rsid w:val="008B2812"/>
    <w:rsid w:val="008B47EB"/>
    <w:rsid w:val="008B4F92"/>
    <w:rsid w:val="008B5446"/>
    <w:rsid w:val="008B5CAF"/>
    <w:rsid w:val="008C256A"/>
    <w:rsid w:val="008C6CEB"/>
    <w:rsid w:val="008D0870"/>
    <w:rsid w:val="008D3CA7"/>
    <w:rsid w:val="008F4F80"/>
    <w:rsid w:val="009001DC"/>
    <w:rsid w:val="00903C4C"/>
    <w:rsid w:val="0090691A"/>
    <w:rsid w:val="009105BA"/>
    <w:rsid w:val="00911DDF"/>
    <w:rsid w:val="00924FC7"/>
    <w:rsid w:val="00930E38"/>
    <w:rsid w:val="00934CF9"/>
    <w:rsid w:val="00937AE8"/>
    <w:rsid w:val="00937C42"/>
    <w:rsid w:val="00941DE6"/>
    <w:rsid w:val="0094273F"/>
    <w:rsid w:val="00945B00"/>
    <w:rsid w:val="00945DA5"/>
    <w:rsid w:val="0094625C"/>
    <w:rsid w:val="00946C4D"/>
    <w:rsid w:val="0095260F"/>
    <w:rsid w:val="00952B1D"/>
    <w:rsid w:val="00952B76"/>
    <w:rsid w:val="00967351"/>
    <w:rsid w:val="009810C6"/>
    <w:rsid w:val="00981395"/>
    <w:rsid w:val="009820A5"/>
    <w:rsid w:val="00982E4C"/>
    <w:rsid w:val="009868DD"/>
    <w:rsid w:val="0098729F"/>
    <w:rsid w:val="00990681"/>
    <w:rsid w:val="009918C9"/>
    <w:rsid w:val="00993A6F"/>
    <w:rsid w:val="00993EC5"/>
    <w:rsid w:val="00994663"/>
    <w:rsid w:val="009A2D36"/>
    <w:rsid w:val="009A33C9"/>
    <w:rsid w:val="009A5CF5"/>
    <w:rsid w:val="009A7A61"/>
    <w:rsid w:val="009B02C9"/>
    <w:rsid w:val="009B13A2"/>
    <w:rsid w:val="009B588A"/>
    <w:rsid w:val="009B7040"/>
    <w:rsid w:val="009C099C"/>
    <w:rsid w:val="009C4565"/>
    <w:rsid w:val="009C7580"/>
    <w:rsid w:val="009C7C5B"/>
    <w:rsid w:val="009D0735"/>
    <w:rsid w:val="009D2371"/>
    <w:rsid w:val="009D3DC4"/>
    <w:rsid w:val="009D4983"/>
    <w:rsid w:val="009E102B"/>
    <w:rsid w:val="009E42DE"/>
    <w:rsid w:val="009F2276"/>
    <w:rsid w:val="009F31C1"/>
    <w:rsid w:val="009F45FC"/>
    <w:rsid w:val="009F4D48"/>
    <w:rsid w:val="009F5CBC"/>
    <w:rsid w:val="009F6025"/>
    <w:rsid w:val="00A02DD5"/>
    <w:rsid w:val="00A03537"/>
    <w:rsid w:val="00A1023B"/>
    <w:rsid w:val="00A165BB"/>
    <w:rsid w:val="00A204F3"/>
    <w:rsid w:val="00A20EBA"/>
    <w:rsid w:val="00A23DDA"/>
    <w:rsid w:val="00A30221"/>
    <w:rsid w:val="00A31349"/>
    <w:rsid w:val="00A31DB0"/>
    <w:rsid w:val="00A32530"/>
    <w:rsid w:val="00A33DFA"/>
    <w:rsid w:val="00A34882"/>
    <w:rsid w:val="00A35B52"/>
    <w:rsid w:val="00A36860"/>
    <w:rsid w:val="00A41809"/>
    <w:rsid w:val="00A4301C"/>
    <w:rsid w:val="00A46D8F"/>
    <w:rsid w:val="00A47C83"/>
    <w:rsid w:val="00A47D04"/>
    <w:rsid w:val="00A518E3"/>
    <w:rsid w:val="00A53F8B"/>
    <w:rsid w:val="00A62484"/>
    <w:rsid w:val="00A653CF"/>
    <w:rsid w:val="00A65BF0"/>
    <w:rsid w:val="00A7311A"/>
    <w:rsid w:val="00A745F5"/>
    <w:rsid w:val="00A748C7"/>
    <w:rsid w:val="00A8245D"/>
    <w:rsid w:val="00A90163"/>
    <w:rsid w:val="00A92619"/>
    <w:rsid w:val="00AA00D7"/>
    <w:rsid w:val="00AA5444"/>
    <w:rsid w:val="00AA5E52"/>
    <w:rsid w:val="00AB1D15"/>
    <w:rsid w:val="00AB33D8"/>
    <w:rsid w:val="00AB494D"/>
    <w:rsid w:val="00AB56A0"/>
    <w:rsid w:val="00AB6E7D"/>
    <w:rsid w:val="00AB7245"/>
    <w:rsid w:val="00AD0079"/>
    <w:rsid w:val="00AD01BC"/>
    <w:rsid w:val="00AD33A9"/>
    <w:rsid w:val="00AE2E6C"/>
    <w:rsid w:val="00AE582B"/>
    <w:rsid w:val="00AE6213"/>
    <w:rsid w:val="00AF07C5"/>
    <w:rsid w:val="00AF32C7"/>
    <w:rsid w:val="00B05573"/>
    <w:rsid w:val="00B1237D"/>
    <w:rsid w:val="00B32760"/>
    <w:rsid w:val="00B414AC"/>
    <w:rsid w:val="00B442FA"/>
    <w:rsid w:val="00B501FC"/>
    <w:rsid w:val="00B56DC2"/>
    <w:rsid w:val="00B71804"/>
    <w:rsid w:val="00B71D3B"/>
    <w:rsid w:val="00B81F46"/>
    <w:rsid w:val="00B844F9"/>
    <w:rsid w:val="00B9248D"/>
    <w:rsid w:val="00B93DB5"/>
    <w:rsid w:val="00B9484D"/>
    <w:rsid w:val="00BA23C0"/>
    <w:rsid w:val="00BA2E16"/>
    <w:rsid w:val="00BA6BE9"/>
    <w:rsid w:val="00BB3915"/>
    <w:rsid w:val="00BB43C3"/>
    <w:rsid w:val="00BB74F8"/>
    <w:rsid w:val="00BC2C7E"/>
    <w:rsid w:val="00BC39A8"/>
    <w:rsid w:val="00BC44E8"/>
    <w:rsid w:val="00BC4FDB"/>
    <w:rsid w:val="00BC6E54"/>
    <w:rsid w:val="00BD56A0"/>
    <w:rsid w:val="00BD7BCB"/>
    <w:rsid w:val="00BF038A"/>
    <w:rsid w:val="00BF18CD"/>
    <w:rsid w:val="00BF5DB9"/>
    <w:rsid w:val="00C0050E"/>
    <w:rsid w:val="00C11FAF"/>
    <w:rsid w:val="00C24424"/>
    <w:rsid w:val="00C3444A"/>
    <w:rsid w:val="00C41F2F"/>
    <w:rsid w:val="00C42B69"/>
    <w:rsid w:val="00C46B43"/>
    <w:rsid w:val="00C50BEA"/>
    <w:rsid w:val="00C527FB"/>
    <w:rsid w:val="00C56C5A"/>
    <w:rsid w:val="00C57E92"/>
    <w:rsid w:val="00C60A83"/>
    <w:rsid w:val="00C67123"/>
    <w:rsid w:val="00C71DF3"/>
    <w:rsid w:val="00C749B2"/>
    <w:rsid w:val="00C77C35"/>
    <w:rsid w:val="00C841B9"/>
    <w:rsid w:val="00C867DB"/>
    <w:rsid w:val="00C90139"/>
    <w:rsid w:val="00C92D55"/>
    <w:rsid w:val="00C955CA"/>
    <w:rsid w:val="00C96CF5"/>
    <w:rsid w:val="00CB4FE5"/>
    <w:rsid w:val="00CC4B3B"/>
    <w:rsid w:val="00CC5181"/>
    <w:rsid w:val="00CD73D0"/>
    <w:rsid w:val="00CD76A9"/>
    <w:rsid w:val="00CE2A2F"/>
    <w:rsid w:val="00CE50E2"/>
    <w:rsid w:val="00D0187E"/>
    <w:rsid w:val="00D04617"/>
    <w:rsid w:val="00D04CD4"/>
    <w:rsid w:val="00D07BD1"/>
    <w:rsid w:val="00D214D7"/>
    <w:rsid w:val="00D2322E"/>
    <w:rsid w:val="00D3556B"/>
    <w:rsid w:val="00D43E12"/>
    <w:rsid w:val="00D47F03"/>
    <w:rsid w:val="00D5103A"/>
    <w:rsid w:val="00D54FF3"/>
    <w:rsid w:val="00D639B1"/>
    <w:rsid w:val="00D710D3"/>
    <w:rsid w:val="00D71AD4"/>
    <w:rsid w:val="00D73755"/>
    <w:rsid w:val="00D761E6"/>
    <w:rsid w:val="00D82B43"/>
    <w:rsid w:val="00D831C4"/>
    <w:rsid w:val="00D84603"/>
    <w:rsid w:val="00D85B9C"/>
    <w:rsid w:val="00D86541"/>
    <w:rsid w:val="00D872BC"/>
    <w:rsid w:val="00D94276"/>
    <w:rsid w:val="00D97475"/>
    <w:rsid w:val="00DA049C"/>
    <w:rsid w:val="00DA14DB"/>
    <w:rsid w:val="00DA2D28"/>
    <w:rsid w:val="00DA30BB"/>
    <w:rsid w:val="00DA76F8"/>
    <w:rsid w:val="00DB5CC9"/>
    <w:rsid w:val="00DC1DE7"/>
    <w:rsid w:val="00DC4255"/>
    <w:rsid w:val="00DC78A5"/>
    <w:rsid w:val="00DD3147"/>
    <w:rsid w:val="00DD4ACC"/>
    <w:rsid w:val="00DD4EDA"/>
    <w:rsid w:val="00DD669B"/>
    <w:rsid w:val="00DE16C5"/>
    <w:rsid w:val="00DE4805"/>
    <w:rsid w:val="00DF05D0"/>
    <w:rsid w:val="00DF5DC9"/>
    <w:rsid w:val="00DF6A11"/>
    <w:rsid w:val="00DF71FC"/>
    <w:rsid w:val="00E016E9"/>
    <w:rsid w:val="00E06721"/>
    <w:rsid w:val="00E10CB4"/>
    <w:rsid w:val="00E12634"/>
    <w:rsid w:val="00E15B50"/>
    <w:rsid w:val="00E25136"/>
    <w:rsid w:val="00E33821"/>
    <w:rsid w:val="00E33E8E"/>
    <w:rsid w:val="00E462BC"/>
    <w:rsid w:val="00E51273"/>
    <w:rsid w:val="00E521CB"/>
    <w:rsid w:val="00E52594"/>
    <w:rsid w:val="00E53EC2"/>
    <w:rsid w:val="00E56E78"/>
    <w:rsid w:val="00E70C2E"/>
    <w:rsid w:val="00E73EDE"/>
    <w:rsid w:val="00E82732"/>
    <w:rsid w:val="00E90B4E"/>
    <w:rsid w:val="00E93345"/>
    <w:rsid w:val="00E96EE9"/>
    <w:rsid w:val="00EA0836"/>
    <w:rsid w:val="00EA3EFE"/>
    <w:rsid w:val="00EA68C0"/>
    <w:rsid w:val="00EB2526"/>
    <w:rsid w:val="00EB7AB8"/>
    <w:rsid w:val="00EB7B30"/>
    <w:rsid w:val="00EC5629"/>
    <w:rsid w:val="00ED0796"/>
    <w:rsid w:val="00ED4C18"/>
    <w:rsid w:val="00EE16F5"/>
    <w:rsid w:val="00EE7564"/>
    <w:rsid w:val="00EF3A02"/>
    <w:rsid w:val="00EF5C1B"/>
    <w:rsid w:val="00EF6B2F"/>
    <w:rsid w:val="00EF6FB3"/>
    <w:rsid w:val="00EF7446"/>
    <w:rsid w:val="00F011BA"/>
    <w:rsid w:val="00F06184"/>
    <w:rsid w:val="00F07215"/>
    <w:rsid w:val="00F15E08"/>
    <w:rsid w:val="00F209D3"/>
    <w:rsid w:val="00F2600D"/>
    <w:rsid w:val="00F31D5E"/>
    <w:rsid w:val="00F321A2"/>
    <w:rsid w:val="00F33DA4"/>
    <w:rsid w:val="00F35929"/>
    <w:rsid w:val="00F42230"/>
    <w:rsid w:val="00F440A5"/>
    <w:rsid w:val="00F552F3"/>
    <w:rsid w:val="00F555C9"/>
    <w:rsid w:val="00F60708"/>
    <w:rsid w:val="00F634FF"/>
    <w:rsid w:val="00F6589D"/>
    <w:rsid w:val="00F735D9"/>
    <w:rsid w:val="00F861C1"/>
    <w:rsid w:val="00F92AB9"/>
    <w:rsid w:val="00F95B5C"/>
    <w:rsid w:val="00F9664A"/>
    <w:rsid w:val="00FA14F2"/>
    <w:rsid w:val="00FA1DEF"/>
    <w:rsid w:val="00FA1E6D"/>
    <w:rsid w:val="00FB20F4"/>
    <w:rsid w:val="00FB4BA4"/>
    <w:rsid w:val="00FB6549"/>
    <w:rsid w:val="00FC67D5"/>
    <w:rsid w:val="00FD0CC6"/>
    <w:rsid w:val="00FD1D20"/>
    <w:rsid w:val="00FD57D4"/>
    <w:rsid w:val="00FE3B7A"/>
    <w:rsid w:val="00FF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105B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4">
    <w:name w:val="Hyperlink"/>
    <w:basedOn w:val="a0"/>
    <w:uiPriority w:val="99"/>
    <w:unhideWhenUsed/>
    <w:rsid w:val="009105BA"/>
    <w:rPr>
      <w:color w:val="0000FF"/>
      <w:u w:val="single"/>
    </w:rPr>
  </w:style>
  <w:style w:type="paragraph" w:styleId="a5">
    <w:name w:val="Normal (Web)"/>
    <w:basedOn w:val="a"/>
    <w:uiPriority w:val="99"/>
    <w:unhideWhenUsed/>
    <w:rsid w:val="00910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umber">
    <w:name w:val="doc__article-number"/>
    <w:basedOn w:val="a0"/>
    <w:rsid w:val="00216936"/>
  </w:style>
  <w:style w:type="character" w:customStyle="1" w:styleId="docarticle-name">
    <w:name w:val="doc__article-name"/>
    <w:basedOn w:val="a0"/>
    <w:rsid w:val="00216936"/>
  </w:style>
  <w:style w:type="paragraph" w:customStyle="1" w:styleId="copyright-info">
    <w:name w:val="copyright-info"/>
    <w:basedOn w:val="a"/>
    <w:rsid w:val="0021693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A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23C0"/>
    <w:rPr>
      <w:rFonts w:ascii="Courier New" w:eastAsia="Times New Roman" w:hAnsi="Courier New" w:cs="Courier New"/>
      <w:sz w:val="20"/>
      <w:szCs w:val="20"/>
    </w:rPr>
  </w:style>
  <w:style w:type="paragraph" w:styleId="a6">
    <w:name w:val="Body Text"/>
    <w:basedOn w:val="a"/>
    <w:link w:val="a7"/>
    <w:uiPriority w:val="99"/>
    <w:unhideWhenUsed/>
    <w:rsid w:val="00BA23C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BA23C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71D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Indent"/>
    <w:basedOn w:val="a"/>
    <w:link w:val="a9"/>
    <w:uiPriority w:val="99"/>
    <w:semiHidden/>
    <w:unhideWhenUsed/>
    <w:rsid w:val="009001DC"/>
    <w:pPr>
      <w:spacing w:after="120"/>
      <w:ind w:left="283"/>
    </w:pPr>
  </w:style>
  <w:style w:type="character" w:customStyle="1" w:styleId="a9">
    <w:name w:val="Основной текст с отступом Знак"/>
    <w:basedOn w:val="a0"/>
    <w:link w:val="a8"/>
    <w:uiPriority w:val="99"/>
    <w:semiHidden/>
    <w:rsid w:val="009001DC"/>
  </w:style>
  <w:style w:type="character" w:customStyle="1" w:styleId="mismatch">
    <w:name w:val="mismatch"/>
    <w:basedOn w:val="a0"/>
    <w:rsid w:val="00420A03"/>
  </w:style>
  <w:style w:type="paragraph" w:styleId="aa">
    <w:name w:val="Balloon Text"/>
    <w:basedOn w:val="a"/>
    <w:link w:val="ab"/>
    <w:uiPriority w:val="99"/>
    <w:semiHidden/>
    <w:unhideWhenUsed/>
    <w:rsid w:val="006F0E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E11"/>
    <w:rPr>
      <w:rFonts w:ascii="Tahoma" w:hAnsi="Tahoma" w:cs="Tahoma"/>
      <w:sz w:val="16"/>
      <w:szCs w:val="16"/>
    </w:rPr>
  </w:style>
  <w:style w:type="table" w:styleId="ac">
    <w:name w:val="Table Grid"/>
    <w:basedOn w:val="a1"/>
    <w:uiPriority w:val="59"/>
    <w:rsid w:val="002A16B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A16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16B1"/>
  </w:style>
  <w:style w:type="paragraph" w:styleId="af">
    <w:name w:val="footer"/>
    <w:basedOn w:val="a"/>
    <w:link w:val="af0"/>
    <w:uiPriority w:val="99"/>
    <w:unhideWhenUsed/>
    <w:rsid w:val="002A16B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2A16B1"/>
    <w:rPr>
      <w:rFonts w:ascii="Times New Roman" w:eastAsia="Times New Roman" w:hAnsi="Times New Roman" w:cs="Times New Roman"/>
      <w:sz w:val="20"/>
      <w:szCs w:val="20"/>
    </w:rPr>
  </w:style>
  <w:style w:type="paragraph" w:styleId="af1">
    <w:name w:val="List Paragraph"/>
    <w:basedOn w:val="a"/>
    <w:uiPriority w:val="34"/>
    <w:qFormat/>
    <w:rsid w:val="008A068F"/>
    <w:pPr>
      <w:ind w:left="720"/>
      <w:contextualSpacing/>
    </w:pPr>
  </w:style>
  <w:style w:type="paragraph" w:styleId="af2">
    <w:name w:val="endnote text"/>
    <w:basedOn w:val="a"/>
    <w:link w:val="af3"/>
    <w:uiPriority w:val="99"/>
    <w:semiHidden/>
    <w:unhideWhenUsed/>
    <w:rsid w:val="00CB4FE5"/>
    <w:pPr>
      <w:spacing w:after="0" w:line="240" w:lineRule="auto"/>
    </w:pPr>
    <w:rPr>
      <w:sz w:val="20"/>
      <w:szCs w:val="20"/>
    </w:rPr>
  </w:style>
  <w:style w:type="character" w:customStyle="1" w:styleId="af3">
    <w:name w:val="Текст концевой сноски Знак"/>
    <w:basedOn w:val="a0"/>
    <w:link w:val="af2"/>
    <w:uiPriority w:val="99"/>
    <w:semiHidden/>
    <w:rsid w:val="00CB4FE5"/>
    <w:rPr>
      <w:sz w:val="20"/>
      <w:szCs w:val="20"/>
    </w:rPr>
  </w:style>
  <w:style w:type="character" w:styleId="af4">
    <w:name w:val="endnote reference"/>
    <w:rsid w:val="00CB4FE5"/>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105B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4">
    <w:name w:val="Hyperlink"/>
    <w:basedOn w:val="a0"/>
    <w:uiPriority w:val="99"/>
    <w:unhideWhenUsed/>
    <w:rsid w:val="009105BA"/>
    <w:rPr>
      <w:color w:val="0000FF"/>
      <w:u w:val="single"/>
    </w:rPr>
  </w:style>
  <w:style w:type="paragraph" w:styleId="a5">
    <w:name w:val="Normal (Web)"/>
    <w:basedOn w:val="a"/>
    <w:uiPriority w:val="99"/>
    <w:unhideWhenUsed/>
    <w:rsid w:val="00910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umber">
    <w:name w:val="doc__article-number"/>
    <w:basedOn w:val="a0"/>
    <w:rsid w:val="00216936"/>
  </w:style>
  <w:style w:type="character" w:customStyle="1" w:styleId="docarticle-name">
    <w:name w:val="doc__article-name"/>
    <w:basedOn w:val="a0"/>
    <w:rsid w:val="00216936"/>
  </w:style>
  <w:style w:type="paragraph" w:customStyle="1" w:styleId="copyright-info">
    <w:name w:val="copyright-info"/>
    <w:basedOn w:val="a"/>
    <w:rsid w:val="0021693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A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23C0"/>
    <w:rPr>
      <w:rFonts w:ascii="Courier New" w:eastAsia="Times New Roman" w:hAnsi="Courier New" w:cs="Courier New"/>
      <w:sz w:val="20"/>
      <w:szCs w:val="20"/>
    </w:rPr>
  </w:style>
  <w:style w:type="paragraph" w:styleId="a6">
    <w:name w:val="Body Text"/>
    <w:basedOn w:val="a"/>
    <w:link w:val="a7"/>
    <w:uiPriority w:val="99"/>
    <w:unhideWhenUsed/>
    <w:rsid w:val="00BA23C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BA23C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71D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Indent"/>
    <w:basedOn w:val="a"/>
    <w:link w:val="a9"/>
    <w:uiPriority w:val="99"/>
    <w:semiHidden/>
    <w:unhideWhenUsed/>
    <w:rsid w:val="009001DC"/>
    <w:pPr>
      <w:spacing w:after="120"/>
      <w:ind w:left="283"/>
    </w:pPr>
  </w:style>
  <w:style w:type="character" w:customStyle="1" w:styleId="a9">
    <w:name w:val="Основной текст с отступом Знак"/>
    <w:basedOn w:val="a0"/>
    <w:link w:val="a8"/>
    <w:uiPriority w:val="99"/>
    <w:semiHidden/>
    <w:rsid w:val="009001DC"/>
  </w:style>
  <w:style w:type="character" w:customStyle="1" w:styleId="mismatch">
    <w:name w:val="mismatch"/>
    <w:basedOn w:val="a0"/>
    <w:rsid w:val="00420A03"/>
  </w:style>
  <w:style w:type="paragraph" w:styleId="aa">
    <w:name w:val="Balloon Text"/>
    <w:basedOn w:val="a"/>
    <w:link w:val="ab"/>
    <w:uiPriority w:val="99"/>
    <w:semiHidden/>
    <w:unhideWhenUsed/>
    <w:rsid w:val="006F0E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E11"/>
    <w:rPr>
      <w:rFonts w:ascii="Tahoma" w:hAnsi="Tahoma" w:cs="Tahoma"/>
      <w:sz w:val="16"/>
      <w:szCs w:val="16"/>
    </w:rPr>
  </w:style>
  <w:style w:type="table" w:styleId="ac">
    <w:name w:val="Table Grid"/>
    <w:basedOn w:val="a1"/>
    <w:uiPriority w:val="59"/>
    <w:rsid w:val="002A16B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A16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16B1"/>
  </w:style>
  <w:style w:type="paragraph" w:styleId="af">
    <w:name w:val="footer"/>
    <w:basedOn w:val="a"/>
    <w:link w:val="af0"/>
    <w:uiPriority w:val="99"/>
    <w:unhideWhenUsed/>
    <w:rsid w:val="002A16B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2A16B1"/>
    <w:rPr>
      <w:rFonts w:ascii="Times New Roman" w:eastAsia="Times New Roman" w:hAnsi="Times New Roman" w:cs="Times New Roman"/>
      <w:sz w:val="20"/>
      <w:szCs w:val="20"/>
    </w:rPr>
  </w:style>
  <w:style w:type="paragraph" w:styleId="af1">
    <w:name w:val="List Paragraph"/>
    <w:basedOn w:val="a"/>
    <w:uiPriority w:val="34"/>
    <w:qFormat/>
    <w:rsid w:val="008A068F"/>
    <w:pPr>
      <w:ind w:left="720"/>
      <w:contextualSpacing/>
    </w:pPr>
  </w:style>
  <w:style w:type="paragraph" w:styleId="af2">
    <w:name w:val="endnote text"/>
    <w:basedOn w:val="a"/>
    <w:link w:val="af3"/>
    <w:uiPriority w:val="99"/>
    <w:semiHidden/>
    <w:unhideWhenUsed/>
    <w:rsid w:val="00CB4FE5"/>
    <w:pPr>
      <w:spacing w:after="0" w:line="240" w:lineRule="auto"/>
    </w:pPr>
    <w:rPr>
      <w:sz w:val="20"/>
      <w:szCs w:val="20"/>
    </w:rPr>
  </w:style>
  <w:style w:type="character" w:customStyle="1" w:styleId="af3">
    <w:name w:val="Текст концевой сноски Знак"/>
    <w:basedOn w:val="a0"/>
    <w:link w:val="af2"/>
    <w:uiPriority w:val="99"/>
    <w:semiHidden/>
    <w:rsid w:val="00CB4FE5"/>
    <w:rPr>
      <w:sz w:val="20"/>
      <w:szCs w:val="20"/>
    </w:rPr>
  </w:style>
  <w:style w:type="character" w:styleId="af4">
    <w:name w:val="endnote reference"/>
    <w:rsid w:val="00CB4FE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079">
      <w:bodyDiv w:val="1"/>
      <w:marLeft w:val="0"/>
      <w:marRight w:val="0"/>
      <w:marTop w:val="0"/>
      <w:marBottom w:val="0"/>
      <w:divBdr>
        <w:top w:val="none" w:sz="0" w:space="0" w:color="auto"/>
        <w:left w:val="none" w:sz="0" w:space="0" w:color="auto"/>
        <w:bottom w:val="none" w:sz="0" w:space="0" w:color="auto"/>
        <w:right w:val="none" w:sz="0" w:space="0" w:color="auto"/>
      </w:divBdr>
    </w:div>
    <w:div w:id="375664547">
      <w:bodyDiv w:val="1"/>
      <w:marLeft w:val="0"/>
      <w:marRight w:val="0"/>
      <w:marTop w:val="0"/>
      <w:marBottom w:val="0"/>
      <w:divBdr>
        <w:top w:val="none" w:sz="0" w:space="0" w:color="auto"/>
        <w:left w:val="none" w:sz="0" w:space="0" w:color="auto"/>
        <w:bottom w:val="none" w:sz="0" w:space="0" w:color="auto"/>
        <w:right w:val="none" w:sz="0" w:space="0" w:color="auto"/>
      </w:divBdr>
    </w:div>
    <w:div w:id="1054696686">
      <w:bodyDiv w:val="1"/>
      <w:marLeft w:val="0"/>
      <w:marRight w:val="0"/>
      <w:marTop w:val="0"/>
      <w:marBottom w:val="0"/>
      <w:divBdr>
        <w:top w:val="none" w:sz="0" w:space="0" w:color="auto"/>
        <w:left w:val="none" w:sz="0" w:space="0" w:color="auto"/>
        <w:bottom w:val="none" w:sz="0" w:space="0" w:color="auto"/>
        <w:right w:val="none" w:sz="0" w:space="0" w:color="auto"/>
      </w:divBdr>
    </w:div>
    <w:div w:id="1261329154">
      <w:bodyDiv w:val="1"/>
      <w:marLeft w:val="0"/>
      <w:marRight w:val="0"/>
      <w:marTop w:val="0"/>
      <w:marBottom w:val="0"/>
      <w:divBdr>
        <w:top w:val="none" w:sz="0" w:space="0" w:color="auto"/>
        <w:left w:val="none" w:sz="0" w:space="0" w:color="auto"/>
        <w:bottom w:val="none" w:sz="0" w:space="0" w:color="auto"/>
        <w:right w:val="none" w:sz="0" w:space="0" w:color="auto"/>
      </w:divBdr>
      <w:divsChild>
        <w:div w:id="1832519812">
          <w:marLeft w:val="0"/>
          <w:marRight w:val="0"/>
          <w:marTop w:val="0"/>
          <w:marBottom w:val="0"/>
          <w:divBdr>
            <w:top w:val="none" w:sz="0" w:space="0" w:color="auto"/>
            <w:left w:val="none" w:sz="0" w:space="0" w:color="auto"/>
            <w:bottom w:val="none" w:sz="0" w:space="0" w:color="auto"/>
            <w:right w:val="none" w:sz="0" w:space="0" w:color="auto"/>
          </w:divBdr>
          <w:divsChild>
            <w:div w:id="240413224">
              <w:marLeft w:val="0"/>
              <w:marRight w:val="0"/>
              <w:marTop w:val="0"/>
              <w:marBottom w:val="0"/>
              <w:divBdr>
                <w:top w:val="none" w:sz="0" w:space="0" w:color="auto"/>
                <w:left w:val="none" w:sz="0" w:space="0" w:color="auto"/>
                <w:bottom w:val="none" w:sz="0" w:space="0" w:color="auto"/>
                <w:right w:val="none" w:sz="0" w:space="0" w:color="auto"/>
              </w:divBdr>
              <w:divsChild>
                <w:div w:id="1705904005">
                  <w:marLeft w:val="0"/>
                  <w:marRight w:val="0"/>
                  <w:marTop w:val="0"/>
                  <w:marBottom w:val="0"/>
                  <w:divBdr>
                    <w:top w:val="none" w:sz="0" w:space="0" w:color="auto"/>
                    <w:left w:val="none" w:sz="0" w:space="0" w:color="auto"/>
                    <w:bottom w:val="none" w:sz="0" w:space="0" w:color="auto"/>
                    <w:right w:val="none" w:sz="0" w:space="0" w:color="auto"/>
                  </w:divBdr>
                </w:div>
              </w:divsChild>
            </w:div>
            <w:div w:id="910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640">
      <w:bodyDiv w:val="1"/>
      <w:marLeft w:val="0"/>
      <w:marRight w:val="0"/>
      <w:marTop w:val="0"/>
      <w:marBottom w:val="0"/>
      <w:divBdr>
        <w:top w:val="none" w:sz="0" w:space="0" w:color="auto"/>
        <w:left w:val="none" w:sz="0" w:space="0" w:color="auto"/>
        <w:bottom w:val="none" w:sz="0" w:space="0" w:color="auto"/>
        <w:right w:val="none" w:sz="0" w:space="0" w:color="auto"/>
      </w:divBdr>
      <w:divsChild>
        <w:div w:id="328367685">
          <w:marLeft w:val="0"/>
          <w:marRight w:val="0"/>
          <w:marTop w:val="0"/>
          <w:marBottom w:val="0"/>
          <w:divBdr>
            <w:top w:val="none" w:sz="0" w:space="0" w:color="auto"/>
            <w:left w:val="none" w:sz="0" w:space="0" w:color="auto"/>
            <w:bottom w:val="none" w:sz="0" w:space="0" w:color="auto"/>
            <w:right w:val="none" w:sz="0" w:space="0" w:color="auto"/>
          </w:divBdr>
        </w:div>
      </w:divsChild>
    </w:div>
    <w:div w:id="1852377181">
      <w:bodyDiv w:val="1"/>
      <w:marLeft w:val="0"/>
      <w:marRight w:val="0"/>
      <w:marTop w:val="0"/>
      <w:marBottom w:val="0"/>
      <w:divBdr>
        <w:top w:val="none" w:sz="0" w:space="0" w:color="auto"/>
        <w:left w:val="none" w:sz="0" w:space="0" w:color="auto"/>
        <w:bottom w:val="none" w:sz="0" w:space="0" w:color="auto"/>
        <w:right w:val="none" w:sz="0" w:space="0" w:color="auto"/>
      </w:divBdr>
      <w:divsChild>
        <w:div w:id="14313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77226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tp.torgi-onlin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8FB5-DD56-46B7-869F-BD2938C5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13104</Words>
  <Characters>74698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Исакова Надежда Михайловна</cp:lastModifiedBy>
  <cp:revision>4</cp:revision>
  <cp:lastPrinted>2021-12-28T07:32:00Z</cp:lastPrinted>
  <dcterms:created xsi:type="dcterms:W3CDTF">2021-12-27T12:09:00Z</dcterms:created>
  <dcterms:modified xsi:type="dcterms:W3CDTF">2021-12-28T07:35:00Z</dcterms:modified>
</cp:coreProperties>
</file>