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7E" w:rsidRPr="00B834FB" w:rsidRDefault="0008187E" w:rsidP="00F53BE8">
      <w:pPr>
        <w:pStyle w:val="ae"/>
        <w:jc w:val="right"/>
        <w:rPr>
          <w:b/>
          <w:bCs/>
          <w:sz w:val="24"/>
          <w:szCs w:val="24"/>
        </w:rPr>
      </w:pPr>
      <w:r w:rsidRPr="00F53BE8">
        <w:rPr>
          <w:rFonts w:ascii="Times New Roman" w:hAnsi="Times New Roman" w:cs="Times New Roman"/>
          <w:b/>
          <w:color w:val="auto"/>
          <w:sz w:val="24"/>
          <w:szCs w:val="24"/>
        </w:rPr>
        <w:t xml:space="preserve">                                                               «УТВЕРЖДАЮ»</w:t>
      </w:r>
    </w:p>
    <w:p w:rsidR="0008187E" w:rsidRPr="00B834FB" w:rsidRDefault="0008187E" w:rsidP="0008187E">
      <w:pPr>
        <w:ind w:right="-10"/>
        <w:contextualSpacing/>
        <w:jc w:val="right"/>
        <w:rPr>
          <w:b/>
          <w:sz w:val="24"/>
          <w:szCs w:val="24"/>
        </w:rPr>
      </w:pPr>
      <w:r w:rsidRPr="00B834FB">
        <w:rPr>
          <w:b/>
          <w:sz w:val="24"/>
          <w:szCs w:val="24"/>
        </w:rPr>
        <w:t xml:space="preserve">                                                                   Директор АСУСОН ТО  </w:t>
      </w:r>
    </w:p>
    <w:p w:rsidR="0008187E" w:rsidRPr="00B834FB" w:rsidRDefault="0008187E" w:rsidP="0008187E">
      <w:pPr>
        <w:ind w:right="-10"/>
        <w:contextualSpacing/>
        <w:jc w:val="right"/>
        <w:rPr>
          <w:b/>
          <w:sz w:val="24"/>
          <w:szCs w:val="24"/>
        </w:rPr>
      </w:pPr>
      <w:r w:rsidRPr="00B834FB">
        <w:rPr>
          <w:b/>
          <w:sz w:val="24"/>
          <w:szCs w:val="24"/>
        </w:rPr>
        <w:t xml:space="preserve">                                                                 «</w:t>
      </w:r>
      <w:proofErr w:type="spellStart"/>
      <w:r w:rsidRPr="00B834FB">
        <w:rPr>
          <w:b/>
          <w:sz w:val="24"/>
          <w:szCs w:val="24"/>
        </w:rPr>
        <w:t>Лесновский</w:t>
      </w:r>
      <w:proofErr w:type="spellEnd"/>
      <w:r w:rsidRPr="00B834FB">
        <w:rPr>
          <w:b/>
          <w:sz w:val="24"/>
          <w:szCs w:val="24"/>
        </w:rPr>
        <w:t xml:space="preserve"> психоневрологический  </w:t>
      </w:r>
    </w:p>
    <w:p w:rsidR="0008187E" w:rsidRPr="00B834FB" w:rsidRDefault="0008187E" w:rsidP="0008187E">
      <w:pPr>
        <w:ind w:right="-10"/>
        <w:contextualSpacing/>
        <w:jc w:val="right"/>
        <w:rPr>
          <w:b/>
          <w:sz w:val="24"/>
          <w:szCs w:val="24"/>
        </w:rPr>
      </w:pPr>
      <w:r w:rsidRPr="00B834FB">
        <w:rPr>
          <w:b/>
          <w:sz w:val="24"/>
          <w:szCs w:val="24"/>
        </w:rPr>
        <w:t xml:space="preserve">                                                                   интернат» </w:t>
      </w:r>
    </w:p>
    <w:p w:rsidR="0008187E" w:rsidRPr="00B834FB" w:rsidRDefault="0008187E" w:rsidP="0008187E">
      <w:pPr>
        <w:pStyle w:val="Standard"/>
        <w:jc w:val="right"/>
        <w:rPr>
          <w:b/>
          <w:sz w:val="24"/>
          <w:szCs w:val="24"/>
        </w:rPr>
      </w:pPr>
      <w:r w:rsidRPr="00B834FB">
        <w:rPr>
          <w:b/>
          <w:kern w:val="0"/>
          <w:sz w:val="24"/>
          <w:szCs w:val="24"/>
        </w:rPr>
        <w:t xml:space="preserve">                                                                    </w:t>
      </w:r>
      <w:r w:rsidRPr="00B834FB">
        <w:rPr>
          <w:rFonts w:eastAsia="Arial"/>
          <w:b/>
          <w:sz w:val="24"/>
          <w:szCs w:val="24"/>
        </w:rPr>
        <w:t xml:space="preserve">____________Н.М. </w:t>
      </w:r>
      <w:proofErr w:type="spellStart"/>
      <w:r w:rsidRPr="00B834FB">
        <w:rPr>
          <w:rFonts w:eastAsia="Arial"/>
          <w:b/>
          <w:sz w:val="24"/>
          <w:szCs w:val="24"/>
        </w:rPr>
        <w:t>Баёва</w:t>
      </w:r>
      <w:proofErr w:type="spellEnd"/>
      <w:r w:rsidRPr="00B834FB">
        <w:rPr>
          <w:b/>
          <w:sz w:val="24"/>
          <w:szCs w:val="24"/>
        </w:rPr>
        <w:t xml:space="preserve"> </w:t>
      </w:r>
    </w:p>
    <w:p w:rsidR="0008187E" w:rsidRPr="00B834FB" w:rsidRDefault="003043AA" w:rsidP="0008187E">
      <w:pPr>
        <w:pStyle w:val="a6"/>
        <w:jc w:val="right"/>
        <w:rPr>
          <w:b/>
          <w:sz w:val="24"/>
          <w:szCs w:val="24"/>
        </w:rPr>
      </w:pPr>
      <w:r w:rsidRPr="00B834FB">
        <w:rPr>
          <w:b/>
          <w:sz w:val="24"/>
          <w:szCs w:val="24"/>
        </w:rPr>
        <w:t>«</w:t>
      </w:r>
      <w:r w:rsidR="00B1184C">
        <w:rPr>
          <w:b/>
          <w:sz w:val="24"/>
          <w:szCs w:val="24"/>
        </w:rPr>
        <w:t>06</w:t>
      </w:r>
      <w:r w:rsidR="005D35B4">
        <w:rPr>
          <w:b/>
          <w:sz w:val="24"/>
          <w:szCs w:val="24"/>
        </w:rPr>
        <w:t>»</w:t>
      </w:r>
      <w:r w:rsidR="00B1184C">
        <w:rPr>
          <w:b/>
          <w:sz w:val="24"/>
          <w:szCs w:val="24"/>
        </w:rPr>
        <w:t xml:space="preserve"> декабря</w:t>
      </w:r>
      <w:r w:rsidR="005D35B4">
        <w:rPr>
          <w:b/>
          <w:sz w:val="24"/>
          <w:szCs w:val="24"/>
        </w:rPr>
        <w:t xml:space="preserve"> </w:t>
      </w:r>
      <w:r w:rsidRPr="00B834FB">
        <w:rPr>
          <w:b/>
          <w:sz w:val="24"/>
          <w:szCs w:val="24"/>
        </w:rPr>
        <w:t>2021 г.</w:t>
      </w:r>
    </w:p>
    <w:p w:rsidR="005C3E55" w:rsidRPr="00B834FB" w:rsidRDefault="005C3E55" w:rsidP="005C3E55">
      <w:pPr>
        <w:pStyle w:val="a6"/>
        <w:jc w:val="center"/>
        <w:rPr>
          <w:b/>
          <w:sz w:val="24"/>
          <w:szCs w:val="24"/>
        </w:rPr>
      </w:pPr>
      <w:r w:rsidRPr="00B834FB">
        <w:rPr>
          <w:b/>
          <w:sz w:val="24"/>
          <w:szCs w:val="24"/>
        </w:rPr>
        <w:t xml:space="preserve">Извещение  № </w:t>
      </w:r>
      <w:r w:rsidR="00B1184C">
        <w:rPr>
          <w:b/>
          <w:sz w:val="24"/>
          <w:szCs w:val="24"/>
        </w:rPr>
        <w:t>63</w:t>
      </w:r>
      <w:r w:rsidRPr="00B834FB">
        <w:rPr>
          <w:b/>
          <w:sz w:val="24"/>
          <w:szCs w:val="24"/>
        </w:rPr>
        <w:t xml:space="preserve"> </w:t>
      </w:r>
    </w:p>
    <w:p w:rsidR="00712EA4" w:rsidRPr="00B834FB" w:rsidRDefault="005C3E55" w:rsidP="005C3E55">
      <w:pPr>
        <w:pStyle w:val="a6"/>
        <w:jc w:val="center"/>
        <w:rPr>
          <w:b/>
          <w:sz w:val="24"/>
          <w:szCs w:val="24"/>
        </w:rPr>
      </w:pPr>
      <w:r w:rsidRPr="00B834FB">
        <w:rPr>
          <w:b/>
          <w:sz w:val="24"/>
          <w:szCs w:val="24"/>
        </w:rPr>
        <w:t xml:space="preserve">о проведении запроса котировок </w:t>
      </w:r>
      <w:r w:rsidR="00705807" w:rsidRPr="00B834FB">
        <w:rPr>
          <w:b/>
          <w:sz w:val="24"/>
          <w:szCs w:val="24"/>
        </w:rPr>
        <w:t xml:space="preserve">в электронной форме </w:t>
      </w:r>
      <w:r w:rsidRPr="00B834FB">
        <w:rPr>
          <w:b/>
          <w:sz w:val="24"/>
          <w:szCs w:val="24"/>
        </w:rPr>
        <w:t xml:space="preserve">на </w:t>
      </w:r>
      <w:r w:rsidR="00F90ABD" w:rsidRPr="00B834FB">
        <w:rPr>
          <w:b/>
          <w:sz w:val="24"/>
          <w:szCs w:val="24"/>
        </w:rPr>
        <w:t xml:space="preserve">поставку </w:t>
      </w:r>
      <w:r w:rsidR="00712EA4" w:rsidRPr="00B834FB">
        <w:rPr>
          <w:b/>
          <w:sz w:val="24"/>
          <w:szCs w:val="24"/>
        </w:rPr>
        <w:t>лекарственных препаратов для медицинского применения</w:t>
      </w:r>
    </w:p>
    <w:p w:rsidR="005C3E55" w:rsidRPr="00B834FB" w:rsidRDefault="00712EA4" w:rsidP="005C3E55">
      <w:pPr>
        <w:pStyle w:val="a6"/>
        <w:jc w:val="center"/>
        <w:rPr>
          <w:b/>
          <w:sz w:val="24"/>
          <w:szCs w:val="24"/>
        </w:rPr>
      </w:pPr>
      <w:r w:rsidRPr="00B834FB">
        <w:rPr>
          <w:b/>
          <w:sz w:val="24"/>
          <w:szCs w:val="24"/>
        </w:rPr>
        <w:t xml:space="preserve"> </w:t>
      </w:r>
      <w:r w:rsidR="00F90ABD" w:rsidRPr="00B834FB">
        <w:rPr>
          <w:b/>
          <w:sz w:val="24"/>
          <w:szCs w:val="24"/>
        </w:rPr>
        <w:t>для нужд</w:t>
      </w:r>
      <w:r w:rsidR="005C3E55" w:rsidRPr="00B834FB">
        <w:rPr>
          <w:b/>
          <w:sz w:val="24"/>
          <w:szCs w:val="24"/>
        </w:rPr>
        <w:t xml:space="preserve"> АСУСОН ТО «</w:t>
      </w:r>
      <w:proofErr w:type="spellStart"/>
      <w:r w:rsidR="005C3E55" w:rsidRPr="00B834FB">
        <w:rPr>
          <w:b/>
          <w:sz w:val="24"/>
          <w:szCs w:val="24"/>
        </w:rPr>
        <w:t>Лесновский</w:t>
      </w:r>
      <w:proofErr w:type="spellEnd"/>
      <w:r w:rsidR="005C3E55" w:rsidRPr="00B834FB">
        <w:rPr>
          <w:b/>
          <w:sz w:val="24"/>
          <w:szCs w:val="24"/>
        </w:rPr>
        <w:t xml:space="preserve"> психоневрологический интернат»</w:t>
      </w:r>
    </w:p>
    <w:p w:rsidR="005C3E55" w:rsidRPr="00B834FB" w:rsidRDefault="005C3E55" w:rsidP="005C3E55">
      <w:pPr>
        <w:pStyle w:val="a6"/>
        <w:jc w:val="center"/>
        <w:rPr>
          <w:b/>
          <w:bCs/>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6237"/>
      </w:tblGrid>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rPr>
                <w:b/>
                <w:sz w:val="24"/>
                <w:szCs w:val="24"/>
              </w:rPr>
            </w:pPr>
            <w:r w:rsidRPr="00B834FB">
              <w:rPr>
                <w:b/>
                <w:sz w:val="24"/>
                <w:szCs w:val="24"/>
              </w:rPr>
              <w:t>1</w:t>
            </w:r>
          </w:p>
        </w:tc>
        <w:tc>
          <w:tcPr>
            <w:tcW w:w="2693" w:type="dxa"/>
            <w:shd w:val="clear" w:color="auto" w:fill="DAEEF3" w:themeFill="accent5" w:themeFillTint="33"/>
          </w:tcPr>
          <w:p w:rsidR="00804AEB" w:rsidRPr="00B834FB" w:rsidRDefault="00804AEB" w:rsidP="00381CCD">
            <w:pPr>
              <w:spacing w:after="0" w:line="240" w:lineRule="auto"/>
              <w:jc w:val="both"/>
              <w:rPr>
                <w:b/>
                <w:sz w:val="24"/>
                <w:szCs w:val="24"/>
              </w:rPr>
            </w:pPr>
            <w:r w:rsidRPr="00B834FB">
              <w:rPr>
                <w:b/>
                <w:sz w:val="24"/>
                <w:szCs w:val="24"/>
              </w:rPr>
              <w:t>Способ закупки</w:t>
            </w:r>
          </w:p>
        </w:tc>
        <w:tc>
          <w:tcPr>
            <w:tcW w:w="6237" w:type="dxa"/>
            <w:vAlign w:val="center"/>
          </w:tcPr>
          <w:p w:rsidR="00804AEB" w:rsidRPr="00B834FB" w:rsidRDefault="00804AEB" w:rsidP="00381CCD">
            <w:pPr>
              <w:widowControl w:val="0"/>
              <w:spacing w:after="0" w:line="240" w:lineRule="auto"/>
              <w:ind w:right="179"/>
              <w:rPr>
                <w:sz w:val="24"/>
                <w:szCs w:val="24"/>
              </w:rPr>
            </w:pPr>
            <w:r w:rsidRPr="00B834FB">
              <w:rPr>
                <w:sz w:val="24"/>
                <w:szCs w:val="24"/>
              </w:rPr>
              <w:t>Запрос котировок</w:t>
            </w:r>
            <w:r w:rsidR="00705807" w:rsidRPr="00B834FB">
              <w:rPr>
                <w:sz w:val="24"/>
                <w:szCs w:val="24"/>
              </w:rPr>
              <w:t xml:space="preserve"> в электронной форме</w:t>
            </w: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3</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bCs/>
                <w:kern w:val="36"/>
                <w:sz w:val="24"/>
                <w:szCs w:val="24"/>
              </w:rPr>
            </w:pPr>
            <w:r w:rsidRPr="00B834FB">
              <w:rPr>
                <w:b/>
                <w:sz w:val="24"/>
                <w:szCs w:val="24"/>
              </w:rPr>
              <w:t>Наименование заказчика</w:t>
            </w:r>
          </w:p>
        </w:tc>
        <w:tc>
          <w:tcPr>
            <w:tcW w:w="6237" w:type="dxa"/>
          </w:tcPr>
          <w:p w:rsidR="00804AEB" w:rsidRPr="00B834FB" w:rsidRDefault="00804AEB" w:rsidP="00381CCD">
            <w:pPr>
              <w:spacing w:after="0" w:line="240" w:lineRule="auto"/>
              <w:jc w:val="both"/>
              <w:outlineLvl w:val="1"/>
              <w:rPr>
                <w:b/>
                <w:bCs/>
                <w:kern w:val="36"/>
                <w:sz w:val="24"/>
                <w:szCs w:val="24"/>
              </w:rPr>
            </w:pPr>
            <w:r w:rsidRPr="00B834FB">
              <w:rPr>
                <w:kern w:val="36"/>
                <w:sz w:val="24"/>
                <w:szCs w:val="24"/>
              </w:rPr>
              <w:t>Автономное стационарное учреждение социального обслуживания населения Тюменской области «</w:t>
            </w:r>
            <w:proofErr w:type="spellStart"/>
            <w:r w:rsidRPr="00B834FB">
              <w:rPr>
                <w:kern w:val="36"/>
                <w:sz w:val="24"/>
                <w:szCs w:val="24"/>
              </w:rPr>
              <w:t>Лесновский</w:t>
            </w:r>
            <w:proofErr w:type="spellEnd"/>
            <w:r w:rsidRPr="00B834FB">
              <w:rPr>
                <w:kern w:val="36"/>
                <w:sz w:val="24"/>
                <w:szCs w:val="24"/>
              </w:rPr>
              <w:t xml:space="preserve"> психоневрологический интернат»</w:t>
            </w: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4</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bCs/>
                <w:kern w:val="36"/>
                <w:sz w:val="24"/>
                <w:szCs w:val="24"/>
              </w:rPr>
            </w:pPr>
            <w:r w:rsidRPr="00B834FB">
              <w:rPr>
                <w:b/>
                <w:sz w:val="24"/>
                <w:szCs w:val="24"/>
              </w:rPr>
              <w:t>Место нахождения заказчика</w:t>
            </w:r>
          </w:p>
        </w:tc>
        <w:tc>
          <w:tcPr>
            <w:tcW w:w="6237" w:type="dxa"/>
          </w:tcPr>
          <w:p w:rsidR="00804AEB" w:rsidRPr="00B834FB" w:rsidRDefault="00804AEB" w:rsidP="00381CCD">
            <w:pPr>
              <w:spacing w:after="0" w:line="240" w:lineRule="auto"/>
              <w:jc w:val="both"/>
              <w:outlineLvl w:val="1"/>
              <w:rPr>
                <w:bCs/>
                <w:kern w:val="36"/>
                <w:sz w:val="24"/>
                <w:szCs w:val="24"/>
              </w:rPr>
            </w:pPr>
            <w:r w:rsidRPr="00B834FB">
              <w:rPr>
                <w:sz w:val="24"/>
                <w:szCs w:val="24"/>
              </w:rPr>
              <w:t xml:space="preserve">627270, Тюменская область, </w:t>
            </w:r>
            <w:proofErr w:type="spellStart"/>
            <w:r w:rsidRPr="00B834FB">
              <w:rPr>
                <w:sz w:val="24"/>
                <w:szCs w:val="24"/>
              </w:rPr>
              <w:t>Юргинский</w:t>
            </w:r>
            <w:proofErr w:type="spellEnd"/>
            <w:r w:rsidRPr="00B834FB">
              <w:rPr>
                <w:sz w:val="24"/>
                <w:szCs w:val="24"/>
              </w:rPr>
              <w:t xml:space="preserve"> район, с. Лесное, ул. Ленина, 41.</w:t>
            </w: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5</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bCs/>
                <w:kern w:val="36"/>
                <w:sz w:val="24"/>
                <w:szCs w:val="24"/>
              </w:rPr>
            </w:pPr>
            <w:r w:rsidRPr="00B834FB">
              <w:rPr>
                <w:b/>
                <w:sz w:val="24"/>
                <w:szCs w:val="24"/>
              </w:rPr>
              <w:t>Почтовый адрес:</w:t>
            </w:r>
          </w:p>
        </w:tc>
        <w:tc>
          <w:tcPr>
            <w:tcW w:w="6237" w:type="dxa"/>
          </w:tcPr>
          <w:p w:rsidR="00804AEB" w:rsidRPr="00B834FB" w:rsidRDefault="00804AEB" w:rsidP="00381CCD">
            <w:pPr>
              <w:spacing w:after="0" w:line="240" w:lineRule="auto"/>
              <w:jc w:val="both"/>
              <w:outlineLvl w:val="1"/>
              <w:rPr>
                <w:b/>
                <w:bCs/>
                <w:kern w:val="36"/>
                <w:sz w:val="24"/>
                <w:szCs w:val="24"/>
              </w:rPr>
            </w:pPr>
            <w:r w:rsidRPr="00B834FB">
              <w:rPr>
                <w:sz w:val="24"/>
                <w:szCs w:val="24"/>
              </w:rPr>
              <w:t xml:space="preserve">627270, Тюменская область, </w:t>
            </w:r>
            <w:proofErr w:type="spellStart"/>
            <w:r w:rsidRPr="00B834FB">
              <w:rPr>
                <w:sz w:val="24"/>
                <w:szCs w:val="24"/>
              </w:rPr>
              <w:t>Юргинский</w:t>
            </w:r>
            <w:proofErr w:type="spellEnd"/>
            <w:r w:rsidRPr="00B834FB">
              <w:rPr>
                <w:sz w:val="24"/>
                <w:szCs w:val="24"/>
              </w:rPr>
              <w:t xml:space="preserve"> район, с. Лесное, ул. Ленина, 41.</w:t>
            </w: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6</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bCs/>
                <w:kern w:val="36"/>
                <w:sz w:val="24"/>
                <w:szCs w:val="24"/>
              </w:rPr>
            </w:pPr>
            <w:r w:rsidRPr="00B834FB">
              <w:rPr>
                <w:b/>
                <w:sz w:val="24"/>
                <w:szCs w:val="24"/>
              </w:rPr>
              <w:t>Информационное обеспечение закупки:</w:t>
            </w:r>
          </w:p>
        </w:tc>
        <w:tc>
          <w:tcPr>
            <w:tcW w:w="6237" w:type="dxa"/>
          </w:tcPr>
          <w:p w:rsidR="00633C91" w:rsidRPr="00B834FB" w:rsidRDefault="00804AEB" w:rsidP="00633C91">
            <w:pPr>
              <w:pStyle w:val="ac"/>
              <w:ind w:left="0"/>
              <w:jc w:val="both"/>
              <w:rPr>
                <w:color w:val="000000"/>
                <w:sz w:val="24"/>
                <w:szCs w:val="24"/>
              </w:rPr>
            </w:pPr>
            <w:r w:rsidRPr="00B834FB">
              <w:rPr>
                <w:sz w:val="24"/>
                <w:szCs w:val="24"/>
              </w:rPr>
              <w:t xml:space="preserve">Извещение размещено на официальном сайте </w:t>
            </w:r>
            <w:hyperlink r:id="rId6" w:history="1">
              <w:r w:rsidRPr="00B834FB">
                <w:rPr>
                  <w:rStyle w:val="a3"/>
                  <w:sz w:val="24"/>
                  <w:szCs w:val="24"/>
                  <w:lang w:val="en-US"/>
                </w:rPr>
                <w:t>www</w:t>
              </w:r>
              <w:r w:rsidRPr="00B834FB">
                <w:rPr>
                  <w:rStyle w:val="a3"/>
                  <w:sz w:val="24"/>
                  <w:szCs w:val="24"/>
                </w:rPr>
                <w:t>.</w:t>
              </w:r>
              <w:r w:rsidRPr="00B834FB">
                <w:rPr>
                  <w:rStyle w:val="a3"/>
                  <w:sz w:val="24"/>
                  <w:szCs w:val="24"/>
                  <w:lang w:val="en-US"/>
                </w:rPr>
                <w:t>zakupki</w:t>
              </w:r>
            </w:hyperlink>
            <w:r w:rsidRPr="00B834FB">
              <w:rPr>
                <w:sz w:val="24"/>
                <w:szCs w:val="24"/>
              </w:rPr>
              <w:t>.</w:t>
            </w:r>
            <w:proofErr w:type="spellStart"/>
            <w:r w:rsidRPr="00B834FB">
              <w:rPr>
                <w:sz w:val="24"/>
                <w:szCs w:val="24"/>
                <w:lang w:val="en-US"/>
              </w:rPr>
              <w:t>gov</w:t>
            </w:r>
            <w:proofErr w:type="spellEnd"/>
            <w:r w:rsidRPr="00B834FB">
              <w:rPr>
                <w:sz w:val="24"/>
                <w:szCs w:val="24"/>
              </w:rPr>
              <w:t>.</w:t>
            </w:r>
            <w:proofErr w:type="spellStart"/>
            <w:r w:rsidRPr="00B834FB">
              <w:rPr>
                <w:sz w:val="24"/>
                <w:szCs w:val="24"/>
                <w:lang w:val="en-US"/>
              </w:rPr>
              <w:t>ru</w:t>
            </w:r>
            <w:proofErr w:type="spellEnd"/>
            <w:r w:rsidRPr="00B834FB">
              <w:rPr>
                <w:sz w:val="24"/>
                <w:szCs w:val="24"/>
              </w:rPr>
              <w:t xml:space="preserve">  </w:t>
            </w:r>
            <w:r w:rsidR="00705807" w:rsidRPr="00B834FB">
              <w:rPr>
                <w:sz w:val="24"/>
                <w:szCs w:val="24"/>
              </w:rPr>
              <w:t xml:space="preserve">и </w:t>
            </w:r>
            <w:r w:rsidR="00633C91" w:rsidRPr="00B834FB">
              <w:rPr>
                <w:sz w:val="24"/>
                <w:szCs w:val="24"/>
              </w:rPr>
              <w:t>ЭТП «</w:t>
            </w:r>
            <w:r w:rsidR="00B834FB" w:rsidRPr="00B834FB">
              <w:rPr>
                <w:sz w:val="24"/>
                <w:szCs w:val="24"/>
              </w:rPr>
              <w:t>Торги-Онлайн</w:t>
            </w:r>
            <w:r w:rsidR="00633C91" w:rsidRPr="00B834FB">
              <w:rPr>
                <w:sz w:val="24"/>
                <w:szCs w:val="24"/>
              </w:rPr>
              <w:t>» (</w:t>
            </w:r>
            <w:r w:rsidR="00B834FB" w:rsidRPr="00B834FB">
              <w:rPr>
                <w:sz w:val="24"/>
                <w:szCs w:val="24"/>
              </w:rPr>
              <w:t>http://etp.torgi-online.com</w:t>
            </w:r>
            <w:r w:rsidR="00633C91" w:rsidRPr="00B834FB">
              <w:rPr>
                <w:color w:val="000000" w:themeColor="text1"/>
                <w:sz w:val="24"/>
                <w:szCs w:val="24"/>
              </w:rPr>
              <w:t>)</w:t>
            </w:r>
          </w:p>
          <w:p w:rsidR="00804AEB" w:rsidRPr="00B834FB" w:rsidRDefault="00804AEB" w:rsidP="00381CCD">
            <w:pPr>
              <w:spacing w:after="0" w:line="240" w:lineRule="auto"/>
              <w:jc w:val="both"/>
              <w:outlineLvl w:val="1"/>
              <w:rPr>
                <w:b/>
                <w:bCs/>
                <w:kern w:val="36"/>
                <w:sz w:val="24"/>
                <w:szCs w:val="24"/>
              </w:rPr>
            </w:pP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7</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bCs/>
                <w:kern w:val="36"/>
                <w:sz w:val="24"/>
                <w:szCs w:val="24"/>
              </w:rPr>
            </w:pPr>
            <w:r w:rsidRPr="00B834FB">
              <w:rPr>
                <w:b/>
                <w:sz w:val="24"/>
                <w:szCs w:val="24"/>
              </w:rPr>
              <w:t>Адрес электронной почты:</w:t>
            </w:r>
          </w:p>
        </w:tc>
        <w:tc>
          <w:tcPr>
            <w:tcW w:w="6237" w:type="dxa"/>
          </w:tcPr>
          <w:p w:rsidR="00804AEB" w:rsidRPr="00B834FB" w:rsidRDefault="00804AEB" w:rsidP="00381CCD">
            <w:pPr>
              <w:pStyle w:val="a4"/>
              <w:spacing w:before="0" w:beforeAutospacing="0" w:after="0" w:afterAutospacing="0"/>
              <w:jc w:val="both"/>
              <w:rPr>
                <w:color w:val="000000"/>
              </w:rPr>
            </w:pPr>
            <w:r w:rsidRPr="00B834FB">
              <w:t xml:space="preserve"> </w:t>
            </w:r>
            <w:proofErr w:type="spellStart"/>
            <w:r w:rsidRPr="00B834FB">
              <w:rPr>
                <w:color w:val="000000"/>
                <w:u w:val="single"/>
                <w:lang w:val="en-US"/>
              </w:rPr>
              <w:t>Lesnoy</w:t>
            </w:r>
            <w:proofErr w:type="spellEnd"/>
            <w:r w:rsidRPr="00B834FB">
              <w:rPr>
                <w:color w:val="000000"/>
                <w:u w:val="single"/>
              </w:rPr>
              <w:t>_2008@</w:t>
            </w:r>
            <w:r w:rsidRPr="00B834FB">
              <w:rPr>
                <w:color w:val="000000"/>
                <w:u w:val="single"/>
                <w:lang w:val="en-US"/>
              </w:rPr>
              <w:t>mail</w:t>
            </w:r>
            <w:r w:rsidRPr="00B834FB">
              <w:rPr>
                <w:color w:val="000000"/>
                <w:u w:val="single"/>
              </w:rPr>
              <w:t>.</w:t>
            </w:r>
            <w:proofErr w:type="spellStart"/>
            <w:r w:rsidRPr="00B834FB">
              <w:rPr>
                <w:color w:val="000000"/>
                <w:u w:val="single"/>
                <w:lang w:val="en-US"/>
              </w:rPr>
              <w:t>ru</w:t>
            </w:r>
            <w:proofErr w:type="spellEnd"/>
          </w:p>
          <w:p w:rsidR="00804AEB" w:rsidRPr="00B834FB" w:rsidRDefault="00804AEB" w:rsidP="00381CCD">
            <w:pPr>
              <w:spacing w:after="0" w:line="240" w:lineRule="auto"/>
              <w:jc w:val="both"/>
              <w:outlineLvl w:val="1"/>
              <w:rPr>
                <w:b/>
                <w:bCs/>
                <w:kern w:val="36"/>
                <w:sz w:val="24"/>
                <w:szCs w:val="24"/>
              </w:rPr>
            </w:pP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8</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bCs/>
                <w:kern w:val="36"/>
                <w:sz w:val="24"/>
                <w:szCs w:val="24"/>
              </w:rPr>
            </w:pPr>
            <w:r w:rsidRPr="00B834FB">
              <w:rPr>
                <w:b/>
                <w:sz w:val="24"/>
                <w:szCs w:val="24"/>
              </w:rPr>
              <w:t>Контактное лицо по вопросам участия в запросе котировок</w:t>
            </w:r>
          </w:p>
        </w:tc>
        <w:tc>
          <w:tcPr>
            <w:tcW w:w="6237" w:type="dxa"/>
          </w:tcPr>
          <w:p w:rsidR="00804AEB" w:rsidRPr="00B834FB" w:rsidRDefault="00804AEB" w:rsidP="00381CCD">
            <w:pPr>
              <w:pStyle w:val="a4"/>
              <w:spacing w:before="0" w:beforeAutospacing="0" w:after="0" w:afterAutospacing="0"/>
              <w:jc w:val="both"/>
              <w:rPr>
                <w:b/>
                <w:bCs/>
                <w:kern w:val="36"/>
              </w:rPr>
            </w:pPr>
            <w:r w:rsidRPr="00B834FB">
              <w:t>Платонова Ирина Сергеевна,  тел. (34543) 31-3-72</w:t>
            </w:r>
          </w:p>
        </w:tc>
      </w:tr>
      <w:tr w:rsidR="00804AEB" w:rsidRPr="00B834FB" w:rsidTr="00F90ABD">
        <w:trPr>
          <w:trHeight w:val="833"/>
        </w:trPr>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9</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Предмет договора</w:t>
            </w:r>
          </w:p>
        </w:tc>
        <w:tc>
          <w:tcPr>
            <w:tcW w:w="6237" w:type="dxa"/>
          </w:tcPr>
          <w:p w:rsidR="00804AEB" w:rsidRPr="00B834FB" w:rsidRDefault="00712EA4" w:rsidP="005C3E55">
            <w:pPr>
              <w:pStyle w:val="a6"/>
              <w:rPr>
                <w:sz w:val="24"/>
                <w:szCs w:val="24"/>
              </w:rPr>
            </w:pPr>
            <w:r w:rsidRPr="00B834FB">
              <w:rPr>
                <w:rStyle w:val="a3"/>
                <w:color w:val="000000"/>
                <w:sz w:val="24"/>
                <w:szCs w:val="24"/>
                <w:highlight w:val="yellow"/>
                <w:u w:val="none"/>
              </w:rPr>
              <w:t xml:space="preserve">Поставка лекарственных препаратов для медицинского </w:t>
            </w:r>
            <w:r w:rsidRPr="00B834FB">
              <w:rPr>
                <w:sz w:val="24"/>
                <w:szCs w:val="24"/>
                <w:highlight w:val="yellow"/>
              </w:rPr>
              <w:t>применения.</w:t>
            </w:r>
          </w:p>
        </w:tc>
      </w:tr>
      <w:tr w:rsidR="00804AEB" w:rsidRPr="00B834FB" w:rsidTr="00F90ABD">
        <w:tc>
          <w:tcPr>
            <w:tcW w:w="534" w:type="dxa"/>
            <w:shd w:val="clear" w:color="auto" w:fill="DAEEF3" w:themeFill="accent5" w:themeFillTint="33"/>
          </w:tcPr>
          <w:p w:rsidR="00804AEB" w:rsidRPr="00B834FB" w:rsidRDefault="00804AEB" w:rsidP="00804AEB">
            <w:pPr>
              <w:spacing w:after="0" w:line="240" w:lineRule="auto"/>
              <w:jc w:val="both"/>
              <w:outlineLvl w:val="1"/>
              <w:rPr>
                <w:b/>
                <w:sz w:val="24"/>
                <w:szCs w:val="24"/>
              </w:rPr>
            </w:pPr>
            <w:r w:rsidRPr="00B834FB">
              <w:rPr>
                <w:b/>
                <w:sz w:val="24"/>
                <w:szCs w:val="24"/>
              </w:rPr>
              <w:t>10</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Проект договора</w:t>
            </w:r>
          </w:p>
        </w:tc>
        <w:tc>
          <w:tcPr>
            <w:tcW w:w="6237" w:type="dxa"/>
          </w:tcPr>
          <w:p w:rsidR="00804AEB" w:rsidRPr="00B834FB" w:rsidRDefault="00804AEB" w:rsidP="005C3E55">
            <w:pPr>
              <w:spacing w:after="0" w:line="240" w:lineRule="auto"/>
              <w:jc w:val="both"/>
              <w:outlineLvl w:val="1"/>
              <w:rPr>
                <w:sz w:val="24"/>
                <w:szCs w:val="24"/>
              </w:rPr>
            </w:pPr>
            <w:r w:rsidRPr="00B834FB">
              <w:rPr>
                <w:sz w:val="24"/>
                <w:szCs w:val="24"/>
              </w:rPr>
              <w:t>Приложение №2 к документации запроса котировок «Проект договора»</w:t>
            </w:r>
          </w:p>
        </w:tc>
      </w:tr>
      <w:tr w:rsidR="00804AEB" w:rsidRPr="00B834FB" w:rsidTr="00F90ABD">
        <w:tc>
          <w:tcPr>
            <w:tcW w:w="534" w:type="dxa"/>
            <w:shd w:val="clear" w:color="auto" w:fill="DAEEF3" w:themeFill="accent5" w:themeFillTint="33"/>
          </w:tcPr>
          <w:p w:rsidR="00804AEB" w:rsidRPr="00B834FB" w:rsidRDefault="00804AEB" w:rsidP="00804AEB">
            <w:pPr>
              <w:spacing w:after="0" w:line="240" w:lineRule="auto"/>
              <w:jc w:val="both"/>
              <w:outlineLvl w:val="1"/>
              <w:rPr>
                <w:b/>
                <w:sz w:val="24"/>
                <w:szCs w:val="24"/>
              </w:rPr>
            </w:pPr>
            <w:r w:rsidRPr="00B834FB">
              <w:rPr>
                <w:b/>
                <w:sz w:val="24"/>
                <w:szCs w:val="24"/>
              </w:rPr>
              <w:t>11</w:t>
            </w:r>
          </w:p>
        </w:tc>
        <w:tc>
          <w:tcPr>
            <w:tcW w:w="2693" w:type="dxa"/>
            <w:shd w:val="clear" w:color="auto" w:fill="DAEEF3" w:themeFill="accent5" w:themeFillTint="33"/>
          </w:tcPr>
          <w:p w:rsidR="00804AEB" w:rsidRPr="00B834FB" w:rsidRDefault="00804AEB" w:rsidP="00804AEB">
            <w:pPr>
              <w:spacing w:after="0" w:line="240" w:lineRule="auto"/>
              <w:jc w:val="both"/>
              <w:outlineLvl w:val="1"/>
              <w:rPr>
                <w:b/>
                <w:sz w:val="24"/>
                <w:szCs w:val="24"/>
              </w:rPr>
            </w:pPr>
            <w:r w:rsidRPr="00B834FB">
              <w:rPr>
                <w:b/>
                <w:sz w:val="24"/>
                <w:szCs w:val="24"/>
              </w:rPr>
              <w:t>Обоснование и сведения о начальной (максимальной) цене договора</w:t>
            </w:r>
          </w:p>
        </w:tc>
        <w:tc>
          <w:tcPr>
            <w:tcW w:w="6237" w:type="dxa"/>
          </w:tcPr>
          <w:p w:rsidR="00804AEB" w:rsidRPr="00B834FB" w:rsidRDefault="00804AEB" w:rsidP="00381CCD">
            <w:pPr>
              <w:widowControl w:val="0"/>
              <w:shd w:val="clear" w:color="auto" w:fill="FFFFFF"/>
              <w:tabs>
                <w:tab w:val="left" w:pos="770"/>
              </w:tabs>
              <w:autoSpaceDE w:val="0"/>
              <w:spacing w:after="0" w:line="240" w:lineRule="auto"/>
              <w:jc w:val="both"/>
              <w:rPr>
                <w:sz w:val="24"/>
                <w:szCs w:val="24"/>
              </w:rPr>
            </w:pPr>
            <w:r w:rsidRPr="00B834FB">
              <w:rPr>
                <w:sz w:val="24"/>
                <w:szCs w:val="24"/>
              </w:rPr>
              <w:t xml:space="preserve">Начальная (максимальная) цена договора составляет – </w:t>
            </w:r>
          </w:p>
          <w:p w:rsidR="00DF726F" w:rsidRPr="00B834FB" w:rsidRDefault="00B1184C" w:rsidP="00804AEB">
            <w:pPr>
              <w:suppressAutoHyphens/>
              <w:autoSpaceDN w:val="0"/>
              <w:spacing w:after="0"/>
              <w:textAlignment w:val="baseline"/>
              <w:rPr>
                <w:rFonts w:eastAsia="Calibri"/>
                <w:b/>
                <w:color w:val="000000"/>
                <w:sz w:val="24"/>
                <w:szCs w:val="24"/>
              </w:rPr>
            </w:pPr>
            <w:r>
              <w:rPr>
                <w:rFonts w:eastAsia="Calibri"/>
                <w:b/>
                <w:color w:val="000000"/>
                <w:sz w:val="24"/>
                <w:szCs w:val="24"/>
                <w:highlight w:val="yellow"/>
              </w:rPr>
              <w:t>384</w:t>
            </w:r>
            <w:r w:rsidR="005D35B4">
              <w:rPr>
                <w:rFonts w:eastAsia="Calibri"/>
                <w:b/>
                <w:color w:val="000000"/>
                <w:sz w:val="24"/>
                <w:szCs w:val="24"/>
                <w:highlight w:val="yellow"/>
              </w:rPr>
              <w:t> </w:t>
            </w:r>
            <w:r>
              <w:rPr>
                <w:rFonts w:eastAsia="Calibri"/>
                <w:b/>
                <w:color w:val="000000"/>
                <w:sz w:val="24"/>
                <w:szCs w:val="24"/>
                <w:highlight w:val="yellow"/>
              </w:rPr>
              <w:t>513</w:t>
            </w:r>
            <w:r w:rsidR="005D35B4">
              <w:rPr>
                <w:rFonts w:eastAsia="Calibri"/>
                <w:b/>
                <w:color w:val="000000"/>
                <w:sz w:val="24"/>
                <w:szCs w:val="24"/>
                <w:highlight w:val="yellow"/>
              </w:rPr>
              <w:t>,</w:t>
            </w:r>
            <w:r>
              <w:rPr>
                <w:rFonts w:eastAsia="Calibri"/>
                <w:b/>
                <w:color w:val="000000"/>
                <w:sz w:val="24"/>
                <w:szCs w:val="24"/>
                <w:highlight w:val="yellow"/>
              </w:rPr>
              <w:t>15</w:t>
            </w:r>
            <w:r w:rsidR="00075D93" w:rsidRPr="00B834FB">
              <w:rPr>
                <w:rFonts w:eastAsia="Calibri"/>
                <w:b/>
                <w:color w:val="000000"/>
                <w:sz w:val="24"/>
                <w:szCs w:val="24"/>
                <w:highlight w:val="yellow"/>
              </w:rPr>
              <w:t xml:space="preserve"> (</w:t>
            </w:r>
            <w:r w:rsidR="005D35B4">
              <w:rPr>
                <w:rFonts w:eastAsia="Calibri"/>
                <w:b/>
                <w:color w:val="000000"/>
                <w:sz w:val="24"/>
                <w:szCs w:val="24"/>
                <w:highlight w:val="yellow"/>
              </w:rPr>
              <w:t xml:space="preserve">триста восемьдесят </w:t>
            </w:r>
            <w:r>
              <w:rPr>
                <w:rFonts w:eastAsia="Calibri"/>
                <w:b/>
                <w:color w:val="000000"/>
                <w:sz w:val="24"/>
                <w:szCs w:val="24"/>
                <w:highlight w:val="yellow"/>
              </w:rPr>
              <w:t>четыре</w:t>
            </w:r>
            <w:r w:rsidR="005D35B4">
              <w:rPr>
                <w:rFonts w:eastAsia="Calibri"/>
                <w:b/>
                <w:color w:val="000000"/>
                <w:sz w:val="24"/>
                <w:szCs w:val="24"/>
                <w:highlight w:val="yellow"/>
              </w:rPr>
              <w:t xml:space="preserve"> тысячи </w:t>
            </w:r>
            <w:r>
              <w:rPr>
                <w:rFonts w:eastAsia="Calibri"/>
                <w:b/>
                <w:color w:val="000000"/>
                <w:sz w:val="24"/>
                <w:szCs w:val="24"/>
                <w:highlight w:val="yellow"/>
              </w:rPr>
              <w:t>пятьсот</w:t>
            </w:r>
            <w:r w:rsidR="005D35B4">
              <w:rPr>
                <w:rFonts w:eastAsia="Calibri"/>
                <w:b/>
                <w:color w:val="000000"/>
                <w:sz w:val="24"/>
                <w:szCs w:val="24"/>
                <w:highlight w:val="yellow"/>
              </w:rPr>
              <w:t xml:space="preserve"> </w:t>
            </w:r>
            <w:r>
              <w:rPr>
                <w:rFonts w:eastAsia="Calibri"/>
                <w:b/>
                <w:color w:val="000000"/>
                <w:sz w:val="24"/>
                <w:szCs w:val="24"/>
                <w:highlight w:val="yellow"/>
              </w:rPr>
              <w:t>тринадцать</w:t>
            </w:r>
            <w:r w:rsidR="00DF726F" w:rsidRPr="00B834FB">
              <w:rPr>
                <w:rFonts w:eastAsia="Calibri"/>
                <w:b/>
                <w:color w:val="000000"/>
                <w:sz w:val="24"/>
                <w:szCs w:val="24"/>
                <w:highlight w:val="yellow"/>
              </w:rPr>
              <w:t>) рубл</w:t>
            </w:r>
            <w:r w:rsidR="00075D93" w:rsidRPr="00B834FB">
              <w:rPr>
                <w:rFonts w:eastAsia="Calibri"/>
                <w:b/>
                <w:color w:val="000000"/>
                <w:sz w:val="24"/>
                <w:szCs w:val="24"/>
                <w:highlight w:val="yellow"/>
              </w:rPr>
              <w:t>ей</w:t>
            </w:r>
            <w:r w:rsidR="00DF726F" w:rsidRPr="00B834FB">
              <w:rPr>
                <w:rFonts w:eastAsia="Calibri"/>
                <w:b/>
                <w:color w:val="000000"/>
                <w:sz w:val="24"/>
                <w:szCs w:val="24"/>
                <w:highlight w:val="yellow"/>
              </w:rPr>
              <w:t xml:space="preserve"> </w:t>
            </w:r>
            <w:r>
              <w:rPr>
                <w:rFonts w:eastAsia="Calibri"/>
                <w:b/>
                <w:color w:val="000000"/>
                <w:sz w:val="24"/>
                <w:szCs w:val="24"/>
                <w:highlight w:val="yellow"/>
              </w:rPr>
              <w:t>15</w:t>
            </w:r>
            <w:r w:rsidR="00DF726F" w:rsidRPr="00B834FB">
              <w:rPr>
                <w:rFonts w:eastAsia="Calibri"/>
                <w:b/>
                <w:color w:val="000000"/>
                <w:sz w:val="24"/>
                <w:szCs w:val="24"/>
                <w:highlight w:val="yellow"/>
              </w:rPr>
              <w:t xml:space="preserve"> копе</w:t>
            </w:r>
            <w:r w:rsidR="005D35B4">
              <w:rPr>
                <w:rFonts w:eastAsia="Calibri"/>
                <w:b/>
                <w:color w:val="000000"/>
                <w:sz w:val="24"/>
                <w:szCs w:val="24"/>
                <w:highlight w:val="yellow"/>
              </w:rPr>
              <w:t>й</w:t>
            </w:r>
            <w:r w:rsidR="00DF726F" w:rsidRPr="00B834FB">
              <w:rPr>
                <w:rFonts w:eastAsia="Calibri"/>
                <w:b/>
                <w:color w:val="000000"/>
                <w:sz w:val="24"/>
                <w:szCs w:val="24"/>
                <w:highlight w:val="yellow"/>
              </w:rPr>
              <w:t>к</w:t>
            </w:r>
            <w:r w:rsidR="005D35B4">
              <w:rPr>
                <w:rFonts w:eastAsia="Calibri"/>
                <w:b/>
                <w:color w:val="000000"/>
                <w:sz w:val="24"/>
                <w:szCs w:val="24"/>
                <w:highlight w:val="yellow"/>
              </w:rPr>
              <w:t>и</w:t>
            </w:r>
            <w:r w:rsidR="00DF726F" w:rsidRPr="00B834FB">
              <w:rPr>
                <w:rFonts w:eastAsia="Calibri"/>
                <w:b/>
                <w:color w:val="000000"/>
                <w:sz w:val="24"/>
                <w:szCs w:val="24"/>
                <w:highlight w:val="yellow"/>
              </w:rPr>
              <w:t>.</w:t>
            </w:r>
          </w:p>
          <w:p w:rsidR="00804AEB" w:rsidRPr="00B834FB" w:rsidRDefault="00804AEB" w:rsidP="00804AEB">
            <w:pPr>
              <w:suppressAutoHyphens/>
              <w:autoSpaceDN w:val="0"/>
              <w:spacing w:after="0"/>
              <w:textAlignment w:val="baseline"/>
              <w:rPr>
                <w:rFonts w:eastAsia="Calibri"/>
                <w:color w:val="000000"/>
                <w:sz w:val="24"/>
                <w:szCs w:val="24"/>
              </w:rPr>
            </w:pPr>
            <w:r w:rsidRPr="00B834FB">
              <w:rPr>
                <w:rFonts w:eastAsia="Calibri"/>
                <w:color w:val="000000"/>
                <w:sz w:val="24"/>
                <w:szCs w:val="24"/>
              </w:rPr>
              <w:t>При определении начальной (максимальной) цены договора применен метод сопоставимых рыночных цен (анализ рынка).</w:t>
            </w:r>
          </w:p>
          <w:p w:rsidR="00804AEB" w:rsidRPr="00B834FB" w:rsidRDefault="00804AEB" w:rsidP="00804AEB">
            <w:pPr>
              <w:widowControl w:val="0"/>
              <w:shd w:val="clear" w:color="auto" w:fill="FFFFFF"/>
              <w:tabs>
                <w:tab w:val="left" w:pos="770"/>
              </w:tabs>
              <w:autoSpaceDE w:val="0"/>
              <w:spacing w:after="0" w:line="240" w:lineRule="auto"/>
              <w:jc w:val="both"/>
              <w:rPr>
                <w:color w:val="000000"/>
                <w:sz w:val="24"/>
                <w:szCs w:val="24"/>
              </w:rPr>
            </w:pPr>
            <w:r w:rsidRPr="00B834FB">
              <w:rPr>
                <w:rFonts w:eastAsia="Calibri"/>
                <w:color w:val="000000"/>
                <w:sz w:val="24"/>
                <w:szCs w:val="24"/>
              </w:rPr>
              <w:t>Расчет начальной максимальной цены приведен в Приложении № 3 к документации запроса котировок «Обоснование цены договора».</w:t>
            </w: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12</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 xml:space="preserve">Условия оплаты </w:t>
            </w:r>
          </w:p>
        </w:tc>
        <w:tc>
          <w:tcPr>
            <w:tcW w:w="6237" w:type="dxa"/>
          </w:tcPr>
          <w:p w:rsidR="00804AEB" w:rsidRPr="00B834FB" w:rsidRDefault="00712EA4" w:rsidP="00F90ABD">
            <w:pPr>
              <w:pStyle w:val="a6"/>
              <w:jc w:val="both"/>
              <w:rPr>
                <w:sz w:val="24"/>
                <w:szCs w:val="24"/>
              </w:rPr>
            </w:pPr>
            <w:r w:rsidRPr="00B834FB">
              <w:rPr>
                <w:sz w:val="24"/>
                <w:szCs w:val="24"/>
              </w:rPr>
              <w:t>Оплата производится путём перечисления денежных средств, в течение 20 рабочих дней со дня поставки товара, в соответствии с выставленным счетом, а так же предоставления правильно оформ</w:t>
            </w:r>
            <w:r w:rsidR="00075D93" w:rsidRPr="00B834FB">
              <w:rPr>
                <w:sz w:val="24"/>
                <w:szCs w:val="24"/>
              </w:rPr>
              <w:t>ленных документов (</w:t>
            </w:r>
            <w:proofErr w:type="gramStart"/>
            <w:r w:rsidR="00075D93" w:rsidRPr="00B834FB">
              <w:rPr>
                <w:sz w:val="24"/>
                <w:szCs w:val="24"/>
              </w:rPr>
              <w:t>счета-фактур</w:t>
            </w:r>
            <w:proofErr w:type="gramEnd"/>
            <w:r w:rsidR="00075D93" w:rsidRPr="00B834FB">
              <w:rPr>
                <w:sz w:val="24"/>
                <w:szCs w:val="24"/>
              </w:rPr>
              <w:t xml:space="preserve"> и/или</w:t>
            </w:r>
            <w:r w:rsidRPr="00B834FB">
              <w:rPr>
                <w:sz w:val="24"/>
                <w:szCs w:val="24"/>
              </w:rPr>
              <w:t xml:space="preserve"> накладной и  </w:t>
            </w:r>
            <w:proofErr w:type="spellStart"/>
            <w:r w:rsidRPr="00B834FB">
              <w:rPr>
                <w:sz w:val="24"/>
                <w:szCs w:val="24"/>
              </w:rPr>
              <w:t>т.д</w:t>
            </w:r>
            <w:proofErr w:type="spellEnd"/>
            <w:r w:rsidRPr="00B834FB">
              <w:rPr>
                <w:sz w:val="24"/>
                <w:szCs w:val="24"/>
              </w:rPr>
              <w:t>). Оплата считается произведённой в момент списания денежных средств с расчётного счёта Заказчика.</w:t>
            </w: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lastRenderedPageBreak/>
              <w:t>13</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Порядок формирования цены договора</w:t>
            </w:r>
          </w:p>
        </w:tc>
        <w:tc>
          <w:tcPr>
            <w:tcW w:w="6237" w:type="dxa"/>
          </w:tcPr>
          <w:p w:rsidR="00804AEB" w:rsidRPr="00B834FB" w:rsidRDefault="00804AEB" w:rsidP="00381CCD">
            <w:pPr>
              <w:pStyle w:val="2"/>
              <w:tabs>
                <w:tab w:val="clear" w:pos="360"/>
                <w:tab w:val="left" w:pos="792"/>
              </w:tabs>
              <w:spacing w:after="0"/>
              <w:ind w:left="0" w:firstLine="0"/>
              <w:rPr>
                <w:b w:val="0"/>
              </w:rPr>
            </w:pPr>
            <w:proofErr w:type="gramStart"/>
            <w:r w:rsidRPr="00B834FB">
              <w:rPr>
                <w:b w:val="0"/>
              </w:rPr>
              <w:t>Цена поставляемого товара должна включать в себя все расходы Поставщика, в том числе  стоимость товара, расходы на хранение, перевозку, доставку товара до получателя, погрузочно-разгрузочные работы,  расходы по уплате налогов, пошлин, таможенных платежей и сборов, других обязательных платежей, предусмотренных действующим законодательством, в том числе НДС и прочие расходы, связанные с исполнением Договора.</w:t>
            </w:r>
            <w:proofErr w:type="gramEnd"/>
          </w:p>
          <w:p w:rsidR="00804AEB" w:rsidRPr="00B834FB" w:rsidRDefault="00804AEB" w:rsidP="00381CCD">
            <w:pPr>
              <w:spacing w:after="0" w:line="240" w:lineRule="auto"/>
              <w:jc w:val="both"/>
              <w:rPr>
                <w:color w:val="000000"/>
                <w:sz w:val="24"/>
                <w:szCs w:val="24"/>
              </w:rPr>
            </w:pPr>
            <w:r w:rsidRPr="00B834FB">
              <w:rPr>
                <w:sz w:val="24"/>
                <w:szCs w:val="24"/>
              </w:rPr>
              <w:t>Цена договора выражена в рублях Российской Федерации.</w:t>
            </w:r>
          </w:p>
          <w:p w:rsidR="00804AEB" w:rsidRPr="00B834FB" w:rsidRDefault="00804AEB" w:rsidP="00381CCD">
            <w:pPr>
              <w:tabs>
                <w:tab w:val="left" w:pos="643"/>
                <w:tab w:val="left" w:pos="1440"/>
              </w:tabs>
              <w:spacing w:after="0" w:line="240" w:lineRule="auto"/>
              <w:jc w:val="both"/>
              <w:rPr>
                <w:color w:val="000000"/>
                <w:sz w:val="24"/>
                <w:szCs w:val="24"/>
              </w:rPr>
            </w:pPr>
            <w:r w:rsidRPr="00B834FB">
              <w:rPr>
                <w:color w:val="000000"/>
                <w:sz w:val="24"/>
                <w:szCs w:val="24"/>
              </w:rPr>
              <w:t xml:space="preserve">Цена договора, предлагаемая Участником закупки, не может превышать начальную цену договора, указанную в извещении о </w:t>
            </w:r>
            <w:r w:rsidRPr="00B834FB">
              <w:rPr>
                <w:sz w:val="24"/>
                <w:szCs w:val="24"/>
              </w:rPr>
              <w:t>проведении запроса котировок</w:t>
            </w:r>
            <w:r w:rsidR="00F90ABD" w:rsidRPr="00B834FB">
              <w:rPr>
                <w:sz w:val="24"/>
                <w:szCs w:val="24"/>
              </w:rPr>
              <w:t>.</w:t>
            </w: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14</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Описание  предмета закупки, в том числе количество и качество оказания услуг</w:t>
            </w:r>
          </w:p>
        </w:tc>
        <w:tc>
          <w:tcPr>
            <w:tcW w:w="6237" w:type="dxa"/>
          </w:tcPr>
          <w:p w:rsidR="00804AEB" w:rsidRPr="00B834FB" w:rsidRDefault="00804AEB" w:rsidP="005C3E55">
            <w:pPr>
              <w:spacing w:after="0" w:line="240" w:lineRule="auto"/>
              <w:jc w:val="both"/>
              <w:outlineLvl w:val="1"/>
              <w:rPr>
                <w:sz w:val="24"/>
                <w:szCs w:val="24"/>
              </w:rPr>
            </w:pPr>
            <w:r w:rsidRPr="00B834FB">
              <w:rPr>
                <w:sz w:val="24"/>
                <w:szCs w:val="24"/>
              </w:rPr>
              <w:t>Качественные и количественные характеристики указаны Приложении №1 к документации запроса котировок «Описание предмета закупки»</w:t>
            </w:r>
            <w:r w:rsidR="00F90ABD" w:rsidRPr="00B834FB">
              <w:rPr>
                <w:sz w:val="24"/>
                <w:szCs w:val="24"/>
              </w:rPr>
              <w:t>.</w:t>
            </w:r>
          </w:p>
        </w:tc>
      </w:tr>
      <w:tr w:rsidR="00804AEB" w:rsidRPr="00B834FB" w:rsidTr="00F90ABD">
        <w:tc>
          <w:tcPr>
            <w:tcW w:w="534"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15</w:t>
            </w:r>
          </w:p>
        </w:tc>
        <w:tc>
          <w:tcPr>
            <w:tcW w:w="2693" w:type="dxa"/>
            <w:shd w:val="clear" w:color="auto" w:fill="DAEEF3" w:themeFill="accent5" w:themeFillTint="33"/>
          </w:tcPr>
          <w:p w:rsidR="00804AEB" w:rsidRPr="00B834FB" w:rsidRDefault="00804AEB" w:rsidP="00381CCD">
            <w:pPr>
              <w:spacing w:after="0" w:line="240" w:lineRule="auto"/>
              <w:jc w:val="both"/>
              <w:outlineLvl w:val="1"/>
              <w:rPr>
                <w:b/>
                <w:sz w:val="24"/>
                <w:szCs w:val="24"/>
              </w:rPr>
            </w:pPr>
            <w:r w:rsidRPr="00B834FB">
              <w:rPr>
                <w:b/>
                <w:sz w:val="24"/>
                <w:szCs w:val="24"/>
              </w:rPr>
              <w:t>Место оказание услуг</w:t>
            </w:r>
          </w:p>
        </w:tc>
        <w:tc>
          <w:tcPr>
            <w:tcW w:w="6237" w:type="dxa"/>
          </w:tcPr>
          <w:p w:rsidR="0019442F" w:rsidRPr="00B834FB" w:rsidRDefault="00712EA4" w:rsidP="00381CCD">
            <w:pPr>
              <w:spacing w:after="0" w:line="240" w:lineRule="auto"/>
              <w:jc w:val="both"/>
              <w:outlineLvl w:val="1"/>
              <w:rPr>
                <w:sz w:val="24"/>
                <w:szCs w:val="24"/>
              </w:rPr>
            </w:pPr>
            <w:r w:rsidRPr="00B834FB">
              <w:rPr>
                <w:sz w:val="24"/>
                <w:szCs w:val="24"/>
              </w:rPr>
              <w:t xml:space="preserve">627270, Тюменская область, </w:t>
            </w:r>
            <w:proofErr w:type="spellStart"/>
            <w:r w:rsidRPr="00B834FB">
              <w:rPr>
                <w:sz w:val="24"/>
                <w:szCs w:val="24"/>
              </w:rPr>
              <w:t>Юргинский</w:t>
            </w:r>
            <w:proofErr w:type="spellEnd"/>
            <w:r w:rsidRPr="00B834FB">
              <w:rPr>
                <w:sz w:val="24"/>
                <w:szCs w:val="24"/>
              </w:rPr>
              <w:t xml:space="preserve"> район, с. Лесное, ул. Ленина, 41.</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16</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Место получения информации и место подачи заявок на участие в запросе котировок.</w:t>
            </w:r>
          </w:p>
        </w:tc>
        <w:tc>
          <w:tcPr>
            <w:tcW w:w="6237" w:type="dxa"/>
          </w:tcPr>
          <w:p w:rsidR="00B507AB" w:rsidRPr="00B834FB" w:rsidRDefault="00B507AB" w:rsidP="00B507AB">
            <w:pPr>
              <w:pStyle w:val="a6"/>
              <w:rPr>
                <w:sz w:val="24"/>
                <w:szCs w:val="24"/>
              </w:rPr>
            </w:pPr>
            <w:r w:rsidRPr="00B834FB">
              <w:rPr>
                <w:sz w:val="24"/>
                <w:szCs w:val="24"/>
              </w:rPr>
              <w:t xml:space="preserve">Прием заявок осуществляется по адресу: </w:t>
            </w:r>
          </w:p>
          <w:p w:rsidR="00B507AB" w:rsidRPr="00B834FB" w:rsidRDefault="00B834FB" w:rsidP="00B507AB">
            <w:pPr>
              <w:pStyle w:val="a6"/>
              <w:rPr>
                <w:sz w:val="24"/>
                <w:szCs w:val="24"/>
              </w:rPr>
            </w:pPr>
            <w:r>
              <w:rPr>
                <w:sz w:val="24"/>
                <w:szCs w:val="24"/>
              </w:rPr>
              <w:t>ЭТП «Торги-Онлайн» http://etp.torgi-online.</w:t>
            </w:r>
            <w:bookmarkStart w:id="0" w:name="_GoBack"/>
            <w:bookmarkEnd w:id="0"/>
            <w:r>
              <w:rPr>
                <w:sz w:val="24"/>
                <w:szCs w:val="24"/>
              </w:rPr>
              <w:t>com</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17</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 xml:space="preserve">Дата и время начала подачи заявок на участие в запросе котировок </w:t>
            </w:r>
          </w:p>
        </w:tc>
        <w:tc>
          <w:tcPr>
            <w:tcW w:w="6237" w:type="dxa"/>
            <w:shd w:val="clear" w:color="auto" w:fill="auto"/>
          </w:tcPr>
          <w:p w:rsidR="00B507AB" w:rsidRPr="00B834FB" w:rsidRDefault="00075D93" w:rsidP="00DE51E1">
            <w:pPr>
              <w:spacing w:after="0" w:line="240" w:lineRule="auto"/>
              <w:jc w:val="both"/>
              <w:outlineLvl w:val="1"/>
              <w:rPr>
                <w:b/>
                <w:sz w:val="24"/>
                <w:szCs w:val="24"/>
              </w:rPr>
            </w:pPr>
            <w:r w:rsidRPr="00B834FB">
              <w:rPr>
                <w:b/>
                <w:sz w:val="24"/>
                <w:szCs w:val="24"/>
              </w:rPr>
              <w:t>«</w:t>
            </w:r>
            <w:r w:rsidR="00B1184C">
              <w:rPr>
                <w:b/>
                <w:sz w:val="24"/>
                <w:szCs w:val="24"/>
              </w:rPr>
              <w:t>06</w:t>
            </w:r>
            <w:r w:rsidR="00B507AB" w:rsidRPr="009A2629">
              <w:rPr>
                <w:b/>
                <w:sz w:val="24"/>
                <w:szCs w:val="24"/>
                <w:highlight w:val="yellow"/>
              </w:rPr>
              <w:t xml:space="preserve">» </w:t>
            </w:r>
            <w:r w:rsidR="00B1184C">
              <w:rPr>
                <w:b/>
                <w:sz w:val="24"/>
                <w:szCs w:val="24"/>
                <w:highlight w:val="yellow"/>
              </w:rPr>
              <w:t>декабря</w:t>
            </w:r>
            <w:r w:rsidR="00B507AB" w:rsidRPr="009A2629">
              <w:rPr>
                <w:b/>
                <w:sz w:val="24"/>
                <w:szCs w:val="24"/>
                <w:highlight w:val="yellow"/>
              </w:rPr>
              <w:t xml:space="preserve"> 2021 </w:t>
            </w:r>
            <w:r w:rsidR="00633C91" w:rsidRPr="009A2629">
              <w:rPr>
                <w:b/>
                <w:sz w:val="24"/>
                <w:szCs w:val="24"/>
                <w:highlight w:val="yellow"/>
              </w:rPr>
              <w:t>года,</w:t>
            </w:r>
            <w:r w:rsidR="00633C91" w:rsidRPr="00B834FB">
              <w:rPr>
                <w:b/>
                <w:sz w:val="24"/>
                <w:szCs w:val="24"/>
              </w:rPr>
              <w:t xml:space="preserve"> с </w:t>
            </w:r>
            <w:r w:rsidR="00DE51E1">
              <w:rPr>
                <w:b/>
                <w:sz w:val="24"/>
                <w:szCs w:val="24"/>
              </w:rPr>
              <w:t>20</w:t>
            </w:r>
            <w:r w:rsidR="00B507AB" w:rsidRPr="00B834FB">
              <w:rPr>
                <w:b/>
                <w:sz w:val="24"/>
                <w:szCs w:val="24"/>
              </w:rPr>
              <w:t xml:space="preserve"> часов 00 минут (время местное)</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18</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Дата и время окончания подачи заявок на участие в запросе котировок</w:t>
            </w:r>
          </w:p>
        </w:tc>
        <w:tc>
          <w:tcPr>
            <w:tcW w:w="6237" w:type="dxa"/>
            <w:shd w:val="clear" w:color="auto" w:fill="auto"/>
          </w:tcPr>
          <w:p w:rsidR="00B507AB" w:rsidRPr="00B834FB" w:rsidRDefault="00075D93" w:rsidP="005D35B4">
            <w:pPr>
              <w:spacing w:after="0" w:line="240" w:lineRule="auto"/>
              <w:jc w:val="both"/>
              <w:outlineLvl w:val="1"/>
              <w:rPr>
                <w:sz w:val="24"/>
                <w:szCs w:val="24"/>
              </w:rPr>
            </w:pPr>
            <w:r w:rsidRPr="009A2629">
              <w:rPr>
                <w:b/>
                <w:sz w:val="24"/>
                <w:szCs w:val="24"/>
                <w:highlight w:val="yellow"/>
              </w:rPr>
              <w:t>«</w:t>
            </w:r>
            <w:r w:rsidR="00B1184C">
              <w:rPr>
                <w:b/>
                <w:sz w:val="24"/>
                <w:szCs w:val="24"/>
                <w:highlight w:val="yellow"/>
              </w:rPr>
              <w:t>14</w:t>
            </w:r>
            <w:r w:rsidR="004A25BB" w:rsidRPr="009A2629">
              <w:rPr>
                <w:b/>
                <w:sz w:val="24"/>
                <w:szCs w:val="24"/>
                <w:highlight w:val="yellow"/>
              </w:rPr>
              <w:t xml:space="preserve">» </w:t>
            </w:r>
            <w:r w:rsidR="005D35B4">
              <w:rPr>
                <w:b/>
                <w:sz w:val="24"/>
                <w:szCs w:val="24"/>
                <w:highlight w:val="yellow"/>
              </w:rPr>
              <w:t>декабря</w:t>
            </w:r>
            <w:r w:rsidR="00B507AB" w:rsidRPr="009A2629">
              <w:rPr>
                <w:b/>
                <w:sz w:val="24"/>
                <w:szCs w:val="24"/>
                <w:highlight w:val="yellow"/>
              </w:rPr>
              <w:t xml:space="preserve"> 2021 года</w:t>
            </w:r>
            <w:r w:rsidR="00B507AB" w:rsidRPr="00B834FB">
              <w:rPr>
                <w:b/>
                <w:sz w:val="24"/>
                <w:szCs w:val="24"/>
              </w:rPr>
              <w:t xml:space="preserve"> в 0</w:t>
            </w:r>
            <w:r w:rsidR="004A25BB" w:rsidRPr="00B834FB">
              <w:rPr>
                <w:b/>
                <w:sz w:val="24"/>
                <w:szCs w:val="24"/>
              </w:rPr>
              <w:t>8</w:t>
            </w:r>
            <w:r w:rsidR="00B507AB" w:rsidRPr="00B834FB">
              <w:rPr>
                <w:b/>
                <w:sz w:val="24"/>
                <w:szCs w:val="24"/>
              </w:rPr>
              <w:t xml:space="preserve"> часов 00 минут (время местное)</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19</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Дата рассмотрения заявок на участие в участие в запросе котировок</w:t>
            </w:r>
          </w:p>
        </w:tc>
        <w:tc>
          <w:tcPr>
            <w:tcW w:w="6237" w:type="dxa"/>
            <w:shd w:val="clear" w:color="auto" w:fill="auto"/>
          </w:tcPr>
          <w:p w:rsidR="00B507AB" w:rsidRPr="00B834FB" w:rsidRDefault="004A25BB" w:rsidP="00B1184C">
            <w:pPr>
              <w:spacing w:after="0" w:line="240" w:lineRule="auto"/>
              <w:jc w:val="both"/>
              <w:outlineLvl w:val="1"/>
              <w:rPr>
                <w:b/>
                <w:sz w:val="24"/>
                <w:szCs w:val="24"/>
              </w:rPr>
            </w:pPr>
            <w:r w:rsidRPr="009A2629">
              <w:rPr>
                <w:b/>
                <w:sz w:val="24"/>
                <w:szCs w:val="24"/>
                <w:highlight w:val="yellow"/>
              </w:rPr>
              <w:t>«</w:t>
            </w:r>
            <w:r w:rsidR="00B1184C">
              <w:rPr>
                <w:b/>
                <w:sz w:val="24"/>
                <w:szCs w:val="24"/>
                <w:highlight w:val="yellow"/>
              </w:rPr>
              <w:t>14</w:t>
            </w:r>
            <w:r w:rsidR="00B507AB" w:rsidRPr="009A2629">
              <w:rPr>
                <w:b/>
                <w:sz w:val="24"/>
                <w:szCs w:val="24"/>
                <w:highlight w:val="yellow"/>
              </w:rPr>
              <w:t>»</w:t>
            </w:r>
            <w:r w:rsidR="005D35B4">
              <w:rPr>
                <w:b/>
                <w:sz w:val="24"/>
                <w:szCs w:val="24"/>
                <w:highlight w:val="yellow"/>
              </w:rPr>
              <w:t xml:space="preserve"> декабря</w:t>
            </w:r>
            <w:r w:rsidR="00B507AB" w:rsidRPr="009A2629">
              <w:rPr>
                <w:b/>
                <w:sz w:val="24"/>
                <w:szCs w:val="24"/>
                <w:highlight w:val="yellow"/>
              </w:rPr>
              <w:t xml:space="preserve"> 2021 года</w:t>
            </w:r>
            <w:r w:rsidR="00B507AB" w:rsidRPr="00B834FB">
              <w:rPr>
                <w:b/>
                <w:sz w:val="24"/>
                <w:szCs w:val="24"/>
              </w:rPr>
              <w:t xml:space="preserve"> в </w:t>
            </w:r>
            <w:r w:rsidRPr="00B834FB">
              <w:rPr>
                <w:b/>
                <w:sz w:val="24"/>
                <w:szCs w:val="24"/>
              </w:rPr>
              <w:t>09</w:t>
            </w:r>
            <w:r w:rsidR="00B507AB" w:rsidRPr="00B834FB">
              <w:rPr>
                <w:b/>
                <w:sz w:val="24"/>
                <w:szCs w:val="24"/>
              </w:rPr>
              <w:t xml:space="preserve"> часов 00 минут (время местное)</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20</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Требования к участникам закупки</w:t>
            </w:r>
          </w:p>
        </w:tc>
        <w:tc>
          <w:tcPr>
            <w:tcW w:w="6237" w:type="dxa"/>
          </w:tcPr>
          <w:p w:rsidR="00B507AB" w:rsidRPr="00B834FB" w:rsidRDefault="00B507AB" w:rsidP="00381CCD">
            <w:pPr>
              <w:pStyle w:val="a6"/>
              <w:jc w:val="both"/>
              <w:rPr>
                <w:sz w:val="24"/>
                <w:szCs w:val="24"/>
              </w:rPr>
            </w:pPr>
            <w:r w:rsidRPr="00B834FB">
              <w:rPr>
                <w:sz w:val="24"/>
                <w:szCs w:val="24"/>
              </w:rPr>
              <w:t xml:space="preserve">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 </w:t>
            </w:r>
            <w:r w:rsidRPr="00B834FB">
              <w:rPr>
                <w:b/>
                <w:sz w:val="24"/>
                <w:szCs w:val="24"/>
              </w:rPr>
              <w:t>что должно быть документально подтверждено</w:t>
            </w:r>
            <w:r w:rsidRPr="00B834FB">
              <w:rPr>
                <w:sz w:val="24"/>
                <w:szCs w:val="24"/>
              </w:rPr>
              <w:t>:</w:t>
            </w:r>
          </w:p>
          <w:p w:rsidR="00B507AB" w:rsidRPr="008A246D" w:rsidRDefault="00B507AB" w:rsidP="00381CCD">
            <w:pPr>
              <w:pStyle w:val="a6"/>
              <w:jc w:val="both"/>
              <w:rPr>
                <w:sz w:val="24"/>
                <w:szCs w:val="24"/>
              </w:rPr>
            </w:pPr>
            <w:r w:rsidRPr="00B834FB">
              <w:rPr>
                <w:sz w:val="24"/>
                <w:szCs w:val="24"/>
              </w:rPr>
              <w:t>1</w:t>
            </w:r>
            <w:r w:rsidRPr="008A246D">
              <w:rPr>
                <w:sz w:val="24"/>
                <w:szCs w:val="24"/>
              </w:rPr>
              <w:t xml:space="preserve">) соответствие </w:t>
            </w:r>
            <w:hyperlink r:id="rId7" w:history="1">
              <w:r w:rsidRPr="008A246D">
                <w:rPr>
                  <w:rStyle w:val="a3"/>
                  <w:color w:val="000000"/>
                  <w:sz w:val="24"/>
                  <w:szCs w:val="24"/>
                </w:rPr>
                <w:t>требованиям</w:t>
              </w:r>
            </w:hyperlink>
            <w:r w:rsidRPr="008A246D">
              <w:rPr>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8A246D" w:rsidRPr="008A246D">
              <w:rPr>
                <w:sz w:val="24"/>
                <w:szCs w:val="24"/>
              </w:rPr>
              <w:t xml:space="preserve">ги, являющихся объектом закупки: </w:t>
            </w:r>
            <w:r w:rsidR="008A246D" w:rsidRPr="008A246D">
              <w:rPr>
                <w:bCs/>
                <w:iCs/>
                <w:color w:val="000000"/>
                <w:sz w:val="24"/>
                <w:szCs w:val="24"/>
              </w:rPr>
              <w:t xml:space="preserve">наличие </w:t>
            </w:r>
            <w:r w:rsidR="008A246D" w:rsidRPr="008A246D">
              <w:rPr>
                <w:sz w:val="24"/>
                <w:szCs w:val="24"/>
              </w:rPr>
              <w:t>собственной действующей</w:t>
            </w:r>
            <w:r w:rsidR="008A246D" w:rsidRPr="008A246D">
              <w:rPr>
                <w:b/>
                <w:color w:val="0000FF"/>
                <w:sz w:val="24"/>
                <w:szCs w:val="24"/>
              </w:rPr>
              <w:t xml:space="preserve"> Лицензии на фармацевтическую деятельность, </w:t>
            </w:r>
            <w:r w:rsidR="008A246D" w:rsidRPr="008A246D">
              <w:rPr>
                <w:sz w:val="24"/>
                <w:szCs w:val="24"/>
              </w:rPr>
              <w:t>выданной уполномоченным лицензирующим органом. В Приложении должно быть указано:</w:t>
            </w:r>
            <w:r w:rsidR="008A246D" w:rsidRPr="008A246D">
              <w:rPr>
                <w:b/>
                <w:color w:val="0000FF"/>
                <w:sz w:val="24"/>
                <w:szCs w:val="24"/>
              </w:rPr>
              <w:t xml:space="preserve"> Оптовая торговля лекарственными средствами. </w:t>
            </w:r>
            <w:r w:rsidR="008A246D" w:rsidRPr="008A246D">
              <w:rPr>
                <w:sz w:val="24"/>
                <w:szCs w:val="24"/>
              </w:rPr>
              <w:t xml:space="preserve">(Основание для данного требования: п.47 ч.1 ст.12 Федерального закона от 4 мая </w:t>
            </w:r>
            <w:r w:rsidR="008A246D" w:rsidRPr="008A246D">
              <w:rPr>
                <w:sz w:val="24"/>
                <w:szCs w:val="24"/>
              </w:rPr>
              <w:lastRenderedPageBreak/>
              <w:t>2011 г. № 99-ФЗ "О лицензировании отдельных видов деятельности".)</w:t>
            </w:r>
          </w:p>
          <w:p w:rsidR="00B507AB" w:rsidRPr="00B834FB" w:rsidRDefault="00B507AB" w:rsidP="00381CCD">
            <w:pPr>
              <w:pStyle w:val="a6"/>
              <w:jc w:val="both"/>
              <w:rPr>
                <w:sz w:val="24"/>
                <w:szCs w:val="24"/>
              </w:rPr>
            </w:pPr>
            <w:r w:rsidRPr="008A246D">
              <w:rPr>
                <w:sz w:val="24"/>
                <w:szCs w:val="24"/>
              </w:rPr>
              <w:t>2) не проведение ликвидации участника закупки - юридического лица и отсутствие</w:t>
            </w:r>
            <w:r w:rsidRPr="00B834FB">
              <w:rPr>
                <w:sz w:val="24"/>
                <w:szCs w:val="24"/>
              </w:rPr>
              <w:t xml:space="preserve">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07AB" w:rsidRPr="00B834FB" w:rsidRDefault="00B507AB" w:rsidP="00381CCD">
            <w:pPr>
              <w:pStyle w:val="a6"/>
              <w:jc w:val="both"/>
              <w:rPr>
                <w:sz w:val="24"/>
                <w:szCs w:val="24"/>
              </w:rPr>
            </w:pPr>
            <w:r w:rsidRPr="00B834FB">
              <w:rPr>
                <w:sz w:val="24"/>
                <w:szCs w:val="24"/>
              </w:rPr>
              <w:t xml:space="preserve">3) не приостановление деятельности участника закупки в порядке, установленном </w:t>
            </w:r>
            <w:hyperlink r:id="rId8" w:history="1">
              <w:r w:rsidRPr="00B834FB">
                <w:rPr>
                  <w:rStyle w:val="a3"/>
                  <w:color w:val="000000"/>
                  <w:sz w:val="24"/>
                  <w:szCs w:val="24"/>
                </w:rPr>
                <w:t>Кодексом</w:t>
              </w:r>
            </w:hyperlink>
            <w:r w:rsidRPr="00B834FB">
              <w:rPr>
                <w:sz w:val="24"/>
                <w:szCs w:val="24"/>
              </w:rPr>
              <w:t xml:space="preserve"> Российской Федерации об административных правонарушениях, на дату подачи заявки на участие в закупке;</w:t>
            </w:r>
          </w:p>
          <w:p w:rsidR="00B507AB" w:rsidRPr="00B834FB" w:rsidRDefault="00B507AB" w:rsidP="00381CCD">
            <w:pPr>
              <w:pStyle w:val="a6"/>
              <w:jc w:val="both"/>
              <w:rPr>
                <w:sz w:val="24"/>
                <w:szCs w:val="24"/>
              </w:rPr>
            </w:pPr>
            <w:r w:rsidRPr="00B834FB">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834FB">
                <w:rPr>
                  <w:rStyle w:val="a3"/>
                  <w:color w:val="000000"/>
                  <w:sz w:val="24"/>
                  <w:szCs w:val="24"/>
                </w:rPr>
                <w:t>законодательством</w:t>
              </w:r>
            </w:hyperlink>
            <w:r w:rsidRPr="00B834FB">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B834FB">
                <w:rPr>
                  <w:rStyle w:val="a3"/>
                  <w:color w:val="000000"/>
                  <w:sz w:val="24"/>
                  <w:szCs w:val="24"/>
                </w:rPr>
                <w:t>законодательством</w:t>
              </w:r>
            </w:hyperlink>
            <w:r w:rsidRPr="00B834FB">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B507AB" w:rsidRPr="00B834FB" w:rsidRDefault="00B507AB" w:rsidP="00381CCD">
            <w:pPr>
              <w:pStyle w:val="a6"/>
              <w:jc w:val="both"/>
              <w:rPr>
                <w:sz w:val="24"/>
                <w:szCs w:val="24"/>
              </w:rPr>
            </w:pPr>
            <w:r w:rsidRPr="00B834FB">
              <w:rPr>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B834FB">
                <w:rPr>
                  <w:rStyle w:val="a3"/>
                  <w:color w:val="000000"/>
                  <w:sz w:val="24"/>
                  <w:szCs w:val="24"/>
                </w:rPr>
                <w:t>статьями 289</w:t>
              </w:r>
            </w:hyperlink>
            <w:r w:rsidRPr="00B834FB">
              <w:rPr>
                <w:sz w:val="24"/>
                <w:szCs w:val="24"/>
              </w:rPr>
              <w:t xml:space="preserve">, </w:t>
            </w:r>
            <w:hyperlink r:id="rId12" w:history="1">
              <w:r w:rsidRPr="00B834FB">
                <w:rPr>
                  <w:rStyle w:val="a3"/>
                  <w:color w:val="000000"/>
                  <w:sz w:val="24"/>
                  <w:szCs w:val="24"/>
                </w:rPr>
                <w:t>290</w:t>
              </w:r>
            </w:hyperlink>
            <w:r w:rsidRPr="00B834FB">
              <w:rPr>
                <w:sz w:val="24"/>
                <w:szCs w:val="24"/>
              </w:rPr>
              <w:t xml:space="preserve">, </w:t>
            </w:r>
            <w:hyperlink r:id="rId13" w:history="1">
              <w:r w:rsidRPr="00B834FB">
                <w:rPr>
                  <w:rStyle w:val="a3"/>
                  <w:color w:val="000000"/>
                  <w:sz w:val="24"/>
                  <w:szCs w:val="24"/>
                </w:rPr>
                <w:t>291</w:t>
              </w:r>
            </w:hyperlink>
            <w:r w:rsidRPr="00B834FB">
              <w:rPr>
                <w:sz w:val="24"/>
                <w:szCs w:val="24"/>
              </w:rPr>
              <w:t xml:space="preserve">, </w:t>
            </w:r>
            <w:hyperlink r:id="rId14" w:history="1">
              <w:r w:rsidRPr="00B834FB">
                <w:rPr>
                  <w:rStyle w:val="a3"/>
                  <w:color w:val="000000"/>
                  <w:sz w:val="24"/>
                  <w:szCs w:val="24"/>
                </w:rPr>
                <w:t>291.1</w:t>
              </w:r>
            </w:hyperlink>
            <w:r w:rsidRPr="00B834FB">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07AB" w:rsidRPr="00B834FB" w:rsidRDefault="00B507AB" w:rsidP="00381CCD">
            <w:pPr>
              <w:pStyle w:val="a6"/>
              <w:jc w:val="both"/>
              <w:rPr>
                <w:sz w:val="24"/>
                <w:szCs w:val="24"/>
              </w:rPr>
            </w:pPr>
            <w:r w:rsidRPr="00B834FB">
              <w:rPr>
                <w:sz w:val="24"/>
                <w:szCs w:val="24"/>
              </w:rPr>
              <w:t xml:space="preserve">6) участник закупки - юридическое лицо, которое в </w:t>
            </w:r>
            <w:r w:rsidRPr="00B834FB">
              <w:rPr>
                <w:sz w:val="24"/>
                <w:szCs w:val="24"/>
              </w:rPr>
              <w:lastRenderedPageBreak/>
              <w:t xml:space="preserve">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B834FB">
                <w:rPr>
                  <w:rStyle w:val="a3"/>
                  <w:color w:val="000000"/>
                  <w:sz w:val="24"/>
                  <w:szCs w:val="24"/>
                </w:rPr>
                <w:t>статьей 19.28</w:t>
              </w:r>
            </w:hyperlink>
            <w:r w:rsidRPr="00B834FB">
              <w:rPr>
                <w:sz w:val="24"/>
                <w:szCs w:val="24"/>
              </w:rPr>
              <w:t xml:space="preserve"> Кодекса Российской Федерации об административных правонарушениях;</w:t>
            </w:r>
          </w:p>
          <w:p w:rsidR="00B507AB" w:rsidRPr="00B834FB" w:rsidRDefault="00B507AB" w:rsidP="00381CCD">
            <w:pPr>
              <w:pStyle w:val="a6"/>
              <w:jc w:val="both"/>
              <w:rPr>
                <w:sz w:val="24"/>
                <w:szCs w:val="24"/>
              </w:rPr>
            </w:pPr>
            <w:r w:rsidRPr="00B834FB">
              <w:rPr>
                <w:sz w:val="24"/>
                <w:szCs w:val="24"/>
              </w:rPr>
              <w:t>7) участник закупки не является офшорной компанией;</w:t>
            </w:r>
          </w:p>
          <w:p w:rsidR="00B507AB" w:rsidRPr="00B834FB" w:rsidRDefault="00B507AB" w:rsidP="00381CCD">
            <w:pPr>
              <w:pStyle w:val="a6"/>
              <w:jc w:val="both"/>
              <w:rPr>
                <w:sz w:val="24"/>
                <w:szCs w:val="24"/>
              </w:rPr>
            </w:pPr>
            <w:r w:rsidRPr="00B834FB">
              <w:rPr>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507AB" w:rsidRPr="00B834FB" w:rsidRDefault="00B507AB" w:rsidP="00381CCD">
            <w:pPr>
              <w:pStyle w:val="a6"/>
              <w:jc w:val="both"/>
              <w:rPr>
                <w:sz w:val="24"/>
                <w:szCs w:val="24"/>
              </w:rPr>
            </w:pPr>
            <w:r w:rsidRPr="00B834FB">
              <w:rPr>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34FB">
              <w:rPr>
                <w:sz w:val="24"/>
                <w:szCs w:val="24"/>
              </w:rPr>
              <w:t>неполнородными</w:t>
            </w:r>
            <w:proofErr w:type="spellEnd"/>
            <w:r w:rsidRPr="00B834FB">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07AB" w:rsidRPr="00B834FB" w:rsidRDefault="00B507AB" w:rsidP="00381CCD">
            <w:pPr>
              <w:pStyle w:val="a6"/>
              <w:jc w:val="both"/>
              <w:rPr>
                <w:sz w:val="24"/>
                <w:szCs w:val="24"/>
              </w:rPr>
            </w:pPr>
            <w:r w:rsidRPr="00B834FB">
              <w:rPr>
                <w:sz w:val="24"/>
                <w:szCs w:val="24"/>
              </w:rPr>
              <w:t xml:space="preserve">      Заказчик вправе установить в закупочной документации требование об:</w:t>
            </w:r>
          </w:p>
          <w:p w:rsidR="00B507AB" w:rsidRPr="00B834FB" w:rsidRDefault="00B507AB" w:rsidP="00381CCD">
            <w:pPr>
              <w:pStyle w:val="a6"/>
              <w:jc w:val="both"/>
              <w:rPr>
                <w:sz w:val="24"/>
                <w:szCs w:val="24"/>
              </w:rPr>
            </w:pPr>
            <w:r w:rsidRPr="00B834FB">
              <w:rPr>
                <w:sz w:val="24"/>
                <w:szCs w:val="24"/>
              </w:rPr>
              <w:t xml:space="preserve">- отсутствии сведений об участнике в реестре недобросовестных поставщиков, предусмотренных Федеральным законом №223-ФЗ, </w:t>
            </w:r>
          </w:p>
          <w:p w:rsidR="00B507AB" w:rsidRPr="00B834FB" w:rsidRDefault="00B507AB" w:rsidP="00381CCD">
            <w:pPr>
              <w:pStyle w:val="a6"/>
              <w:jc w:val="both"/>
              <w:rPr>
                <w:sz w:val="24"/>
                <w:szCs w:val="24"/>
              </w:rPr>
            </w:pPr>
            <w:r w:rsidRPr="00B834FB">
              <w:rPr>
                <w:sz w:val="24"/>
                <w:szCs w:val="24"/>
              </w:rPr>
              <w:t xml:space="preserve">- отсутствии </w:t>
            </w:r>
            <w:proofErr w:type="spellStart"/>
            <w:r w:rsidRPr="00B834FB">
              <w:rPr>
                <w:sz w:val="24"/>
                <w:szCs w:val="24"/>
              </w:rPr>
              <w:t>аффилированности</w:t>
            </w:r>
            <w:proofErr w:type="spellEnd"/>
            <w:r w:rsidRPr="00B834FB">
              <w:rPr>
                <w:sz w:val="24"/>
                <w:szCs w:val="24"/>
              </w:rPr>
              <w:t xml:space="preserve"> между участником закупки и Заказчиком. </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lastRenderedPageBreak/>
              <w:t>21</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 xml:space="preserve">Требования к содержанию, форме, </w:t>
            </w:r>
            <w:r w:rsidRPr="00B834FB">
              <w:rPr>
                <w:b/>
                <w:sz w:val="24"/>
                <w:szCs w:val="24"/>
              </w:rPr>
              <w:lastRenderedPageBreak/>
              <w:t>оформлению и составу заявки на участие в запросе котировок</w:t>
            </w:r>
          </w:p>
        </w:tc>
        <w:tc>
          <w:tcPr>
            <w:tcW w:w="6237" w:type="dxa"/>
          </w:tcPr>
          <w:p w:rsidR="00B507AB" w:rsidRPr="00B834FB" w:rsidRDefault="00B507AB" w:rsidP="00B507AB">
            <w:pPr>
              <w:pStyle w:val="Standard"/>
              <w:jc w:val="both"/>
              <w:rPr>
                <w:color w:val="000000"/>
                <w:sz w:val="24"/>
                <w:szCs w:val="24"/>
              </w:rPr>
            </w:pPr>
            <w:r w:rsidRPr="00B834FB">
              <w:rPr>
                <w:color w:val="000000"/>
                <w:sz w:val="24"/>
                <w:szCs w:val="24"/>
              </w:rPr>
              <w:lastRenderedPageBreak/>
              <w:t xml:space="preserve">Заявка на участие в запросе котировок состоит из предложений участника закупки о предлагаемых товаре, </w:t>
            </w:r>
            <w:r w:rsidRPr="00B834FB">
              <w:rPr>
                <w:color w:val="000000"/>
                <w:sz w:val="24"/>
                <w:szCs w:val="24"/>
              </w:rPr>
              <w:lastRenderedPageBreak/>
              <w:t xml:space="preserve">работе, услуге, а также о цене договора. </w:t>
            </w:r>
          </w:p>
          <w:p w:rsidR="00B507AB" w:rsidRPr="00B834FB" w:rsidRDefault="00B507AB" w:rsidP="00B507AB">
            <w:pPr>
              <w:pStyle w:val="Standard"/>
              <w:jc w:val="both"/>
              <w:rPr>
                <w:color w:val="000000"/>
                <w:sz w:val="24"/>
                <w:szCs w:val="24"/>
              </w:rPr>
            </w:pPr>
            <w:r w:rsidRPr="00B834FB">
              <w:rPr>
                <w:color w:val="000000"/>
                <w:sz w:val="24"/>
                <w:szCs w:val="24"/>
              </w:rPr>
              <w:t>Такая заявка направляется участником закупки оператору электронной площадки.</w:t>
            </w:r>
          </w:p>
          <w:p w:rsidR="00B507AB" w:rsidRPr="00B834FB" w:rsidRDefault="00B507AB" w:rsidP="00B507AB">
            <w:pPr>
              <w:pStyle w:val="Textbody"/>
              <w:spacing w:after="0" w:line="240" w:lineRule="auto"/>
              <w:jc w:val="both"/>
              <w:rPr>
                <w:rFonts w:ascii="Times New Roman" w:hAnsi="Times New Roman" w:cs="Times New Roman"/>
              </w:rPr>
            </w:pPr>
            <w:r w:rsidRPr="00B834FB">
              <w:rPr>
                <w:rFonts w:ascii="Times New Roman" w:hAnsi="Times New Roman" w:cs="Times New Roman"/>
                <w:color w:val="000000"/>
              </w:rPr>
              <w:t>Котировочная заявка должна содержать следующие документы и информацию:</w:t>
            </w:r>
          </w:p>
          <w:p w:rsidR="00B507AB" w:rsidRPr="00B834FB" w:rsidRDefault="00B507AB" w:rsidP="00B507AB">
            <w:pPr>
              <w:pStyle w:val="a6"/>
              <w:jc w:val="both"/>
              <w:rPr>
                <w:color w:val="00000A"/>
                <w:sz w:val="24"/>
                <w:szCs w:val="24"/>
              </w:rPr>
            </w:pPr>
            <w:r w:rsidRPr="00B834FB">
              <w:rPr>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B507AB" w:rsidRPr="00B834FB" w:rsidRDefault="00B507AB" w:rsidP="00B507AB">
            <w:pPr>
              <w:pStyle w:val="a6"/>
              <w:jc w:val="both"/>
              <w:rPr>
                <w:color w:val="00000A"/>
                <w:sz w:val="24"/>
                <w:szCs w:val="24"/>
              </w:rPr>
            </w:pPr>
            <w:r w:rsidRPr="00B834FB">
              <w:rPr>
                <w:sz w:val="24"/>
                <w:szCs w:val="24"/>
              </w:rPr>
              <w:t>2) идентификационный номер налогоплательщика;</w:t>
            </w:r>
          </w:p>
          <w:p w:rsidR="00B507AB" w:rsidRPr="00B834FB" w:rsidRDefault="00B507AB" w:rsidP="00B507AB">
            <w:pPr>
              <w:pStyle w:val="a6"/>
              <w:jc w:val="both"/>
              <w:rPr>
                <w:color w:val="00000A"/>
                <w:sz w:val="24"/>
                <w:szCs w:val="24"/>
              </w:rPr>
            </w:pPr>
            <w:r w:rsidRPr="00B834FB">
              <w:rPr>
                <w:sz w:val="24"/>
                <w:szCs w:val="24"/>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B507AB" w:rsidRPr="00B834FB" w:rsidRDefault="00B507AB" w:rsidP="00B507AB">
            <w:pPr>
              <w:pStyle w:val="a6"/>
              <w:jc w:val="both"/>
              <w:rPr>
                <w:color w:val="00000A"/>
                <w:sz w:val="24"/>
                <w:szCs w:val="24"/>
              </w:rPr>
            </w:pPr>
            <w:r w:rsidRPr="00B834FB">
              <w:rPr>
                <w:sz w:val="24"/>
                <w:szCs w:val="24"/>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B507AB" w:rsidRPr="00B834FB" w:rsidRDefault="00B507AB" w:rsidP="00B507AB">
            <w:pPr>
              <w:pStyle w:val="a6"/>
              <w:jc w:val="both"/>
              <w:rPr>
                <w:color w:val="00000A"/>
                <w:sz w:val="24"/>
                <w:szCs w:val="24"/>
              </w:rPr>
            </w:pPr>
            <w:r w:rsidRPr="00B834FB">
              <w:rPr>
                <w:sz w:val="24"/>
                <w:szCs w:val="24"/>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507AB" w:rsidRPr="00B834FB" w:rsidRDefault="00B507AB" w:rsidP="00B507AB">
            <w:pPr>
              <w:pStyle w:val="a6"/>
              <w:jc w:val="both"/>
              <w:rPr>
                <w:color w:val="00000A"/>
                <w:sz w:val="24"/>
                <w:szCs w:val="24"/>
              </w:rPr>
            </w:pPr>
            <w:r w:rsidRPr="00B834FB">
              <w:rPr>
                <w:sz w:val="24"/>
                <w:szCs w:val="24"/>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B507AB" w:rsidRPr="00B834FB" w:rsidRDefault="00B507AB" w:rsidP="00B507AB">
            <w:pPr>
              <w:pStyle w:val="a6"/>
              <w:jc w:val="both"/>
              <w:rPr>
                <w:color w:val="00000A"/>
                <w:sz w:val="24"/>
                <w:szCs w:val="24"/>
              </w:rPr>
            </w:pPr>
            <w:r w:rsidRPr="00B834FB">
              <w:rPr>
                <w:sz w:val="24"/>
                <w:szCs w:val="24"/>
              </w:rPr>
              <w:t>7)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507AB" w:rsidRPr="00B834FB" w:rsidRDefault="00B507AB" w:rsidP="00B507AB">
            <w:pPr>
              <w:pStyle w:val="a6"/>
              <w:jc w:val="both"/>
              <w:rPr>
                <w:color w:val="00000A"/>
                <w:sz w:val="24"/>
                <w:szCs w:val="24"/>
              </w:rPr>
            </w:pPr>
            <w:r w:rsidRPr="00B834FB">
              <w:rPr>
                <w:sz w:val="24"/>
                <w:szCs w:val="24"/>
              </w:rPr>
              <w:t>-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B507AB" w:rsidRPr="00B834FB" w:rsidRDefault="00B507AB" w:rsidP="00B507AB">
            <w:pPr>
              <w:pStyle w:val="a6"/>
              <w:jc w:val="both"/>
              <w:rPr>
                <w:color w:val="00000A"/>
                <w:sz w:val="24"/>
                <w:szCs w:val="24"/>
              </w:rPr>
            </w:pPr>
            <w:r w:rsidRPr="00B834FB">
              <w:rPr>
                <w:sz w:val="24"/>
                <w:szCs w:val="24"/>
              </w:rPr>
              <w:t>8) Обеспечение заявки на участие в запросе котировок в электронной форме не требуется;</w:t>
            </w:r>
          </w:p>
          <w:p w:rsidR="00B507AB" w:rsidRPr="00B834FB" w:rsidRDefault="00B507AB" w:rsidP="00B507AB">
            <w:pPr>
              <w:pStyle w:val="a6"/>
              <w:jc w:val="both"/>
              <w:rPr>
                <w:color w:val="00000A"/>
                <w:sz w:val="24"/>
                <w:szCs w:val="24"/>
              </w:rPr>
            </w:pPr>
            <w:r w:rsidRPr="00B834FB">
              <w:rPr>
                <w:sz w:val="24"/>
                <w:szCs w:val="24"/>
              </w:rPr>
              <w:t xml:space="preserve">9) полученная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B834FB">
              <w:rPr>
                <w:sz w:val="24"/>
                <w:szCs w:val="24"/>
                <w:lang w:val="en-US"/>
              </w:rPr>
              <w:t>PDF</w:t>
            </w:r>
            <w:r w:rsidRPr="00B834FB">
              <w:rPr>
                <w:sz w:val="24"/>
                <w:szCs w:val="24"/>
              </w:rPr>
              <w:t xml:space="preserve">, подписанную усиленной квалифицированной электронной подписью </w:t>
            </w:r>
            <w:r w:rsidRPr="00B834FB">
              <w:rPr>
                <w:sz w:val="24"/>
                <w:szCs w:val="24"/>
              </w:rPr>
              <w:lastRenderedPageBreak/>
              <w:t>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запроса котировок;</w:t>
            </w:r>
          </w:p>
          <w:p w:rsidR="00B507AB" w:rsidRPr="00B834FB" w:rsidRDefault="00B507AB" w:rsidP="00B507AB">
            <w:pPr>
              <w:pStyle w:val="a6"/>
              <w:jc w:val="both"/>
              <w:rPr>
                <w:color w:val="00000A"/>
                <w:sz w:val="24"/>
                <w:szCs w:val="24"/>
              </w:rPr>
            </w:pPr>
            <w:r w:rsidRPr="00B834FB">
              <w:rPr>
                <w:sz w:val="24"/>
                <w:szCs w:val="24"/>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B507AB" w:rsidRPr="00B834FB" w:rsidRDefault="00B507AB" w:rsidP="00B507AB">
            <w:pPr>
              <w:pStyle w:val="a6"/>
              <w:jc w:val="both"/>
              <w:rPr>
                <w:color w:val="00000A"/>
                <w:sz w:val="24"/>
                <w:szCs w:val="24"/>
              </w:rPr>
            </w:pPr>
            <w:r w:rsidRPr="00B834FB">
              <w:rPr>
                <w:sz w:val="24"/>
                <w:szCs w:val="24"/>
              </w:rPr>
              <w:t>11) копии учредительных документов участника закупки (для юридических лиц);</w:t>
            </w:r>
          </w:p>
          <w:p w:rsidR="00B507AB" w:rsidRPr="00B834FB" w:rsidRDefault="00B507AB" w:rsidP="00B507AB">
            <w:pPr>
              <w:pStyle w:val="a6"/>
              <w:jc w:val="both"/>
              <w:rPr>
                <w:color w:val="00000A"/>
                <w:sz w:val="24"/>
                <w:szCs w:val="24"/>
              </w:rPr>
            </w:pPr>
            <w:r w:rsidRPr="00B834FB">
              <w:rPr>
                <w:sz w:val="24"/>
                <w:szCs w:val="24"/>
              </w:rPr>
              <w:t>12) копии документов, удостоверяющих личность (для физических лиц);</w:t>
            </w:r>
          </w:p>
          <w:p w:rsidR="00B507AB" w:rsidRPr="00B834FB" w:rsidRDefault="00B507AB" w:rsidP="00B507AB">
            <w:pPr>
              <w:pStyle w:val="a6"/>
              <w:jc w:val="both"/>
              <w:rPr>
                <w:color w:val="00000A"/>
                <w:sz w:val="24"/>
                <w:szCs w:val="24"/>
              </w:rPr>
            </w:pPr>
            <w:r w:rsidRPr="00B834FB">
              <w:rPr>
                <w:sz w:val="24"/>
                <w:szCs w:val="24"/>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507AB" w:rsidRPr="00B834FB" w:rsidRDefault="00B507AB" w:rsidP="00B507AB">
            <w:pPr>
              <w:pStyle w:val="a6"/>
              <w:jc w:val="both"/>
              <w:rPr>
                <w:color w:val="000000"/>
                <w:sz w:val="24"/>
                <w:szCs w:val="24"/>
              </w:rPr>
            </w:pPr>
            <w:proofErr w:type="gramStart"/>
            <w:r w:rsidRPr="00B834FB">
              <w:rPr>
                <w:sz w:val="24"/>
                <w:szCs w:val="24"/>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roofErr w:type="gramEnd"/>
            <w:r w:rsidRPr="00B834FB">
              <w:rPr>
                <w:sz w:val="24"/>
                <w:szCs w:val="24"/>
              </w:rPr>
              <w:t xml:space="preserve">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w:t>
            </w:r>
            <w:r w:rsidRPr="00B834FB">
              <w:rPr>
                <w:sz w:val="24"/>
                <w:szCs w:val="24"/>
              </w:rPr>
              <w:lastRenderedPageBreak/>
              <w:t>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B834FB">
              <w:rPr>
                <w:color w:val="000000"/>
                <w:sz w:val="24"/>
                <w:szCs w:val="24"/>
              </w:rPr>
              <w:t xml:space="preserve"> </w:t>
            </w:r>
          </w:p>
          <w:p w:rsidR="00B507AB" w:rsidRPr="00B834FB" w:rsidRDefault="00B507AB" w:rsidP="008A246D">
            <w:pPr>
              <w:pStyle w:val="Textbody"/>
              <w:spacing w:after="0" w:line="240" w:lineRule="auto"/>
              <w:jc w:val="both"/>
              <w:rPr>
                <w:rFonts w:ascii="Times New Roman" w:hAnsi="Times New Roman" w:cs="Times New Roman"/>
              </w:rPr>
            </w:pPr>
            <w:r w:rsidRPr="00B834FB">
              <w:rPr>
                <w:rFonts w:ascii="Times New Roman" w:hAnsi="Times New Roman" w:cs="Times New Roman"/>
                <w:color w:val="000000"/>
              </w:rPr>
              <w:t>1</w:t>
            </w:r>
            <w:r w:rsidRPr="00B834FB">
              <w:rPr>
                <w:rFonts w:ascii="Times New Roman" w:hAnsi="Times New Roman" w:cs="Times New Roman"/>
                <w:b/>
                <w:color w:val="000000"/>
              </w:rPr>
              <w:t xml:space="preserve">5) </w:t>
            </w:r>
            <w:r w:rsidR="008A246D" w:rsidRPr="008A246D">
              <w:rPr>
                <w:rFonts w:ascii="Times New Roman" w:hAnsi="Times New Roman" w:cs="Times New Roman"/>
                <w:color w:val="000000"/>
              </w:rPr>
              <w:t>копия лицензии на фармацевтическую деятельность, выданной уполномоченным лицензирующим органом. В Приложении должно быть указано: Оптовая торговля лекарственными средствами. (Основание для данного требования: п.47 ч.1 ст.12 Федерального закона от 4 мая 2011 г. № 99-ФЗ "О лицензировании отдельных видов деятельности".)</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lastRenderedPageBreak/>
              <w:t>22</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Порядок и срок отзыва заявок на участие в запросе котировок, порядок возврата и внесение изменений в такие заявки</w:t>
            </w:r>
          </w:p>
        </w:tc>
        <w:tc>
          <w:tcPr>
            <w:tcW w:w="6237" w:type="dxa"/>
          </w:tcPr>
          <w:p w:rsidR="00B507AB" w:rsidRPr="00B834FB" w:rsidRDefault="00B507AB" w:rsidP="00B507AB">
            <w:pPr>
              <w:pStyle w:val="western"/>
              <w:spacing w:after="0" w:line="240" w:lineRule="auto"/>
              <w:jc w:val="both"/>
              <w:rPr>
                <w:rFonts w:ascii="Times New Roman" w:hAnsi="Times New Roman" w:cs="Times New Roman"/>
              </w:rPr>
            </w:pPr>
            <w:r w:rsidRPr="00B834FB">
              <w:rPr>
                <w:rFonts w:ascii="Times New Roman" w:hAnsi="Times New Roman" w:cs="Times New Roman"/>
              </w:rPr>
              <w:t xml:space="preserve">      </w:t>
            </w:r>
            <w:r w:rsidRPr="00B834FB">
              <w:rPr>
                <w:rFonts w:ascii="Times New Roman" w:hAnsi="Times New Roman" w:cs="Times New Roman"/>
                <w:color w:val="00000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B507AB" w:rsidRPr="00B834FB" w:rsidRDefault="00B507AB" w:rsidP="00381CCD">
            <w:pPr>
              <w:pStyle w:val="a6"/>
              <w:rPr>
                <w:color w:val="00000A"/>
                <w:sz w:val="24"/>
                <w:szCs w:val="24"/>
              </w:rPr>
            </w:pPr>
            <w:r w:rsidRPr="00B834FB">
              <w:rPr>
                <w:color w:val="00000A"/>
                <w:sz w:val="24"/>
                <w:szCs w:val="24"/>
              </w:rPr>
              <w:t xml:space="preserve"> </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23</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 xml:space="preserve">Сроки направления запроса разъяснений </w:t>
            </w:r>
          </w:p>
        </w:tc>
        <w:tc>
          <w:tcPr>
            <w:tcW w:w="6237" w:type="dxa"/>
          </w:tcPr>
          <w:p w:rsidR="00B507AB" w:rsidRPr="00B834FB" w:rsidRDefault="00DF726F" w:rsidP="00B1184C">
            <w:pPr>
              <w:pStyle w:val="a6"/>
              <w:rPr>
                <w:sz w:val="24"/>
                <w:szCs w:val="24"/>
              </w:rPr>
            </w:pPr>
            <w:r w:rsidRPr="00B834FB">
              <w:rPr>
                <w:sz w:val="24"/>
                <w:szCs w:val="24"/>
                <w:highlight w:val="yellow"/>
              </w:rPr>
              <w:t xml:space="preserve">с </w:t>
            </w:r>
            <w:r w:rsidR="00B1184C">
              <w:rPr>
                <w:sz w:val="24"/>
                <w:szCs w:val="24"/>
                <w:highlight w:val="yellow"/>
              </w:rPr>
              <w:t>06</w:t>
            </w:r>
            <w:r w:rsidR="00B507AB" w:rsidRPr="00B834FB">
              <w:rPr>
                <w:sz w:val="24"/>
                <w:szCs w:val="24"/>
                <w:highlight w:val="yellow"/>
              </w:rPr>
              <w:t xml:space="preserve"> </w:t>
            </w:r>
            <w:r w:rsidR="009A2629">
              <w:rPr>
                <w:sz w:val="24"/>
                <w:szCs w:val="24"/>
                <w:highlight w:val="yellow"/>
              </w:rPr>
              <w:t xml:space="preserve"> </w:t>
            </w:r>
            <w:r w:rsidR="00B1184C">
              <w:rPr>
                <w:sz w:val="24"/>
                <w:szCs w:val="24"/>
                <w:highlight w:val="yellow"/>
              </w:rPr>
              <w:t>декабря</w:t>
            </w:r>
            <w:r w:rsidR="009A2629">
              <w:rPr>
                <w:sz w:val="24"/>
                <w:szCs w:val="24"/>
                <w:highlight w:val="yellow"/>
              </w:rPr>
              <w:t xml:space="preserve"> </w:t>
            </w:r>
            <w:r w:rsidR="00633C91" w:rsidRPr="00B834FB">
              <w:rPr>
                <w:sz w:val="24"/>
                <w:szCs w:val="24"/>
                <w:highlight w:val="yellow"/>
              </w:rPr>
              <w:t xml:space="preserve">2021 года  по </w:t>
            </w:r>
            <w:r w:rsidR="00B1184C">
              <w:rPr>
                <w:sz w:val="24"/>
                <w:szCs w:val="24"/>
                <w:highlight w:val="yellow"/>
              </w:rPr>
              <w:t>1</w:t>
            </w:r>
            <w:r w:rsidR="005D35B4">
              <w:rPr>
                <w:sz w:val="24"/>
                <w:szCs w:val="24"/>
                <w:highlight w:val="yellow"/>
              </w:rPr>
              <w:t>0</w:t>
            </w:r>
            <w:r w:rsidR="009A2629">
              <w:rPr>
                <w:sz w:val="24"/>
                <w:szCs w:val="24"/>
                <w:highlight w:val="yellow"/>
              </w:rPr>
              <w:t xml:space="preserve"> </w:t>
            </w:r>
            <w:r w:rsidR="00B1184C">
              <w:rPr>
                <w:sz w:val="24"/>
                <w:szCs w:val="24"/>
                <w:highlight w:val="yellow"/>
              </w:rPr>
              <w:t>декабря</w:t>
            </w:r>
            <w:r w:rsidR="00B507AB" w:rsidRPr="00B834FB">
              <w:rPr>
                <w:sz w:val="24"/>
                <w:szCs w:val="24"/>
                <w:highlight w:val="yellow"/>
              </w:rPr>
              <w:t xml:space="preserve"> 2021 года</w:t>
            </w:r>
          </w:p>
        </w:tc>
      </w:tr>
      <w:tr w:rsidR="00B507AB" w:rsidRPr="00B834FB" w:rsidTr="00F90ABD">
        <w:tc>
          <w:tcPr>
            <w:tcW w:w="534" w:type="dxa"/>
            <w:shd w:val="clear" w:color="auto" w:fill="DAEEF3" w:themeFill="accent5" w:themeFillTint="33"/>
          </w:tcPr>
          <w:p w:rsidR="00B507AB" w:rsidRPr="00B834FB" w:rsidRDefault="00B507AB" w:rsidP="00381CCD">
            <w:pPr>
              <w:pStyle w:val="Default"/>
              <w:widowControl w:val="0"/>
              <w:jc w:val="both"/>
              <w:rPr>
                <w:b/>
              </w:rPr>
            </w:pPr>
            <w:r w:rsidRPr="00B834FB">
              <w:rPr>
                <w:b/>
              </w:rPr>
              <w:t>24</w:t>
            </w:r>
          </w:p>
        </w:tc>
        <w:tc>
          <w:tcPr>
            <w:tcW w:w="2693" w:type="dxa"/>
            <w:shd w:val="clear" w:color="auto" w:fill="DAEEF3" w:themeFill="accent5" w:themeFillTint="33"/>
          </w:tcPr>
          <w:p w:rsidR="00B507AB" w:rsidRPr="00B834FB" w:rsidRDefault="00B507AB" w:rsidP="00381CCD">
            <w:pPr>
              <w:pStyle w:val="Default"/>
              <w:widowControl w:val="0"/>
              <w:jc w:val="both"/>
              <w:rPr>
                <w:b/>
              </w:rPr>
            </w:pPr>
            <w:r w:rsidRPr="00B834FB">
              <w:rPr>
                <w:b/>
              </w:rPr>
              <w:t>Порядок предоставления разъяснений.</w:t>
            </w:r>
          </w:p>
          <w:p w:rsidR="00B507AB" w:rsidRPr="00B834FB" w:rsidRDefault="00B507AB" w:rsidP="00381CCD">
            <w:pPr>
              <w:pStyle w:val="Default"/>
              <w:widowControl w:val="0"/>
              <w:jc w:val="both"/>
              <w:rPr>
                <w:b/>
                <w:color w:val="auto"/>
              </w:rPr>
            </w:pPr>
            <w:r w:rsidRPr="00B834FB">
              <w:rPr>
                <w:b/>
              </w:rPr>
              <w:t xml:space="preserve"> Внесение изменений в извещение о проведении запроса котировок, документацию о конкурентной закупке. Отмена конкурентной закупки.</w:t>
            </w:r>
          </w:p>
          <w:p w:rsidR="00B507AB" w:rsidRPr="00B834FB" w:rsidRDefault="00B507AB" w:rsidP="00381CCD">
            <w:pPr>
              <w:autoSpaceDE w:val="0"/>
              <w:autoSpaceDN w:val="0"/>
              <w:adjustRightInd w:val="0"/>
              <w:spacing w:after="0" w:line="240" w:lineRule="auto"/>
              <w:ind w:firstLine="709"/>
              <w:jc w:val="both"/>
              <w:rPr>
                <w:b/>
                <w:sz w:val="24"/>
                <w:szCs w:val="24"/>
              </w:rPr>
            </w:pPr>
          </w:p>
        </w:tc>
        <w:tc>
          <w:tcPr>
            <w:tcW w:w="6237" w:type="dxa"/>
          </w:tcPr>
          <w:p w:rsidR="00B507AB" w:rsidRPr="00B834FB" w:rsidRDefault="00B507AB" w:rsidP="00381CCD">
            <w:pPr>
              <w:pStyle w:val="a6"/>
              <w:jc w:val="both"/>
              <w:rPr>
                <w:sz w:val="24"/>
                <w:szCs w:val="24"/>
              </w:rPr>
            </w:pPr>
            <w:r w:rsidRPr="00B834FB">
              <w:rPr>
                <w:sz w:val="24"/>
                <w:szCs w:val="24"/>
              </w:rPr>
              <w:t xml:space="preserve">     Любой участник закупки вправе направить заказчику </w:t>
            </w:r>
            <w:r w:rsidRPr="00B834FB">
              <w:rPr>
                <w:b/>
                <w:sz w:val="24"/>
                <w:szCs w:val="24"/>
                <w:u w:val="single"/>
              </w:rPr>
              <w:t>запрос о даче разъяснений</w:t>
            </w:r>
            <w:r w:rsidRPr="00B834FB">
              <w:rPr>
                <w:sz w:val="24"/>
                <w:szCs w:val="24"/>
              </w:rPr>
              <w:t xml:space="preserve"> положений извещения об осуществлении конкурентной закупки и (или) документации о конкурентной закупке.</w:t>
            </w:r>
          </w:p>
          <w:p w:rsidR="00B507AB" w:rsidRPr="00B834FB" w:rsidRDefault="00B507AB" w:rsidP="00381CCD">
            <w:pPr>
              <w:pStyle w:val="a6"/>
              <w:jc w:val="both"/>
              <w:rPr>
                <w:sz w:val="24"/>
                <w:szCs w:val="24"/>
              </w:rPr>
            </w:pPr>
            <w:r w:rsidRPr="00B834FB">
              <w:rPr>
                <w:sz w:val="24"/>
                <w:szCs w:val="24"/>
              </w:rPr>
              <w:t xml:space="preserve">      В данном случае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B507AB" w:rsidRPr="00B834FB" w:rsidRDefault="00B507AB" w:rsidP="00381CCD">
            <w:pPr>
              <w:pStyle w:val="a6"/>
              <w:jc w:val="both"/>
              <w:rPr>
                <w:sz w:val="24"/>
                <w:szCs w:val="24"/>
              </w:rPr>
            </w:pPr>
            <w:r w:rsidRPr="00B834FB">
              <w:rPr>
                <w:sz w:val="24"/>
                <w:szCs w:val="24"/>
              </w:rPr>
              <w:t xml:space="preserve">      Запрос о даче разъяснений оформляется по форме, установленной извещением об осуществлении конкурентной закупки и (или) документации о конкурентной закупке согласно Приложению № 4 к документации запроса котировок «Форма котировочной заявки и иные документы».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B507AB" w:rsidRPr="00B834FB" w:rsidRDefault="00B507AB" w:rsidP="00381CCD">
            <w:pPr>
              <w:pStyle w:val="a6"/>
              <w:jc w:val="both"/>
              <w:rPr>
                <w:sz w:val="24"/>
                <w:szCs w:val="24"/>
              </w:rPr>
            </w:pPr>
            <w:r w:rsidRPr="00B834FB">
              <w:rPr>
                <w:sz w:val="24"/>
                <w:szCs w:val="24"/>
              </w:rPr>
              <w:t xml:space="preserve">      При этом, участник закупки вправе направить не более трех запросов по одной закупке, независимо от формы и способа проведения закупки.</w:t>
            </w:r>
          </w:p>
          <w:p w:rsidR="00B507AB" w:rsidRPr="00B834FB" w:rsidRDefault="00B507AB" w:rsidP="00381CCD">
            <w:pPr>
              <w:pStyle w:val="a6"/>
              <w:jc w:val="both"/>
              <w:rPr>
                <w:sz w:val="24"/>
                <w:szCs w:val="24"/>
              </w:rPr>
            </w:pPr>
            <w:r w:rsidRPr="00B834FB">
              <w:rPr>
                <w:sz w:val="24"/>
                <w:szCs w:val="24"/>
              </w:rPr>
              <w:t xml:space="preserve">      В течение трех рабочих дней с даты поступления </w:t>
            </w:r>
            <w:r w:rsidRPr="00B834FB">
              <w:rPr>
                <w:sz w:val="24"/>
                <w:szCs w:val="24"/>
              </w:rPr>
              <w:lastRenderedPageBreak/>
              <w:t>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507AB" w:rsidRPr="00B834FB" w:rsidRDefault="00B507AB" w:rsidP="00381CCD">
            <w:pPr>
              <w:pStyle w:val="a6"/>
              <w:jc w:val="both"/>
              <w:rPr>
                <w:sz w:val="24"/>
                <w:szCs w:val="24"/>
              </w:rPr>
            </w:pPr>
            <w:r w:rsidRPr="00B834FB">
              <w:rPr>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B507AB" w:rsidRPr="00B834FB" w:rsidRDefault="00B507AB" w:rsidP="00381CCD">
            <w:pPr>
              <w:pStyle w:val="a6"/>
              <w:jc w:val="both"/>
              <w:rPr>
                <w:sz w:val="24"/>
                <w:szCs w:val="24"/>
              </w:rPr>
            </w:pPr>
            <w:r w:rsidRPr="00B834FB">
              <w:rPr>
                <w:sz w:val="24"/>
                <w:szCs w:val="24"/>
              </w:rPr>
              <w:t xml:space="preserve">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B507AB" w:rsidRPr="00B834FB" w:rsidRDefault="00B507AB" w:rsidP="00381CCD">
            <w:pPr>
              <w:pStyle w:val="a6"/>
              <w:jc w:val="both"/>
              <w:rPr>
                <w:sz w:val="24"/>
                <w:szCs w:val="24"/>
              </w:rPr>
            </w:pPr>
          </w:p>
          <w:p w:rsidR="00B507AB" w:rsidRPr="00B834FB" w:rsidRDefault="00B507AB" w:rsidP="00381CCD">
            <w:pPr>
              <w:pStyle w:val="a6"/>
              <w:jc w:val="both"/>
              <w:rPr>
                <w:sz w:val="24"/>
                <w:szCs w:val="24"/>
              </w:rPr>
            </w:pPr>
            <w:r w:rsidRPr="00B834FB">
              <w:rPr>
                <w:sz w:val="24"/>
                <w:szCs w:val="24"/>
              </w:rPr>
              <w:t xml:space="preserve"> </w:t>
            </w:r>
            <w:r w:rsidRPr="00B834FB">
              <w:rPr>
                <w:b/>
                <w:sz w:val="24"/>
                <w:szCs w:val="24"/>
                <w:u w:val="single"/>
              </w:rPr>
              <w:t>Изменения</w:t>
            </w:r>
            <w:r w:rsidRPr="00B834FB">
              <w:rPr>
                <w:sz w:val="24"/>
                <w:szCs w:val="24"/>
              </w:rPr>
              <w:t xml:space="preserve">,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B507AB" w:rsidRPr="00B834FB" w:rsidRDefault="00B507AB" w:rsidP="00381CCD">
            <w:pPr>
              <w:pStyle w:val="a6"/>
              <w:jc w:val="both"/>
              <w:rPr>
                <w:sz w:val="24"/>
                <w:szCs w:val="24"/>
              </w:rPr>
            </w:pPr>
            <w:r w:rsidRPr="00B834FB">
              <w:rPr>
                <w:sz w:val="24"/>
                <w:szCs w:val="24"/>
              </w:rPr>
              <w:t xml:space="preserve">    Заказчик вправе принять решение о внесении изменений в извещение об осуществлении конкурентной закупки, документацию о конкурентной закупке</w:t>
            </w:r>
            <w:r w:rsidRPr="00B834FB">
              <w:rPr>
                <w:b/>
                <w:bCs/>
                <w:sz w:val="24"/>
                <w:szCs w:val="24"/>
              </w:rPr>
              <w:t xml:space="preserve"> не позднее, чем за 2 (рабочих) дня</w:t>
            </w:r>
            <w:r w:rsidRPr="00B834FB">
              <w:rPr>
                <w:sz w:val="24"/>
                <w:szCs w:val="24"/>
              </w:rPr>
              <w:t xml:space="preserve"> до дня истечения срока подачи заявок на участие в запросе котировок, до дня проведения запроса предложений.</w:t>
            </w:r>
          </w:p>
          <w:p w:rsidR="00B507AB" w:rsidRPr="00B834FB" w:rsidRDefault="00B507AB" w:rsidP="00381CCD">
            <w:pPr>
              <w:pStyle w:val="a6"/>
              <w:jc w:val="both"/>
              <w:rPr>
                <w:sz w:val="24"/>
                <w:szCs w:val="24"/>
              </w:rPr>
            </w:pPr>
            <w:r w:rsidRPr="00B834FB">
              <w:rPr>
                <w:sz w:val="24"/>
                <w:szCs w:val="24"/>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B507AB" w:rsidRPr="00B834FB" w:rsidRDefault="00B507AB" w:rsidP="00381CCD">
            <w:pPr>
              <w:pStyle w:val="a6"/>
              <w:jc w:val="both"/>
              <w:rPr>
                <w:color w:val="00000A"/>
                <w:sz w:val="24"/>
                <w:szCs w:val="24"/>
              </w:rPr>
            </w:pPr>
          </w:p>
          <w:p w:rsidR="00B507AB" w:rsidRPr="00B834FB" w:rsidRDefault="00B507AB" w:rsidP="00381CCD">
            <w:pPr>
              <w:pStyle w:val="a6"/>
              <w:jc w:val="both"/>
              <w:rPr>
                <w:sz w:val="24"/>
                <w:szCs w:val="24"/>
              </w:rPr>
            </w:pPr>
            <w:r w:rsidRPr="00B834FB">
              <w:rPr>
                <w:sz w:val="24"/>
                <w:szCs w:val="24"/>
              </w:rPr>
              <w:t xml:space="preserve">Заказчик вправе </w:t>
            </w:r>
            <w:r w:rsidRPr="00B834FB">
              <w:rPr>
                <w:b/>
                <w:sz w:val="24"/>
                <w:szCs w:val="24"/>
                <w:u w:val="single"/>
              </w:rPr>
              <w:t>отменить</w:t>
            </w:r>
            <w:r w:rsidRPr="00B834FB">
              <w:rPr>
                <w:sz w:val="24"/>
                <w:szCs w:val="24"/>
              </w:rPr>
              <w:t xml:space="preserve">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507AB" w:rsidRPr="00B834FB" w:rsidRDefault="00B507AB" w:rsidP="00381CCD">
            <w:pPr>
              <w:pStyle w:val="a6"/>
              <w:jc w:val="both"/>
              <w:rPr>
                <w:sz w:val="24"/>
                <w:szCs w:val="24"/>
              </w:rPr>
            </w:pPr>
            <w:r w:rsidRPr="00B834FB">
              <w:rPr>
                <w:sz w:val="24"/>
                <w:szCs w:val="24"/>
              </w:rPr>
              <w:t xml:space="preserve">       Решение об отмене конкурентной закупки размещается в ЕИС в день принятия этого решения.</w:t>
            </w:r>
          </w:p>
          <w:p w:rsidR="00B507AB" w:rsidRPr="00B834FB" w:rsidRDefault="00B507AB" w:rsidP="00381CCD">
            <w:pPr>
              <w:pStyle w:val="a6"/>
              <w:jc w:val="both"/>
              <w:rPr>
                <w:sz w:val="24"/>
                <w:szCs w:val="24"/>
              </w:rPr>
            </w:pPr>
            <w:r w:rsidRPr="00B834FB">
              <w:rPr>
                <w:sz w:val="24"/>
                <w:szCs w:val="24"/>
              </w:rPr>
              <w:t xml:space="preserve">      По истечении срока отмены конкурентной закупки и до заключения договора заказчик вправе отменить </w:t>
            </w:r>
            <w:r w:rsidRPr="00B834FB">
              <w:rPr>
                <w:sz w:val="24"/>
                <w:szCs w:val="24"/>
              </w:rPr>
              <w:lastRenderedPageBreak/>
              <w:t xml:space="preserve">определение поставщика (исполнителя, подрядчика) только в случае возникновения обстоятельств </w:t>
            </w:r>
            <w:hyperlink r:id="rId16" w:history="1">
              <w:r w:rsidRPr="00B834FB">
                <w:rPr>
                  <w:rStyle w:val="a3"/>
                  <w:color w:val="000000"/>
                  <w:sz w:val="24"/>
                  <w:szCs w:val="24"/>
                </w:rPr>
                <w:t>непреодолимой силы</w:t>
              </w:r>
            </w:hyperlink>
            <w:r w:rsidRPr="00B834FB">
              <w:rPr>
                <w:sz w:val="24"/>
                <w:szCs w:val="24"/>
              </w:rPr>
              <w:t xml:space="preserve"> в соответствии с гражданским законодательством.</w:t>
            </w:r>
          </w:p>
          <w:p w:rsidR="00B507AB" w:rsidRPr="00B834FB" w:rsidRDefault="00B507AB" w:rsidP="00381CCD">
            <w:pPr>
              <w:pStyle w:val="a6"/>
              <w:jc w:val="both"/>
              <w:rPr>
                <w:sz w:val="24"/>
                <w:szCs w:val="24"/>
              </w:rPr>
            </w:pPr>
            <w:r w:rsidRPr="00B834FB">
              <w:rPr>
                <w:sz w:val="24"/>
                <w:szCs w:val="24"/>
              </w:rPr>
              <w:t xml:space="preserve">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B507AB" w:rsidRPr="00B834FB" w:rsidRDefault="00B507AB" w:rsidP="00381CCD">
            <w:pPr>
              <w:autoSpaceDE w:val="0"/>
              <w:autoSpaceDN w:val="0"/>
              <w:adjustRightInd w:val="0"/>
              <w:spacing w:after="0" w:line="240" w:lineRule="auto"/>
              <w:ind w:firstLine="709"/>
              <w:jc w:val="both"/>
              <w:rPr>
                <w:sz w:val="24"/>
                <w:szCs w:val="24"/>
              </w:rPr>
            </w:pP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lastRenderedPageBreak/>
              <w:t>25</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Критерии оценки, порядок оценки и сопоставления заявок на участие в конкурентной закупке, порядок подведения итогов.</w:t>
            </w:r>
          </w:p>
        </w:tc>
        <w:tc>
          <w:tcPr>
            <w:tcW w:w="6237" w:type="dxa"/>
          </w:tcPr>
          <w:p w:rsidR="00B507AB" w:rsidRPr="00B834FB" w:rsidRDefault="00B507AB" w:rsidP="00B507AB">
            <w:pPr>
              <w:pStyle w:val="a6"/>
              <w:jc w:val="both"/>
              <w:rPr>
                <w:sz w:val="24"/>
                <w:szCs w:val="24"/>
              </w:rPr>
            </w:pPr>
            <w:r w:rsidRPr="00B834FB">
              <w:rPr>
                <w:sz w:val="24"/>
                <w:szCs w:val="24"/>
              </w:rPr>
              <w:t xml:space="preserve">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B507AB" w:rsidRPr="00B834FB" w:rsidRDefault="00B507AB" w:rsidP="00B507AB">
            <w:pPr>
              <w:pStyle w:val="a6"/>
              <w:jc w:val="both"/>
              <w:rPr>
                <w:sz w:val="24"/>
                <w:szCs w:val="24"/>
              </w:rPr>
            </w:pPr>
            <w:r w:rsidRPr="00B834FB">
              <w:rPr>
                <w:sz w:val="24"/>
                <w:szCs w:val="24"/>
              </w:rPr>
              <w:t xml:space="preserve">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B507AB" w:rsidRPr="00B834FB" w:rsidRDefault="00B507AB" w:rsidP="00B507AB">
            <w:pPr>
              <w:pStyle w:val="a6"/>
              <w:jc w:val="both"/>
              <w:rPr>
                <w:sz w:val="24"/>
                <w:szCs w:val="24"/>
              </w:rPr>
            </w:pPr>
            <w:r w:rsidRPr="00B834FB">
              <w:rPr>
                <w:sz w:val="24"/>
                <w:szCs w:val="24"/>
              </w:rPr>
              <w:t xml:space="preserve">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B507AB" w:rsidRPr="00B834FB" w:rsidRDefault="00B507AB" w:rsidP="00B507AB">
            <w:pPr>
              <w:pStyle w:val="western"/>
              <w:spacing w:after="0" w:line="240" w:lineRule="auto"/>
              <w:jc w:val="both"/>
              <w:rPr>
                <w:rFonts w:ascii="Times New Roman" w:hAnsi="Times New Roman" w:cs="Times New Roman"/>
              </w:rPr>
            </w:pPr>
            <w:r w:rsidRPr="00B834FB">
              <w:rPr>
                <w:rFonts w:ascii="Times New Roman" w:hAnsi="Times New Roman" w:cs="Times New Roman"/>
              </w:rPr>
              <w:t xml:space="preserve">     </w:t>
            </w:r>
            <w:r w:rsidRPr="00B834FB">
              <w:rPr>
                <w:rFonts w:ascii="Times New Roman" w:hAnsi="Times New Roman" w:cs="Times New Roman"/>
                <w:u w:val="single"/>
              </w:rPr>
              <w:t>Закупочная комиссия не рассматривает и отклоняет</w:t>
            </w:r>
            <w:r w:rsidRPr="00B834FB">
              <w:rPr>
                <w:rFonts w:ascii="Times New Roman" w:hAnsi="Times New Roman" w:cs="Times New Roman"/>
              </w:rPr>
              <w:t xml:space="preserve"> котировочные заявки, если они не соответствуют требованиям, установленным в извещении о проведении запроса котировок.</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26</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Размер обеспечения заявок на участие в запросе котировок, срок и порядок его предоставления, в том числе условия банковской гарантии, информация о банковских реквизитах счета для перечисления денежных средств в качестве обеспечения заявок</w:t>
            </w:r>
          </w:p>
        </w:tc>
        <w:tc>
          <w:tcPr>
            <w:tcW w:w="6237" w:type="dxa"/>
          </w:tcPr>
          <w:p w:rsidR="00B507AB" w:rsidRPr="00B834FB" w:rsidRDefault="00B507AB" w:rsidP="00381CCD">
            <w:pPr>
              <w:spacing w:after="0" w:line="240" w:lineRule="auto"/>
              <w:jc w:val="both"/>
              <w:outlineLvl w:val="1"/>
              <w:rPr>
                <w:sz w:val="24"/>
                <w:szCs w:val="24"/>
              </w:rPr>
            </w:pPr>
            <w:r w:rsidRPr="00B834FB">
              <w:rPr>
                <w:sz w:val="24"/>
                <w:szCs w:val="24"/>
              </w:rPr>
              <w:t>Не установлено.</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27</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Размер обеспечения исполнения договора, срок и порядок его предоставления, в том числе условия банковской гарантии</w:t>
            </w:r>
          </w:p>
        </w:tc>
        <w:tc>
          <w:tcPr>
            <w:tcW w:w="6237" w:type="dxa"/>
          </w:tcPr>
          <w:p w:rsidR="00B507AB" w:rsidRPr="00B834FB" w:rsidRDefault="00B507AB" w:rsidP="00381CCD">
            <w:pPr>
              <w:spacing w:after="0" w:line="240" w:lineRule="auto"/>
              <w:jc w:val="both"/>
              <w:outlineLvl w:val="1"/>
              <w:rPr>
                <w:sz w:val="24"/>
                <w:szCs w:val="24"/>
              </w:rPr>
            </w:pPr>
            <w:r w:rsidRPr="00B834FB">
              <w:rPr>
                <w:sz w:val="24"/>
                <w:szCs w:val="24"/>
              </w:rPr>
              <w:t>Не установлено.</w:t>
            </w:r>
          </w:p>
        </w:tc>
      </w:tr>
      <w:tr w:rsidR="00B507AB" w:rsidRPr="00B834FB" w:rsidTr="00F90ABD">
        <w:tc>
          <w:tcPr>
            <w:tcW w:w="534"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28</w:t>
            </w:r>
          </w:p>
        </w:tc>
        <w:tc>
          <w:tcPr>
            <w:tcW w:w="2693" w:type="dxa"/>
            <w:shd w:val="clear" w:color="auto" w:fill="DAEEF3" w:themeFill="accent5" w:themeFillTint="33"/>
          </w:tcPr>
          <w:p w:rsidR="00B507AB" w:rsidRPr="00B834FB" w:rsidRDefault="00B507AB" w:rsidP="00381CCD">
            <w:pPr>
              <w:spacing w:after="0" w:line="240" w:lineRule="auto"/>
              <w:jc w:val="both"/>
              <w:outlineLvl w:val="1"/>
              <w:rPr>
                <w:b/>
                <w:sz w:val="24"/>
                <w:szCs w:val="24"/>
              </w:rPr>
            </w:pPr>
            <w:r w:rsidRPr="00B834FB">
              <w:rPr>
                <w:b/>
                <w:sz w:val="24"/>
                <w:szCs w:val="24"/>
              </w:rPr>
              <w:t xml:space="preserve">Срок и порядок </w:t>
            </w:r>
            <w:r w:rsidRPr="00B834FB">
              <w:rPr>
                <w:b/>
                <w:sz w:val="24"/>
                <w:szCs w:val="24"/>
              </w:rPr>
              <w:lastRenderedPageBreak/>
              <w:t>подписания победителем договора:</w:t>
            </w:r>
          </w:p>
        </w:tc>
        <w:tc>
          <w:tcPr>
            <w:tcW w:w="6237" w:type="dxa"/>
          </w:tcPr>
          <w:p w:rsidR="00B507AB" w:rsidRPr="00B834FB" w:rsidRDefault="00B507AB" w:rsidP="00B507AB">
            <w:pPr>
              <w:pStyle w:val="a6"/>
              <w:jc w:val="both"/>
              <w:rPr>
                <w:sz w:val="24"/>
                <w:szCs w:val="24"/>
              </w:rPr>
            </w:pPr>
            <w:r w:rsidRPr="00B834FB">
              <w:rPr>
                <w:sz w:val="24"/>
                <w:szCs w:val="24"/>
              </w:rPr>
              <w:lastRenderedPageBreak/>
              <w:t xml:space="preserve">Заказчик в течении </w:t>
            </w:r>
            <w:r w:rsidRPr="00B834FB">
              <w:rPr>
                <w:b/>
                <w:sz w:val="24"/>
                <w:szCs w:val="24"/>
              </w:rPr>
              <w:t>пяти дней</w:t>
            </w:r>
            <w:r w:rsidRPr="00B834FB">
              <w:rPr>
                <w:sz w:val="24"/>
                <w:szCs w:val="24"/>
              </w:rPr>
              <w:t xml:space="preserve"> с даты размещения в </w:t>
            </w:r>
            <w:r w:rsidRPr="00B834FB">
              <w:rPr>
                <w:sz w:val="24"/>
                <w:szCs w:val="24"/>
              </w:rPr>
              <w:lastRenderedPageBreak/>
              <w:t xml:space="preserve">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B507AB" w:rsidRPr="00B834FB" w:rsidRDefault="00B507AB" w:rsidP="00B507AB">
            <w:pPr>
              <w:pStyle w:val="a6"/>
              <w:jc w:val="both"/>
              <w:rPr>
                <w:sz w:val="24"/>
                <w:szCs w:val="24"/>
              </w:rPr>
            </w:pPr>
            <w:r w:rsidRPr="00B834FB">
              <w:rPr>
                <w:sz w:val="24"/>
                <w:szCs w:val="24"/>
              </w:rPr>
              <w:t xml:space="preserve">В течение </w:t>
            </w:r>
            <w:r w:rsidRPr="00B834FB">
              <w:rPr>
                <w:b/>
                <w:sz w:val="24"/>
                <w:szCs w:val="24"/>
              </w:rPr>
              <w:t>десяти дней</w:t>
            </w:r>
            <w:r w:rsidRPr="00B834FB">
              <w:rPr>
                <w:sz w:val="24"/>
                <w:szCs w:val="24"/>
              </w:rPr>
              <w:t xml:space="preserve"> с даты размещения заказчиком на электронной торгово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507AB" w:rsidRPr="00B834FB" w:rsidRDefault="00B507AB" w:rsidP="00B507AB">
            <w:pPr>
              <w:pStyle w:val="a6"/>
              <w:jc w:val="both"/>
              <w:rPr>
                <w:sz w:val="24"/>
                <w:szCs w:val="24"/>
              </w:rPr>
            </w:pPr>
            <w:r w:rsidRPr="00B834FB">
              <w:rPr>
                <w:sz w:val="24"/>
                <w:szCs w:val="24"/>
              </w:rPr>
              <w:t xml:space="preserve">Заказчик в течении </w:t>
            </w:r>
            <w:r w:rsidRPr="00B834FB">
              <w:rPr>
                <w:b/>
                <w:sz w:val="24"/>
                <w:szCs w:val="24"/>
              </w:rPr>
              <w:t>пяти дней</w:t>
            </w:r>
            <w:r w:rsidRPr="00B834FB">
              <w:rPr>
                <w:sz w:val="24"/>
                <w:szCs w:val="24"/>
              </w:rPr>
              <w:t xml:space="preserve">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B507AB" w:rsidRPr="00B834FB" w:rsidRDefault="00B507AB" w:rsidP="00381CCD">
            <w:pPr>
              <w:pStyle w:val="a6"/>
              <w:jc w:val="both"/>
              <w:rPr>
                <w:sz w:val="24"/>
                <w:szCs w:val="24"/>
              </w:rPr>
            </w:pPr>
          </w:p>
        </w:tc>
      </w:tr>
      <w:tr w:rsidR="00B507AB" w:rsidRPr="00B834FB" w:rsidTr="00F90ABD">
        <w:tc>
          <w:tcPr>
            <w:tcW w:w="534" w:type="dxa"/>
            <w:shd w:val="clear" w:color="auto" w:fill="DAEEF3" w:themeFill="accent5" w:themeFillTint="33"/>
          </w:tcPr>
          <w:p w:rsidR="00B507AB" w:rsidRPr="00B834FB" w:rsidRDefault="00B507AB" w:rsidP="00381CCD">
            <w:pPr>
              <w:spacing w:before="100" w:beforeAutospacing="1" w:after="0" w:line="240" w:lineRule="auto"/>
              <w:rPr>
                <w:b/>
                <w:color w:val="00000A"/>
                <w:sz w:val="24"/>
                <w:szCs w:val="24"/>
              </w:rPr>
            </w:pPr>
            <w:r w:rsidRPr="00B834FB">
              <w:rPr>
                <w:b/>
                <w:color w:val="00000A"/>
                <w:sz w:val="24"/>
                <w:szCs w:val="24"/>
              </w:rPr>
              <w:lastRenderedPageBreak/>
              <w:t>29</w:t>
            </w:r>
          </w:p>
        </w:tc>
        <w:tc>
          <w:tcPr>
            <w:tcW w:w="2693" w:type="dxa"/>
            <w:shd w:val="clear" w:color="auto" w:fill="DAEEF3" w:themeFill="accent5" w:themeFillTint="33"/>
          </w:tcPr>
          <w:p w:rsidR="00B507AB" w:rsidRPr="00B834FB" w:rsidRDefault="00B507AB" w:rsidP="00381CCD">
            <w:pPr>
              <w:spacing w:before="100" w:beforeAutospacing="1" w:after="0" w:line="240" w:lineRule="auto"/>
              <w:rPr>
                <w:b/>
                <w:color w:val="00000A"/>
                <w:sz w:val="24"/>
                <w:szCs w:val="24"/>
              </w:rPr>
            </w:pPr>
            <w:r w:rsidRPr="00B834FB">
              <w:rPr>
                <w:b/>
                <w:color w:val="00000A"/>
                <w:sz w:val="24"/>
                <w:szCs w:val="24"/>
              </w:rPr>
              <w:t>Приоритет товаров российского происхождения, работ, услуг, оказываемых российскими лицами</w:t>
            </w:r>
          </w:p>
          <w:p w:rsidR="00B507AB" w:rsidRPr="00B834FB" w:rsidRDefault="00B507AB" w:rsidP="00381CCD">
            <w:pPr>
              <w:spacing w:after="0" w:line="240" w:lineRule="auto"/>
              <w:jc w:val="both"/>
              <w:outlineLvl w:val="1"/>
              <w:rPr>
                <w:b/>
                <w:sz w:val="24"/>
                <w:szCs w:val="24"/>
              </w:rPr>
            </w:pPr>
          </w:p>
        </w:tc>
        <w:tc>
          <w:tcPr>
            <w:tcW w:w="6237" w:type="dxa"/>
            <w:shd w:val="clear" w:color="auto" w:fill="FFFFFF" w:themeFill="background1"/>
          </w:tcPr>
          <w:p w:rsidR="00B507AB" w:rsidRPr="00B834FB" w:rsidRDefault="00B507AB" w:rsidP="00381CCD">
            <w:pPr>
              <w:pStyle w:val="a6"/>
              <w:jc w:val="both"/>
              <w:rPr>
                <w:color w:val="00000A"/>
                <w:sz w:val="24"/>
                <w:szCs w:val="24"/>
              </w:rPr>
            </w:pPr>
            <w:r w:rsidRPr="00B834FB">
              <w:rPr>
                <w:b/>
                <w:color w:val="0070C0"/>
                <w:sz w:val="24"/>
                <w:szCs w:val="24"/>
              </w:rPr>
              <w:t xml:space="preserve"> </w:t>
            </w:r>
            <w:r w:rsidRPr="00B834FB">
              <w:rPr>
                <w:sz w:val="24"/>
                <w:szCs w:val="24"/>
              </w:rPr>
              <w:t xml:space="preserve">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B507AB" w:rsidRPr="00B834FB" w:rsidRDefault="00B507AB" w:rsidP="00381CCD">
            <w:pPr>
              <w:pStyle w:val="a6"/>
              <w:jc w:val="both"/>
              <w:rPr>
                <w:color w:val="00000A"/>
                <w:sz w:val="24"/>
                <w:szCs w:val="24"/>
              </w:rPr>
            </w:pPr>
            <w:r w:rsidRPr="00B834FB">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507AB" w:rsidRPr="00B834FB" w:rsidRDefault="00B507AB" w:rsidP="00381CCD">
            <w:pPr>
              <w:pStyle w:val="a6"/>
              <w:jc w:val="both"/>
              <w:rPr>
                <w:color w:val="00000A"/>
                <w:sz w:val="24"/>
                <w:szCs w:val="24"/>
              </w:rPr>
            </w:pPr>
            <w:r w:rsidRPr="00B834FB">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507AB" w:rsidRPr="00B834FB" w:rsidRDefault="00B507AB" w:rsidP="00381CCD">
            <w:pPr>
              <w:pStyle w:val="a6"/>
              <w:jc w:val="both"/>
              <w:rPr>
                <w:color w:val="00000A"/>
                <w:sz w:val="24"/>
                <w:szCs w:val="24"/>
              </w:rPr>
            </w:pPr>
            <w:r w:rsidRPr="00B834FB">
              <w:rPr>
                <w:sz w:val="24"/>
                <w:szCs w:val="24"/>
              </w:rPr>
              <w:t>в) сведения о начальной (максимальной) цене единицы каждого товара, работы, услуги, являющихся предметом закупки;</w:t>
            </w:r>
          </w:p>
          <w:p w:rsidR="00B507AB" w:rsidRPr="00B834FB" w:rsidRDefault="00B507AB" w:rsidP="00381CCD">
            <w:pPr>
              <w:pStyle w:val="a6"/>
              <w:jc w:val="both"/>
              <w:rPr>
                <w:color w:val="00000A"/>
                <w:sz w:val="24"/>
                <w:szCs w:val="24"/>
              </w:rPr>
            </w:pPr>
            <w:r w:rsidRPr="00B834FB">
              <w:rPr>
                <w:sz w:val="24"/>
                <w:szCs w:val="24"/>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507AB" w:rsidRPr="00B834FB" w:rsidRDefault="00B507AB" w:rsidP="00381CCD">
            <w:pPr>
              <w:pStyle w:val="a6"/>
              <w:jc w:val="both"/>
              <w:rPr>
                <w:color w:val="00000A"/>
                <w:sz w:val="24"/>
                <w:szCs w:val="24"/>
              </w:rPr>
            </w:pPr>
            <w:r w:rsidRPr="00B834FB">
              <w:rPr>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507AB" w:rsidRPr="00B834FB" w:rsidRDefault="00B507AB" w:rsidP="00381CCD">
            <w:pPr>
              <w:pStyle w:val="a6"/>
              <w:jc w:val="both"/>
              <w:rPr>
                <w:color w:val="00000A"/>
                <w:sz w:val="24"/>
                <w:szCs w:val="24"/>
              </w:rPr>
            </w:pPr>
            <w:r w:rsidRPr="00B834FB">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07AB" w:rsidRPr="00B834FB" w:rsidRDefault="00B507AB" w:rsidP="00381CCD">
            <w:pPr>
              <w:pStyle w:val="a6"/>
              <w:jc w:val="both"/>
              <w:rPr>
                <w:color w:val="00000A"/>
                <w:sz w:val="24"/>
                <w:szCs w:val="24"/>
              </w:rPr>
            </w:pPr>
            <w:r w:rsidRPr="00B834FB">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507AB" w:rsidRPr="00B834FB" w:rsidRDefault="00B507AB" w:rsidP="00381CCD">
            <w:pPr>
              <w:pStyle w:val="a6"/>
              <w:jc w:val="both"/>
              <w:rPr>
                <w:color w:val="00000A"/>
                <w:sz w:val="24"/>
                <w:szCs w:val="24"/>
              </w:rPr>
            </w:pPr>
            <w:r w:rsidRPr="00B834FB">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507AB" w:rsidRPr="00B834FB" w:rsidRDefault="00B507AB" w:rsidP="00381CCD">
            <w:pPr>
              <w:pStyle w:val="a6"/>
              <w:jc w:val="both"/>
              <w:rPr>
                <w:color w:val="00000A"/>
                <w:sz w:val="24"/>
                <w:szCs w:val="24"/>
              </w:rPr>
            </w:pPr>
            <w:r w:rsidRPr="00B834FB">
              <w:rPr>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B834FB">
              <w:rPr>
                <w:sz w:val="24"/>
                <w:szCs w:val="24"/>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07AB" w:rsidRPr="00B834FB" w:rsidRDefault="00B507AB" w:rsidP="00381CCD">
            <w:pPr>
              <w:pStyle w:val="a6"/>
              <w:jc w:val="both"/>
              <w:rPr>
                <w:color w:val="00000A"/>
                <w:sz w:val="24"/>
                <w:szCs w:val="24"/>
              </w:rPr>
            </w:pPr>
            <w:r w:rsidRPr="00B834FB">
              <w:rPr>
                <w:sz w:val="24"/>
                <w:szCs w:val="24"/>
              </w:rPr>
              <w:t xml:space="preserve"> Приоритет не предоставляется в случаях, если:</w:t>
            </w:r>
          </w:p>
          <w:p w:rsidR="00B507AB" w:rsidRPr="00B834FB" w:rsidRDefault="00B507AB" w:rsidP="00381CCD">
            <w:pPr>
              <w:pStyle w:val="a6"/>
              <w:jc w:val="both"/>
              <w:rPr>
                <w:color w:val="00000A"/>
                <w:sz w:val="24"/>
                <w:szCs w:val="24"/>
              </w:rPr>
            </w:pPr>
            <w:r w:rsidRPr="00B834FB">
              <w:rPr>
                <w:sz w:val="24"/>
                <w:szCs w:val="24"/>
              </w:rPr>
              <w:t>а) закупка признана несостоявшейся и договор заключается с единственным участником закупки;</w:t>
            </w:r>
          </w:p>
          <w:p w:rsidR="00B507AB" w:rsidRPr="00B834FB" w:rsidRDefault="00B507AB" w:rsidP="00381CCD">
            <w:pPr>
              <w:pStyle w:val="a6"/>
              <w:jc w:val="both"/>
              <w:rPr>
                <w:color w:val="00000A"/>
                <w:sz w:val="24"/>
                <w:szCs w:val="24"/>
              </w:rPr>
            </w:pPr>
            <w:r w:rsidRPr="00B834FB">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07AB" w:rsidRPr="00B834FB" w:rsidRDefault="00B507AB" w:rsidP="00381CCD">
            <w:pPr>
              <w:pStyle w:val="a6"/>
              <w:jc w:val="both"/>
              <w:rPr>
                <w:color w:val="00000A"/>
                <w:sz w:val="24"/>
                <w:szCs w:val="24"/>
              </w:rPr>
            </w:pPr>
            <w:r w:rsidRPr="00B834FB">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07AB" w:rsidRPr="00B834FB" w:rsidRDefault="00B507AB" w:rsidP="00381CCD">
            <w:pPr>
              <w:pStyle w:val="a6"/>
              <w:jc w:val="both"/>
              <w:rPr>
                <w:color w:val="00000A"/>
                <w:sz w:val="24"/>
                <w:szCs w:val="24"/>
              </w:rPr>
            </w:pPr>
            <w:r w:rsidRPr="00B834FB">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07AB" w:rsidRPr="00B834FB" w:rsidRDefault="00B507AB" w:rsidP="00381CCD">
            <w:pPr>
              <w:pStyle w:val="a6"/>
              <w:jc w:val="both"/>
              <w:rPr>
                <w:color w:val="00000A"/>
                <w:sz w:val="24"/>
                <w:szCs w:val="24"/>
              </w:rPr>
            </w:pPr>
            <w:r w:rsidRPr="00B834FB">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507AB" w:rsidRPr="00B834FB" w:rsidRDefault="00B507AB" w:rsidP="00381CCD">
            <w:pPr>
              <w:pStyle w:val="ConsPlusNormal"/>
              <w:ind w:firstLine="709"/>
              <w:jc w:val="both"/>
              <w:rPr>
                <w:rFonts w:ascii="Times New Roman" w:hAnsi="Times New Roman" w:cs="Times New Roman"/>
                <w:b/>
                <w:color w:val="0070C0"/>
                <w:sz w:val="24"/>
                <w:szCs w:val="24"/>
              </w:rPr>
            </w:pPr>
          </w:p>
        </w:tc>
      </w:tr>
      <w:tr w:rsidR="00B507AB" w:rsidRPr="00B834FB" w:rsidTr="00F90ABD">
        <w:tc>
          <w:tcPr>
            <w:tcW w:w="534" w:type="dxa"/>
            <w:shd w:val="clear" w:color="auto" w:fill="DAEEF3" w:themeFill="accent5" w:themeFillTint="33"/>
          </w:tcPr>
          <w:p w:rsidR="00B507AB" w:rsidRPr="00B834FB" w:rsidRDefault="00B507AB" w:rsidP="00381CCD">
            <w:pPr>
              <w:spacing w:before="100" w:beforeAutospacing="1" w:after="0" w:line="240" w:lineRule="auto"/>
              <w:rPr>
                <w:b/>
                <w:color w:val="00000A"/>
                <w:sz w:val="24"/>
                <w:szCs w:val="24"/>
              </w:rPr>
            </w:pPr>
            <w:r w:rsidRPr="00B834FB">
              <w:rPr>
                <w:b/>
                <w:color w:val="00000A"/>
                <w:sz w:val="24"/>
                <w:szCs w:val="24"/>
              </w:rPr>
              <w:lastRenderedPageBreak/>
              <w:t>30</w:t>
            </w:r>
          </w:p>
        </w:tc>
        <w:tc>
          <w:tcPr>
            <w:tcW w:w="2693" w:type="dxa"/>
            <w:shd w:val="clear" w:color="auto" w:fill="DAEEF3" w:themeFill="accent5" w:themeFillTint="33"/>
          </w:tcPr>
          <w:p w:rsidR="00B507AB" w:rsidRPr="00B834FB" w:rsidRDefault="00B507AB" w:rsidP="00381CCD">
            <w:pPr>
              <w:spacing w:before="100" w:beforeAutospacing="1" w:after="0" w:line="240" w:lineRule="auto"/>
              <w:rPr>
                <w:b/>
                <w:color w:val="00000A"/>
                <w:sz w:val="24"/>
                <w:szCs w:val="24"/>
              </w:rPr>
            </w:pPr>
            <w:r w:rsidRPr="00B834FB">
              <w:rPr>
                <w:b/>
                <w:color w:val="00000A"/>
                <w:sz w:val="24"/>
                <w:szCs w:val="24"/>
              </w:rPr>
              <w:t>Общие условия проведения запроса котировок</w:t>
            </w:r>
          </w:p>
        </w:tc>
        <w:tc>
          <w:tcPr>
            <w:tcW w:w="6237" w:type="dxa"/>
            <w:shd w:val="clear" w:color="auto" w:fill="FFFFFF" w:themeFill="background1"/>
          </w:tcPr>
          <w:tbl>
            <w:tblPr>
              <w:tblW w:w="0" w:type="auto"/>
              <w:tblLook w:val="04A0" w:firstRow="1" w:lastRow="0" w:firstColumn="1" w:lastColumn="0" w:noHBand="0" w:noVBand="1"/>
            </w:tblPr>
            <w:tblGrid>
              <w:gridCol w:w="6021"/>
            </w:tblGrid>
            <w:tr w:rsidR="00B507AB" w:rsidRPr="00B834FB" w:rsidTr="00381CCD">
              <w:tc>
                <w:tcPr>
                  <w:tcW w:w="6553" w:type="dxa"/>
                  <w:shd w:val="clear" w:color="auto" w:fill="FFFFFF" w:themeFill="background1"/>
                </w:tcPr>
                <w:p w:rsidR="00B507AB" w:rsidRPr="00B834FB" w:rsidRDefault="00B507AB" w:rsidP="00381CCD">
                  <w:pPr>
                    <w:pStyle w:val="a6"/>
                    <w:jc w:val="both"/>
                    <w:rPr>
                      <w:sz w:val="24"/>
                      <w:szCs w:val="24"/>
                      <w:lang w:eastAsia="zh-CN"/>
                    </w:rPr>
                  </w:pPr>
                  <w:r w:rsidRPr="00B834FB">
                    <w:rPr>
                      <w:sz w:val="24"/>
                      <w:szCs w:val="24"/>
                    </w:rPr>
                    <w:t xml:space="preserve">       1. Запрос котировок проводится в соответствии с Федеральным законом Российской Федерации от 18 июля </w:t>
                  </w:r>
                  <w:smartTag w:uri="urn:schemas-microsoft-com:office:smarttags" w:element="metricconverter">
                    <w:smartTagPr>
                      <w:attr w:name="ProductID" w:val="2011 г"/>
                    </w:smartTagPr>
                    <w:r w:rsidRPr="00B834FB">
                      <w:rPr>
                        <w:sz w:val="24"/>
                        <w:szCs w:val="24"/>
                      </w:rPr>
                      <w:t>2011 г</w:t>
                    </w:r>
                  </w:smartTag>
                  <w:r w:rsidRPr="00B834FB">
                    <w:rPr>
                      <w:sz w:val="24"/>
                      <w:szCs w:val="24"/>
                    </w:rPr>
                    <w:t xml:space="preserve">. № 223-ФЗ «О закупках товаров, работ, услуг отдельными видами юридических лиц», Постановлением Правительства Российской Федерации от 21.06.2012 г. № 616 «Об утверждении перечня </w:t>
                  </w:r>
                  <w:r w:rsidRPr="00B834FB">
                    <w:rPr>
                      <w:sz w:val="24"/>
                      <w:szCs w:val="24"/>
                    </w:rPr>
                    <w:lastRenderedPageBreak/>
                    <w:t xml:space="preserve">товаров, работ и услуг, закупка которых осуществляется в электронной форме»,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w:t>
                  </w:r>
                  <w:r w:rsidRPr="00B834FB">
                    <w:rPr>
                      <w:sz w:val="24"/>
                      <w:szCs w:val="24"/>
                      <w:lang w:eastAsia="zh-CN"/>
                    </w:rPr>
                    <w:t xml:space="preserve">Положением о закупке товаров, работ, услуг для нужд </w:t>
                  </w:r>
                  <w:r w:rsidRPr="00B834FB">
                    <w:rPr>
                      <w:sz w:val="24"/>
                      <w:szCs w:val="24"/>
                    </w:rPr>
                    <w:t>Автономного стационарного учреждения социального обслуживания  населения Тюменской области «</w:t>
                  </w:r>
                  <w:proofErr w:type="spellStart"/>
                  <w:r w:rsidRPr="00B834FB">
                    <w:rPr>
                      <w:sz w:val="24"/>
                      <w:szCs w:val="24"/>
                    </w:rPr>
                    <w:t>Лесновский</w:t>
                  </w:r>
                  <w:proofErr w:type="spellEnd"/>
                  <w:r w:rsidRPr="00B834FB">
                    <w:rPr>
                      <w:sz w:val="24"/>
                      <w:szCs w:val="24"/>
                    </w:rPr>
                    <w:t xml:space="preserve"> психоневрологический интернат», утв. Протоколом наблюдательного совета № </w:t>
                  </w:r>
                  <w:r w:rsidR="004A25BB" w:rsidRPr="00B834FB">
                    <w:rPr>
                      <w:sz w:val="24"/>
                      <w:szCs w:val="24"/>
                    </w:rPr>
                    <w:t>10</w:t>
                  </w:r>
                  <w:r w:rsidRPr="00B834FB">
                    <w:rPr>
                      <w:sz w:val="24"/>
                      <w:szCs w:val="24"/>
                    </w:rPr>
                    <w:t xml:space="preserve"> от </w:t>
                  </w:r>
                  <w:r w:rsidR="004A25BB" w:rsidRPr="00B834FB">
                    <w:rPr>
                      <w:sz w:val="24"/>
                      <w:szCs w:val="24"/>
                    </w:rPr>
                    <w:t>29.06.2021</w:t>
                  </w:r>
                  <w:r w:rsidRPr="00B834FB">
                    <w:rPr>
                      <w:sz w:val="24"/>
                      <w:szCs w:val="24"/>
                    </w:rPr>
                    <w:t xml:space="preserve"> года. (АСУСОН ТО «</w:t>
                  </w:r>
                  <w:proofErr w:type="spellStart"/>
                  <w:r w:rsidRPr="00B834FB">
                    <w:rPr>
                      <w:sz w:val="24"/>
                      <w:szCs w:val="24"/>
                    </w:rPr>
                    <w:t>Лесновский</w:t>
                  </w:r>
                  <w:proofErr w:type="spellEnd"/>
                  <w:r w:rsidRPr="00B834FB">
                    <w:rPr>
                      <w:sz w:val="24"/>
                      <w:szCs w:val="24"/>
                    </w:rPr>
                    <w:t xml:space="preserve"> психоневрологический интернат»)</w:t>
                  </w:r>
                  <w:r w:rsidRPr="00B834FB">
                    <w:rPr>
                      <w:sz w:val="24"/>
                      <w:szCs w:val="24"/>
                      <w:lang w:eastAsia="zh-CN"/>
                    </w:rPr>
                    <w:t>, а также иными нормативными правовыми актами Российской Федерации, регулирующими отношения, связанные с закупками товаров, работ, услуг отдельными видами юридических лиц.</w:t>
                  </w:r>
                </w:p>
                <w:p w:rsidR="00B507AB" w:rsidRPr="00B834FB" w:rsidRDefault="00B507AB" w:rsidP="00381CCD">
                  <w:pPr>
                    <w:pStyle w:val="a6"/>
                    <w:jc w:val="both"/>
                    <w:rPr>
                      <w:color w:val="000000"/>
                      <w:sz w:val="24"/>
                      <w:szCs w:val="24"/>
                    </w:rPr>
                  </w:pPr>
                  <w:r w:rsidRPr="00B834FB">
                    <w:rPr>
                      <w:color w:val="000000"/>
                      <w:sz w:val="24"/>
                      <w:szCs w:val="24"/>
                    </w:rPr>
                    <w:t xml:space="preserve">          2.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507AB" w:rsidRPr="00B834FB" w:rsidRDefault="00B507AB" w:rsidP="00381CCD">
                  <w:pPr>
                    <w:pStyle w:val="a6"/>
                    <w:jc w:val="both"/>
                    <w:rPr>
                      <w:color w:val="000000"/>
                      <w:sz w:val="24"/>
                      <w:szCs w:val="24"/>
                    </w:rPr>
                  </w:pPr>
                  <w:r w:rsidRPr="00B834FB">
                    <w:rPr>
                      <w:color w:val="000000"/>
                      <w:sz w:val="24"/>
                      <w:szCs w:val="24"/>
                    </w:rPr>
                    <w:t xml:space="preserve">          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B507AB" w:rsidRPr="00B834FB" w:rsidRDefault="00B507AB" w:rsidP="00381CCD">
                  <w:pPr>
                    <w:pStyle w:val="Standard"/>
                    <w:jc w:val="both"/>
                    <w:rPr>
                      <w:color w:val="000000"/>
                      <w:sz w:val="24"/>
                      <w:szCs w:val="24"/>
                    </w:rPr>
                  </w:pPr>
                  <w:r w:rsidRPr="00B834FB">
                    <w:rPr>
                      <w:color w:val="000000"/>
                      <w:sz w:val="24"/>
                      <w:szCs w:val="24"/>
                    </w:rPr>
                    <w:t xml:space="preserve">          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B507AB" w:rsidRPr="00B834FB" w:rsidRDefault="00B507AB" w:rsidP="00381CCD">
                  <w:pPr>
                    <w:pStyle w:val="Textbody"/>
                    <w:spacing w:after="0" w:line="240" w:lineRule="auto"/>
                    <w:jc w:val="both"/>
                    <w:rPr>
                      <w:rFonts w:ascii="Times New Roman" w:hAnsi="Times New Roman" w:cs="Times New Roman"/>
                      <w:color w:val="auto"/>
                    </w:rPr>
                  </w:pPr>
                  <w:r w:rsidRPr="00B834FB">
                    <w:rPr>
                      <w:rFonts w:ascii="Times New Roman" w:hAnsi="Times New Roman" w:cs="Times New Roman"/>
                      <w:color w:val="000000"/>
                    </w:rPr>
                    <w:t xml:space="preserve">         3. </w:t>
                  </w:r>
                  <w:r w:rsidRPr="00B834FB">
                    <w:rPr>
                      <w:rFonts w:ascii="Times New Roman" w:hAnsi="Times New Roman" w:cs="Times New Roman"/>
                      <w:color w:val="auto"/>
                    </w:rPr>
                    <w:t>Котировочная заявка должна содержать следующие сведения:</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2) идентификационный номер налогоплательщика;</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w:t>
                  </w:r>
                  <w:r w:rsidRPr="00B834FB">
                    <w:rPr>
                      <w:rFonts w:ascii="Times New Roman" w:hAnsi="Times New Roman" w:cs="Times New Roman"/>
                      <w:color w:val="000000"/>
                    </w:rPr>
                    <w:lastRenderedPageBreak/>
                    <w:t>поставляемые товары должны быть новыми товарами;</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B507AB" w:rsidRPr="00B834FB" w:rsidRDefault="00B507AB" w:rsidP="00381CCD">
                  <w:pPr>
                    <w:pStyle w:val="Textbody"/>
                    <w:spacing w:after="0" w:line="240" w:lineRule="auto"/>
                    <w:jc w:val="both"/>
                    <w:rPr>
                      <w:rFonts w:ascii="Times New Roman" w:hAnsi="Times New Roman" w:cs="Times New Roman"/>
                    </w:rPr>
                  </w:pPr>
                  <w:r w:rsidRPr="00B834FB">
                    <w:rPr>
                      <w:rFonts w:ascii="Times New Roman" w:hAnsi="Times New Roman" w:cs="Times New Roman"/>
                      <w:color w:val="000000"/>
                    </w:rPr>
                    <w:t xml:space="preserve">7) </w:t>
                  </w:r>
                  <w:r w:rsidRPr="00B834FB">
                    <w:rPr>
                      <w:rFonts w:ascii="Times New Roman" w:hAnsi="Times New Roman" w:cs="Times New Roman"/>
                      <w:bCs/>
                      <w:iCs/>
                      <w:color w:val="000000"/>
                    </w:rPr>
                    <w:t xml:space="preserve">документы (декларация) подтверждающие соответствие участника закупки требованиям, установленным в документации о закупке (в соответствии с </w:t>
                  </w:r>
                  <w:proofErr w:type="gramStart"/>
                  <w:r w:rsidRPr="00B834FB">
                    <w:rPr>
                      <w:rFonts w:ascii="Times New Roman" w:hAnsi="Times New Roman" w:cs="Times New Roman"/>
                      <w:bCs/>
                      <w:iCs/>
                      <w:color w:val="000000"/>
                    </w:rPr>
                    <w:t>Требованиями</w:t>
                  </w:r>
                  <w:proofErr w:type="gramEnd"/>
                  <w:r w:rsidRPr="00B834FB">
                    <w:rPr>
                      <w:rFonts w:ascii="Times New Roman" w:hAnsi="Times New Roman" w:cs="Times New Roman"/>
                      <w:bCs/>
                      <w:iCs/>
                      <w:color w:val="000000"/>
                    </w:rPr>
                    <w:t xml:space="preserve"> предъявляемыми к участнику закупки);</w:t>
                  </w:r>
                </w:p>
                <w:p w:rsidR="00B507AB" w:rsidRPr="00B834FB" w:rsidRDefault="00B507AB" w:rsidP="00381CCD">
                  <w:pPr>
                    <w:pStyle w:val="Textbody"/>
                    <w:spacing w:after="0" w:line="240" w:lineRule="auto"/>
                    <w:jc w:val="both"/>
                    <w:rPr>
                      <w:rFonts w:ascii="Times New Roman" w:hAnsi="Times New Roman" w:cs="Times New Roman"/>
                      <w:bCs/>
                      <w:iCs/>
                      <w:color w:val="000000"/>
                    </w:rPr>
                  </w:pPr>
                  <w:r w:rsidRPr="00B834FB">
                    <w:rPr>
                      <w:rFonts w:ascii="Times New Roman" w:hAnsi="Times New Roman" w:cs="Times New Roman"/>
                      <w:bCs/>
                      <w:iCs/>
                      <w:color w:val="000000"/>
                    </w:rPr>
                    <w:t>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4.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Котировочная заявка подается участником заказчику по форме и в срок, указанный в извещении о проведении запроса котировок.</w:t>
                  </w:r>
                </w:p>
                <w:p w:rsidR="00B507AB" w:rsidRPr="00B834FB" w:rsidRDefault="00B507AB" w:rsidP="00381CCD">
                  <w:pPr>
                    <w:pStyle w:val="Textbody"/>
                    <w:spacing w:after="0" w:line="240" w:lineRule="auto"/>
                    <w:jc w:val="both"/>
                    <w:rPr>
                      <w:rFonts w:ascii="Times New Roman" w:hAnsi="Times New Roman" w:cs="Times New Roman"/>
                    </w:rPr>
                  </w:pPr>
                  <w:r w:rsidRPr="00B834FB">
                    <w:rPr>
                      <w:rFonts w:ascii="Times New Roman" w:hAnsi="Times New Roman" w:cs="Times New Roman"/>
                      <w:color w:val="000000"/>
                    </w:rPr>
                    <w:t xml:space="preserve">          Поданная в срок, указанный в извещении о проведении запроса котировок, котировочная заявка регистрируется заказчиком</w:t>
                  </w:r>
                  <w:r w:rsidRPr="00B834FB">
                    <w:rPr>
                      <w:rFonts w:ascii="Times New Roman" w:hAnsi="Times New Roman" w:cs="Times New Roman"/>
                      <w:strike/>
                      <w:color w:val="000000"/>
                    </w:rPr>
                    <w:t>.</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5.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В случае, если после дня окончания срока подачи котировочных заявок, указанного в извещении о продлении срока подачи котировочных заявок, не </w:t>
                  </w:r>
                  <w:r w:rsidRPr="00B834FB">
                    <w:rPr>
                      <w:rFonts w:ascii="Times New Roman" w:hAnsi="Times New Roman" w:cs="Times New Roman"/>
                      <w:color w:val="000000"/>
                    </w:rPr>
                    <w:lastRenderedPageBreak/>
                    <w:t>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6. Рассмотрение котировочных заявок:</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w:t>
                  </w:r>
                  <w:proofErr w:type="gramStart"/>
                  <w:r w:rsidRPr="00B834FB">
                    <w:rPr>
                      <w:rFonts w:ascii="Times New Roman" w:hAnsi="Times New Roman" w:cs="Times New Roman"/>
                      <w:b/>
                      <w:color w:val="000000"/>
                      <w:u w:val="single"/>
                    </w:rPr>
                    <w:t>Закупочная комиссия не рассматривает и отклоняет</w:t>
                  </w:r>
                  <w:r w:rsidRPr="00B834FB">
                    <w:rPr>
                      <w:rFonts w:ascii="Times New Roman" w:hAnsi="Times New Roman" w:cs="Times New Roman"/>
                      <w:color w:val="000000"/>
                    </w:rPr>
                    <w:t xml:space="preserve"> котировочные заявки, если они </w:t>
                  </w:r>
                  <w:r w:rsidRPr="00B834FB">
                    <w:rPr>
                      <w:rFonts w:ascii="Times New Roman" w:hAnsi="Times New Roman" w:cs="Times New Roman"/>
                      <w:b/>
                      <w:color w:val="000000"/>
                    </w:rPr>
                    <w:t>не соответствуют требованиям</w:t>
                  </w:r>
                  <w:r w:rsidRPr="00B834FB">
                    <w:rPr>
                      <w:rFonts w:ascii="Times New Roman" w:hAnsi="Times New Roman" w:cs="Times New Roman"/>
                      <w:color w:val="000000"/>
                    </w:rPr>
                    <w:t xml:space="preserve">, установленным в </w:t>
                  </w:r>
                  <w:r w:rsidRPr="00B834FB">
                    <w:rPr>
                      <w:rFonts w:ascii="Times New Roman" w:hAnsi="Times New Roman" w:cs="Times New Roman"/>
                      <w:b/>
                      <w:color w:val="000000"/>
                    </w:rPr>
                    <w:t>извещении и документации о проведении запроса котировок (приложения к извещению запроса котировок-форма №1, форма  №2,форма №3, форма №4</w:t>
                  </w:r>
                  <w:r w:rsidRPr="00B834FB">
                    <w:rPr>
                      <w:rFonts w:ascii="Times New Roman" w:hAnsi="Times New Roman" w:cs="Times New Roman"/>
                      <w:color w:val="000000"/>
                    </w:rPr>
                    <w:t>),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w:t>
                  </w:r>
                  <w:proofErr w:type="gramEnd"/>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Результаты рассмотрения котировочных заявок оформляются протоколом, в котором содержатся сведения:</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lastRenderedPageBreak/>
                    <w:t>1) дата подписания протокола;</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B507AB" w:rsidRPr="00B834FB" w:rsidRDefault="00B507AB" w:rsidP="00381CCD">
                  <w:pPr>
                    <w:pStyle w:val="Standard"/>
                    <w:jc w:val="both"/>
                    <w:rPr>
                      <w:color w:val="000000"/>
                      <w:sz w:val="24"/>
                      <w:szCs w:val="24"/>
                    </w:rPr>
                  </w:pPr>
                  <w:r w:rsidRPr="00B834FB">
                    <w:rPr>
                      <w:color w:val="000000"/>
                      <w:sz w:val="24"/>
                      <w:szCs w:val="24"/>
                    </w:rPr>
                    <w:t>3) результаты рассмотрения заявок на участие в закупке с указанием в том числе:</w:t>
                  </w:r>
                </w:p>
                <w:p w:rsidR="00B507AB" w:rsidRPr="00B834FB" w:rsidRDefault="00B507AB" w:rsidP="00381CCD">
                  <w:pPr>
                    <w:pStyle w:val="Standard"/>
                    <w:jc w:val="both"/>
                    <w:rPr>
                      <w:color w:val="000000"/>
                      <w:sz w:val="24"/>
                      <w:szCs w:val="24"/>
                    </w:rPr>
                  </w:pPr>
                  <w:r w:rsidRPr="00B834FB">
                    <w:rPr>
                      <w:color w:val="000000"/>
                      <w:sz w:val="24"/>
                      <w:szCs w:val="24"/>
                    </w:rPr>
                    <w:t>а) количества заявок на участие в закупке, которые отклонены;</w:t>
                  </w:r>
                </w:p>
                <w:p w:rsidR="00B507AB" w:rsidRPr="00B834FB" w:rsidRDefault="00B507AB" w:rsidP="00381CCD">
                  <w:pPr>
                    <w:pStyle w:val="Standard"/>
                    <w:jc w:val="both"/>
                    <w:rPr>
                      <w:color w:val="000000"/>
                      <w:sz w:val="24"/>
                      <w:szCs w:val="24"/>
                    </w:rPr>
                  </w:pPr>
                  <w:r w:rsidRPr="00B834FB">
                    <w:rPr>
                      <w:color w:val="000000"/>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507AB" w:rsidRPr="00B834FB" w:rsidRDefault="00B507AB" w:rsidP="00381CCD">
                  <w:pPr>
                    <w:pStyle w:val="Standard"/>
                    <w:jc w:val="both"/>
                    <w:rPr>
                      <w:color w:val="000000"/>
                      <w:sz w:val="24"/>
                      <w:szCs w:val="24"/>
                    </w:rPr>
                  </w:pPr>
                  <w:r w:rsidRPr="00B834FB">
                    <w:rPr>
                      <w:color w:val="000000"/>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507AB" w:rsidRPr="00B834FB" w:rsidRDefault="00B507AB" w:rsidP="00381CCD">
                  <w:pPr>
                    <w:pStyle w:val="Standard"/>
                    <w:jc w:val="both"/>
                    <w:rPr>
                      <w:color w:val="000000"/>
                      <w:sz w:val="24"/>
                      <w:szCs w:val="24"/>
                    </w:rPr>
                  </w:pPr>
                  <w:r w:rsidRPr="00B834FB">
                    <w:rPr>
                      <w:color w:val="000000"/>
                      <w:sz w:val="24"/>
                      <w:szCs w:val="24"/>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B507AB" w:rsidRPr="00B834FB" w:rsidRDefault="00B507AB" w:rsidP="00381CCD">
                  <w:pPr>
                    <w:pStyle w:val="Standard"/>
                    <w:jc w:val="both"/>
                    <w:rPr>
                      <w:color w:val="000000"/>
                      <w:sz w:val="24"/>
                      <w:szCs w:val="24"/>
                    </w:rPr>
                  </w:pPr>
                  <w:r w:rsidRPr="00B834FB">
                    <w:rPr>
                      <w:color w:val="000000"/>
                      <w:sz w:val="24"/>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7) причины, по которым конкурентная закупка признана несостоявшейся, в случае ее признания таковой;</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507AB" w:rsidRPr="00B834FB" w:rsidRDefault="00B507AB" w:rsidP="00381CCD">
                  <w:pPr>
                    <w:pStyle w:val="Textbody"/>
                    <w:spacing w:after="0" w:line="240" w:lineRule="auto"/>
                    <w:jc w:val="both"/>
                    <w:rPr>
                      <w:rFonts w:ascii="Times New Roman" w:hAnsi="Times New Roman" w:cs="Times New Roman"/>
                      <w:color w:val="000000"/>
                    </w:rPr>
                  </w:pPr>
                  <w:r w:rsidRPr="00B834FB">
                    <w:rPr>
                      <w:rFonts w:ascii="Times New Roman" w:hAnsi="Times New Roman" w:cs="Times New Roman"/>
                      <w:color w:val="000000"/>
                    </w:rPr>
                    <w:t xml:space="preserve">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B507AB" w:rsidRPr="00B834FB" w:rsidRDefault="00B507AB" w:rsidP="00381CCD">
                  <w:pPr>
                    <w:pStyle w:val="Standard"/>
                    <w:jc w:val="both"/>
                    <w:rPr>
                      <w:color w:val="000000"/>
                      <w:sz w:val="24"/>
                      <w:szCs w:val="24"/>
                    </w:rPr>
                  </w:pPr>
                  <w:r w:rsidRPr="00B834FB">
                    <w:rPr>
                      <w:color w:val="000000"/>
                      <w:sz w:val="24"/>
                      <w:szCs w:val="24"/>
                    </w:rPr>
                    <w:t xml:space="preserve">      В случае, если победитель в проведении запроса </w:t>
                  </w:r>
                  <w:r w:rsidRPr="00B834FB">
                    <w:rPr>
                      <w:color w:val="000000"/>
                      <w:sz w:val="24"/>
                      <w:szCs w:val="24"/>
                    </w:rPr>
                    <w:lastRenderedPageBreak/>
                    <w:t xml:space="preserve">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w:t>
                  </w:r>
                </w:p>
                <w:p w:rsidR="00B507AB" w:rsidRPr="00B834FB" w:rsidRDefault="00B507AB" w:rsidP="00381CCD">
                  <w:pPr>
                    <w:pStyle w:val="Standard"/>
                    <w:jc w:val="both"/>
                    <w:rPr>
                      <w:sz w:val="24"/>
                      <w:szCs w:val="24"/>
                    </w:rPr>
                  </w:pPr>
                  <w:r w:rsidRPr="00B834FB">
                    <w:rPr>
                      <w:color w:val="000000"/>
                      <w:sz w:val="24"/>
                      <w:szCs w:val="24"/>
                    </w:rPr>
                    <w:t xml:space="preserve">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установленные сроки.</w:t>
                  </w:r>
                  <w:r w:rsidRPr="00B834FB">
                    <w:rPr>
                      <w:sz w:val="24"/>
                      <w:szCs w:val="24"/>
                    </w:rPr>
                    <w:t xml:space="preserve">   </w:t>
                  </w:r>
                </w:p>
                <w:p w:rsidR="00B507AB" w:rsidRPr="00B834FB" w:rsidRDefault="00B507AB" w:rsidP="00381CCD">
                  <w:pPr>
                    <w:pStyle w:val="a6"/>
                    <w:jc w:val="both"/>
                    <w:rPr>
                      <w:sz w:val="24"/>
                      <w:szCs w:val="24"/>
                    </w:rPr>
                  </w:pPr>
                </w:p>
                <w:p w:rsidR="00B507AB" w:rsidRPr="00B834FB" w:rsidRDefault="00B507AB" w:rsidP="00381CCD">
                  <w:pPr>
                    <w:pStyle w:val="a6"/>
                    <w:jc w:val="both"/>
                    <w:rPr>
                      <w:sz w:val="24"/>
                      <w:szCs w:val="24"/>
                    </w:rPr>
                  </w:pPr>
                </w:p>
                <w:p w:rsidR="00B507AB" w:rsidRPr="00B834FB" w:rsidRDefault="00B507AB" w:rsidP="00381CCD">
                  <w:pPr>
                    <w:pStyle w:val="a6"/>
                    <w:jc w:val="both"/>
                    <w:rPr>
                      <w:b/>
                      <w:color w:val="0070C0"/>
                      <w:sz w:val="24"/>
                      <w:szCs w:val="24"/>
                    </w:rPr>
                  </w:pPr>
                </w:p>
              </w:tc>
            </w:tr>
          </w:tbl>
          <w:p w:rsidR="00B507AB" w:rsidRPr="00B834FB" w:rsidRDefault="00B507AB" w:rsidP="00381CCD">
            <w:pPr>
              <w:pStyle w:val="a6"/>
              <w:jc w:val="both"/>
              <w:rPr>
                <w:b/>
                <w:color w:val="0070C0"/>
                <w:sz w:val="24"/>
                <w:szCs w:val="24"/>
              </w:rPr>
            </w:pPr>
          </w:p>
        </w:tc>
      </w:tr>
    </w:tbl>
    <w:p w:rsidR="005C3E55" w:rsidRPr="00B834FB" w:rsidRDefault="005C3E55" w:rsidP="005C3E55">
      <w:pPr>
        <w:widowControl w:val="0"/>
        <w:autoSpaceDE w:val="0"/>
        <w:autoSpaceDN w:val="0"/>
        <w:adjustRightInd w:val="0"/>
        <w:spacing w:after="0" w:line="240" w:lineRule="auto"/>
        <w:jc w:val="both"/>
        <w:outlineLvl w:val="0"/>
        <w:rPr>
          <w:sz w:val="24"/>
          <w:szCs w:val="24"/>
        </w:rPr>
      </w:pPr>
    </w:p>
    <w:p w:rsidR="005C3E55" w:rsidRPr="00B834FB" w:rsidRDefault="005C3E55" w:rsidP="005C3E55">
      <w:pPr>
        <w:widowControl w:val="0"/>
        <w:autoSpaceDE w:val="0"/>
        <w:autoSpaceDN w:val="0"/>
        <w:adjustRightInd w:val="0"/>
        <w:spacing w:after="0" w:line="240" w:lineRule="auto"/>
        <w:jc w:val="both"/>
        <w:outlineLvl w:val="0"/>
        <w:rPr>
          <w:sz w:val="24"/>
          <w:szCs w:val="24"/>
        </w:rPr>
      </w:pPr>
    </w:p>
    <w:p w:rsidR="005C3E55" w:rsidRPr="00B834FB" w:rsidRDefault="005C3E55" w:rsidP="005C3E55">
      <w:pPr>
        <w:widowControl w:val="0"/>
        <w:autoSpaceDE w:val="0"/>
        <w:autoSpaceDN w:val="0"/>
        <w:adjustRightInd w:val="0"/>
        <w:spacing w:after="0" w:line="240" w:lineRule="auto"/>
        <w:jc w:val="both"/>
        <w:outlineLvl w:val="0"/>
        <w:rPr>
          <w:sz w:val="24"/>
          <w:szCs w:val="24"/>
        </w:rPr>
      </w:pPr>
    </w:p>
    <w:p w:rsidR="009D557C" w:rsidRPr="00B834FB" w:rsidRDefault="005C3E55" w:rsidP="005C3E55">
      <w:pPr>
        <w:rPr>
          <w:sz w:val="24"/>
          <w:szCs w:val="24"/>
        </w:rPr>
      </w:pPr>
      <w:r w:rsidRPr="00B834FB">
        <w:rPr>
          <w:sz w:val="24"/>
          <w:szCs w:val="24"/>
        </w:rPr>
        <w:br w:type="page"/>
      </w:r>
    </w:p>
    <w:sectPr w:rsidR="009D557C" w:rsidRPr="00B83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2A"/>
    <w:rsid w:val="00075D93"/>
    <w:rsid w:val="0008187E"/>
    <w:rsid w:val="00145862"/>
    <w:rsid w:val="0019442F"/>
    <w:rsid w:val="002709EC"/>
    <w:rsid w:val="003043AA"/>
    <w:rsid w:val="00381CCD"/>
    <w:rsid w:val="004A25BB"/>
    <w:rsid w:val="005C3E55"/>
    <w:rsid w:val="005D35B4"/>
    <w:rsid w:val="00633C91"/>
    <w:rsid w:val="00667FBD"/>
    <w:rsid w:val="00705807"/>
    <w:rsid w:val="00712EA4"/>
    <w:rsid w:val="00804AEB"/>
    <w:rsid w:val="008A246D"/>
    <w:rsid w:val="009A2629"/>
    <w:rsid w:val="009D557C"/>
    <w:rsid w:val="00B1184C"/>
    <w:rsid w:val="00B507AB"/>
    <w:rsid w:val="00B834FB"/>
    <w:rsid w:val="00CA302A"/>
    <w:rsid w:val="00DE51E1"/>
    <w:rsid w:val="00DF726F"/>
    <w:rsid w:val="00F53BE8"/>
    <w:rsid w:val="00F90ABD"/>
    <w:rsid w:val="00FD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5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3E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C3E55"/>
    <w:rPr>
      <w:rFonts w:ascii="Arial" w:eastAsia="Times New Roman" w:hAnsi="Arial" w:cs="Arial"/>
      <w:sz w:val="20"/>
      <w:szCs w:val="20"/>
      <w:lang w:eastAsia="ru-RU"/>
    </w:rPr>
  </w:style>
  <w:style w:type="paragraph" w:customStyle="1" w:styleId="Default">
    <w:name w:val="Default"/>
    <w:rsid w:val="005C3E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uiPriority w:val="99"/>
    <w:rsid w:val="005C3E55"/>
    <w:rPr>
      <w:color w:val="0000FF"/>
      <w:u w:val="single"/>
    </w:rPr>
  </w:style>
  <w:style w:type="paragraph" w:customStyle="1" w:styleId="2">
    <w:name w:val="Стиль2"/>
    <w:basedOn w:val="a"/>
    <w:rsid w:val="005C3E55"/>
    <w:pPr>
      <w:keepNext/>
      <w:keepLines/>
      <w:widowControl w:val="0"/>
      <w:suppressLineNumbers/>
      <w:tabs>
        <w:tab w:val="num" w:pos="360"/>
        <w:tab w:val="left" w:pos="567"/>
        <w:tab w:val="left" w:pos="643"/>
        <w:tab w:val="left" w:pos="1836"/>
      </w:tabs>
      <w:suppressAutoHyphens/>
      <w:spacing w:after="60" w:line="240" w:lineRule="auto"/>
      <w:ind w:left="1836" w:hanging="576"/>
      <w:jc w:val="both"/>
    </w:pPr>
    <w:rPr>
      <w:b/>
      <w:bCs/>
      <w:sz w:val="24"/>
      <w:szCs w:val="24"/>
      <w:lang w:eastAsia="ar-SA"/>
    </w:rPr>
  </w:style>
  <w:style w:type="paragraph" w:styleId="a4">
    <w:name w:val="Normal (Web)"/>
    <w:aliases w:val="Обычный (Web),Обычный (веб) Знак Знак,Обычный (Web) Знак Знак Знак"/>
    <w:basedOn w:val="a"/>
    <w:link w:val="a5"/>
    <w:uiPriority w:val="99"/>
    <w:rsid w:val="005C3E55"/>
    <w:pPr>
      <w:spacing w:before="100" w:beforeAutospacing="1" w:after="100" w:afterAutospacing="1" w:line="240" w:lineRule="auto"/>
    </w:pPr>
    <w:rPr>
      <w:sz w:val="24"/>
      <w:szCs w:val="24"/>
    </w:r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5C3E55"/>
    <w:rPr>
      <w:rFonts w:ascii="Times New Roman" w:eastAsia="Times New Roman" w:hAnsi="Times New Roman" w:cs="Times New Roman"/>
      <w:sz w:val="24"/>
      <w:szCs w:val="24"/>
      <w:lang w:eastAsia="ru-RU"/>
    </w:rPr>
  </w:style>
  <w:style w:type="paragraph" w:customStyle="1" w:styleId="western">
    <w:name w:val="western"/>
    <w:basedOn w:val="a"/>
    <w:qFormat/>
    <w:rsid w:val="005C3E55"/>
    <w:pPr>
      <w:spacing w:before="100" w:beforeAutospacing="1" w:after="142" w:line="288" w:lineRule="auto"/>
    </w:pPr>
    <w:rPr>
      <w:rFonts w:ascii="Calibri" w:hAnsi="Calibri" w:cs="Calibri"/>
      <w:color w:val="00000A"/>
      <w:sz w:val="24"/>
      <w:szCs w:val="24"/>
    </w:rPr>
  </w:style>
  <w:style w:type="paragraph" w:styleId="a6">
    <w:name w:val="No Spacing"/>
    <w:link w:val="a7"/>
    <w:uiPriority w:val="1"/>
    <w:qFormat/>
    <w:rsid w:val="005C3E55"/>
    <w:pPr>
      <w:spacing w:after="0" w:line="240" w:lineRule="auto"/>
    </w:pPr>
    <w:rPr>
      <w:rFonts w:ascii="Times New Roman" w:eastAsia="Times New Roman" w:hAnsi="Times New Roman" w:cs="Times New Roman"/>
      <w:lang w:eastAsia="ru-RU"/>
    </w:rPr>
  </w:style>
  <w:style w:type="character" w:customStyle="1" w:styleId="a7">
    <w:name w:val="Без интервала Знак"/>
    <w:link w:val="a6"/>
    <w:uiPriority w:val="1"/>
    <w:locked/>
    <w:rsid w:val="005C3E55"/>
    <w:rPr>
      <w:rFonts w:ascii="Times New Roman" w:eastAsia="Times New Roman" w:hAnsi="Times New Roman" w:cs="Times New Roman"/>
      <w:lang w:eastAsia="ru-RU"/>
    </w:rPr>
  </w:style>
  <w:style w:type="paragraph" w:customStyle="1" w:styleId="Standard">
    <w:name w:val="Standard"/>
    <w:rsid w:val="005C3E5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5C3E55"/>
    <w:pPr>
      <w:widowControl w:val="0"/>
      <w:spacing w:after="140" w:line="288" w:lineRule="auto"/>
    </w:pPr>
    <w:rPr>
      <w:rFonts w:ascii="Calibri" w:eastAsia="Calibri" w:hAnsi="Calibri" w:cs="Tahoma"/>
      <w:color w:val="00000A"/>
      <w:kern w:val="0"/>
      <w:sz w:val="24"/>
      <w:szCs w:val="24"/>
      <w:lang w:eastAsia="en-US"/>
    </w:rPr>
  </w:style>
  <w:style w:type="paragraph" w:customStyle="1" w:styleId="Standarduser">
    <w:name w:val="Standard (user)"/>
    <w:rsid w:val="005C3E55"/>
    <w:pPr>
      <w:widowControl w:val="0"/>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paragraph" w:styleId="a8">
    <w:name w:val="Balloon Text"/>
    <w:basedOn w:val="a"/>
    <w:link w:val="a9"/>
    <w:uiPriority w:val="99"/>
    <w:semiHidden/>
    <w:unhideWhenUsed/>
    <w:rsid w:val="000818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187E"/>
    <w:rPr>
      <w:rFonts w:ascii="Tahoma" w:eastAsia="Times New Roman" w:hAnsi="Tahoma" w:cs="Tahoma"/>
      <w:sz w:val="16"/>
      <w:szCs w:val="16"/>
      <w:lang w:eastAsia="ru-RU"/>
    </w:rPr>
  </w:style>
  <w:style w:type="paragraph" w:styleId="aa">
    <w:name w:val="footer"/>
    <w:basedOn w:val="a"/>
    <w:link w:val="ab"/>
    <w:rsid w:val="00B507AB"/>
    <w:pPr>
      <w:tabs>
        <w:tab w:val="center" w:pos="4677"/>
        <w:tab w:val="right" w:pos="9355"/>
      </w:tabs>
      <w:autoSpaceDE w:val="0"/>
      <w:autoSpaceDN w:val="0"/>
      <w:adjustRightInd w:val="0"/>
      <w:spacing w:after="0" w:line="240" w:lineRule="auto"/>
    </w:pPr>
    <w:rPr>
      <w:rFonts w:ascii="Times New Roman CYR" w:hAnsi="Times New Roman CYR"/>
      <w:sz w:val="24"/>
      <w:szCs w:val="24"/>
    </w:rPr>
  </w:style>
  <w:style w:type="character" w:customStyle="1" w:styleId="ab">
    <w:name w:val="Нижний колонтитул Знак"/>
    <w:basedOn w:val="a0"/>
    <w:link w:val="aa"/>
    <w:rsid w:val="00B507AB"/>
    <w:rPr>
      <w:rFonts w:ascii="Times New Roman CYR" w:eastAsia="Times New Roman" w:hAnsi="Times New Roman CYR" w:cs="Times New Roman"/>
      <w:sz w:val="24"/>
      <w:szCs w:val="24"/>
      <w:lang w:eastAsia="ru-RU"/>
    </w:rPr>
  </w:style>
  <w:style w:type="paragraph" w:customStyle="1" w:styleId="1">
    <w:name w:val="Знак Знак Знак1 Знак Знак Знак Знак"/>
    <w:basedOn w:val="a"/>
    <w:link w:val="10"/>
    <w:rsid w:val="00B507AB"/>
    <w:pPr>
      <w:spacing w:after="160" w:line="240" w:lineRule="exact"/>
    </w:pPr>
    <w:rPr>
      <w:rFonts w:ascii="Verdana" w:hAnsi="Verdana"/>
      <w:sz w:val="20"/>
      <w:szCs w:val="20"/>
      <w:lang w:val="en-US" w:eastAsia="en-US"/>
    </w:rPr>
  </w:style>
  <w:style w:type="character" w:customStyle="1" w:styleId="10">
    <w:name w:val="Знак Знак Знак1 Знак Знак Знак Знак Знак"/>
    <w:link w:val="1"/>
    <w:rsid w:val="00B507AB"/>
    <w:rPr>
      <w:rFonts w:ascii="Verdana" w:eastAsia="Times New Roman" w:hAnsi="Verdana" w:cs="Times New Roman"/>
      <w:sz w:val="20"/>
      <w:szCs w:val="20"/>
      <w:lang w:val="en-US"/>
    </w:rPr>
  </w:style>
  <w:style w:type="paragraph" w:styleId="ac">
    <w:name w:val="List Paragraph"/>
    <w:basedOn w:val="a"/>
    <w:uiPriority w:val="34"/>
    <w:qFormat/>
    <w:rsid w:val="00633C91"/>
    <w:pPr>
      <w:spacing w:after="0" w:line="240" w:lineRule="auto"/>
      <w:ind w:left="720"/>
      <w:contextualSpacing/>
    </w:pPr>
    <w:rPr>
      <w:sz w:val="20"/>
      <w:szCs w:val="20"/>
    </w:rPr>
  </w:style>
  <w:style w:type="character" w:styleId="ad">
    <w:name w:val="Subtle Emphasis"/>
    <w:basedOn w:val="a0"/>
    <w:uiPriority w:val="19"/>
    <w:qFormat/>
    <w:rsid w:val="009A2629"/>
    <w:rPr>
      <w:i/>
      <w:iCs/>
      <w:color w:val="404040" w:themeColor="text1" w:themeTint="BF"/>
    </w:rPr>
  </w:style>
  <w:style w:type="paragraph" w:styleId="ae">
    <w:name w:val="Subtitle"/>
    <w:basedOn w:val="a"/>
    <w:next w:val="a"/>
    <w:link w:val="af"/>
    <w:uiPriority w:val="11"/>
    <w:qFormat/>
    <w:rsid w:val="009A262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0"/>
    <w:link w:val="ae"/>
    <w:uiPriority w:val="11"/>
    <w:rsid w:val="009A2629"/>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5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3E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C3E55"/>
    <w:rPr>
      <w:rFonts w:ascii="Arial" w:eastAsia="Times New Roman" w:hAnsi="Arial" w:cs="Arial"/>
      <w:sz w:val="20"/>
      <w:szCs w:val="20"/>
      <w:lang w:eastAsia="ru-RU"/>
    </w:rPr>
  </w:style>
  <w:style w:type="paragraph" w:customStyle="1" w:styleId="Default">
    <w:name w:val="Default"/>
    <w:rsid w:val="005C3E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uiPriority w:val="99"/>
    <w:rsid w:val="005C3E55"/>
    <w:rPr>
      <w:color w:val="0000FF"/>
      <w:u w:val="single"/>
    </w:rPr>
  </w:style>
  <w:style w:type="paragraph" w:customStyle="1" w:styleId="2">
    <w:name w:val="Стиль2"/>
    <w:basedOn w:val="a"/>
    <w:rsid w:val="005C3E55"/>
    <w:pPr>
      <w:keepNext/>
      <w:keepLines/>
      <w:widowControl w:val="0"/>
      <w:suppressLineNumbers/>
      <w:tabs>
        <w:tab w:val="num" w:pos="360"/>
        <w:tab w:val="left" w:pos="567"/>
        <w:tab w:val="left" w:pos="643"/>
        <w:tab w:val="left" w:pos="1836"/>
      </w:tabs>
      <w:suppressAutoHyphens/>
      <w:spacing w:after="60" w:line="240" w:lineRule="auto"/>
      <w:ind w:left="1836" w:hanging="576"/>
      <w:jc w:val="both"/>
    </w:pPr>
    <w:rPr>
      <w:b/>
      <w:bCs/>
      <w:sz w:val="24"/>
      <w:szCs w:val="24"/>
      <w:lang w:eastAsia="ar-SA"/>
    </w:rPr>
  </w:style>
  <w:style w:type="paragraph" w:styleId="a4">
    <w:name w:val="Normal (Web)"/>
    <w:aliases w:val="Обычный (Web),Обычный (веб) Знак Знак,Обычный (Web) Знак Знак Знак"/>
    <w:basedOn w:val="a"/>
    <w:link w:val="a5"/>
    <w:uiPriority w:val="99"/>
    <w:rsid w:val="005C3E55"/>
    <w:pPr>
      <w:spacing w:before="100" w:beforeAutospacing="1" w:after="100" w:afterAutospacing="1" w:line="240" w:lineRule="auto"/>
    </w:pPr>
    <w:rPr>
      <w:sz w:val="24"/>
      <w:szCs w:val="24"/>
    </w:r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5C3E55"/>
    <w:rPr>
      <w:rFonts w:ascii="Times New Roman" w:eastAsia="Times New Roman" w:hAnsi="Times New Roman" w:cs="Times New Roman"/>
      <w:sz w:val="24"/>
      <w:szCs w:val="24"/>
      <w:lang w:eastAsia="ru-RU"/>
    </w:rPr>
  </w:style>
  <w:style w:type="paragraph" w:customStyle="1" w:styleId="western">
    <w:name w:val="western"/>
    <w:basedOn w:val="a"/>
    <w:qFormat/>
    <w:rsid w:val="005C3E55"/>
    <w:pPr>
      <w:spacing w:before="100" w:beforeAutospacing="1" w:after="142" w:line="288" w:lineRule="auto"/>
    </w:pPr>
    <w:rPr>
      <w:rFonts w:ascii="Calibri" w:hAnsi="Calibri" w:cs="Calibri"/>
      <w:color w:val="00000A"/>
      <w:sz w:val="24"/>
      <w:szCs w:val="24"/>
    </w:rPr>
  </w:style>
  <w:style w:type="paragraph" w:styleId="a6">
    <w:name w:val="No Spacing"/>
    <w:link w:val="a7"/>
    <w:uiPriority w:val="1"/>
    <w:qFormat/>
    <w:rsid w:val="005C3E55"/>
    <w:pPr>
      <w:spacing w:after="0" w:line="240" w:lineRule="auto"/>
    </w:pPr>
    <w:rPr>
      <w:rFonts w:ascii="Times New Roman" w:eastAsia="Times New Roman" w:hAnsi="Times New Roman" w:cs="Times New Roman"/>
      <w:lang w:eastAsia="ru-RU"/>
    </w:rPr>
  </w:style>
  <w:style w:type="character" w:customStyle="1" w:styleId="a7">
    <w:name w:val="Без интервала Знак"/>
    <w:link w:val="a6"/>
    <w:uiPriority w:val="1"/>
    <w:locked/>
    <w:rsid w:val="005C3E55"/>
    <w:rPr>
      <w:rFonts w:ascii="Times New Roman" w:eastAsia="Times New Roman" w:hAnsi="Times New Roman" w:cs="Times New Roman"/>
      <w:lang w:eastAsia="ru-RU"/>
    </w:rPr>
  </w:style>
  <w:style w:type="paragraph" w:customStyle="1" w:styleId="Standard">
    <w:name w:val="Standard"/>
    <w:rsid w:val="005C3E5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5C3E55"/>
    <w:pPr>
      <w:widowControl w:val="0"/>
      <w:spacing w:after="140" w:line="288" w:lineRule="auto"/>
    </w:pPr>
    <w:rPr>
      <w:rFonts w:ascii="Calibri" w:eastAsia="Calibri" w:hAnsi="Calibri" w:cs="Tahoma"/>
      <w:color w:val="00000A"/>
      <w:kern w:val="0"/>
      <w:sz w:val="24"/>
      <w:szCs w:val="24"/>
      <w:lang w:eastAsia="en-US"/>
    </w:rPr>
  </w:style>
  <w:style w:type="paragraph" w:customStyle="1" w:styleId="Standarduser">
    <w:name w:val="Standard (user)"/>
    <w:rsid w:val="005C3E55"/>
    <w:pPr>
      <w:widowControl w:val="0"/>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paragraph" w:styleId="a8">
    <w:name w:val="Balloon Text"/>
    <w:basedOn w:val="a"/>
    <w:link w:val="a9"/>
    <w:uiPriority w:val="99"/>
    <w:semiHidden/>
    <w:unhideWhenUsed/>
    <w:rsid w:val="000818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187E"/>
    <w:rPr>
      <w:rFonts w:ascii="Tahoma" w:eastAsia="Times New Roman" w:hAnsi="Tahoma" w:cs="Tahoma"/>
      <w:sz w:val="16"/>
      <w:szCs w:val="16"/>
      <w:lang w:eastAsia="ru-RU"/>
    </w:rPr>
  </w:style>
  <w:style w:type="paragraph" w:styleId="aa">
    <w:name w:val="footer"/>
    <w:basedOn w:val="a"/>
    <w:link w:val="ab"/>
    <w:rsid w:val="00B507AB"/>
    <w:pPr>
      <w:tabs>
        <w:tab w:val="center" w:pos="4677"/>
        <w:tab w:val="right" w:pos="9355"/>
      </w:tabs>
      <w:autoSpaceDE w:val="0"/>
      <w:autoSpaceDN w:val="0"/>
      <w:adjustRightInd w:val="0"/>
      <w:spacing w:after="0" w:line="240" w:lineRule="auto"/>
    </w:pPr>
    <w:rPr>
      <w:rFonts w:ascii="Times New Roman CYR" w:hAnsi="Times New Roman CYR"/>
      <w:sz w:val="24"/>
      <w:szCs w:val="24"/>
    </w:rPr>
  </w:style>
  <w:style w:type="character" w:customStyle="1" w:styleId="ab">
    <w:name w:val="Нижний колонтитул Знак"/>
    <w:basedOn w:val="a0"/>
    <w:link w:val="aa"/>
    <w:rsid w:val="00B507AB"/>
    <w:rPr>
      <w:rFonts w:ascii="Times New Roman CYR" w:eastAsia="Times New Roman" w:hAnsi="Times New Roman CYR" w:cs="Times New Roman"/>
      <w:sz w:val="24"/>
      <w:szCs w:val="24"/>
      <w:lang w:eastAsia="ru-RU"/>
    </w:rPr>
  </w:style>
  <w:style w:type="paragraph" w:customStyle="1" w:styleId="1">
    <w:name w:val="Знак Знак Знак1 Знак Знак Знак Знак"/>
    <w:basedOn w:val="a"/>
    <w:link w:val="10"/>
    <w:rsid w:val="00B507AB"/>
    <w:pPr>
      <w:spacing w:after="160" w:line="240" w:lineRule="exact"/>
    </w:pPr>
    <w:rPr>
      <w:rFonts w:ascii="Verdana" w:hAnsi="Verdana"/>
      <w:sz w:val="20"/>
      <w:szCs w:val="20"/>
      <w:lang w:val="en-US" w:eastAsia="en-US"/>
    </w:rPr>
  </w:style>
  <w:style w:type="character" w:customStyle="1" w:styleId="10">
    <w:name w:val="Знак Знак Знак1 Знак Знак Знак Знак Знак"/>
    <w:link w:val="1"/>
    <w:rsid w:val="00B507AB"/>
    <w:rPr>
      <w:rFonts w:ascii="Verdana" w:eastAsia="Times New Roman" w:hAnsi="Verdana" w:cs="Times New Roman"/>
      <w:sz w:val="20"/>
      <w:szCs w:val="20"/>
      <w:lang w:val="en-US"/>
    </w:rPr>
  </w:style>
  <w:style w:type="paragraph" w:styleId="ac">
    <w:name w:val="List Paragraph"/>
    <w:basedOn w:val="a"/>
    <w:uiPriority w:val="34"/>
    <w:qFormat/>
    <w:rsid w:val="00633C91"/>
    <w:pPr>
      <w:spacing w:after="0" w:line="240" w:lineRule="auto"/>
      <w:ind w:left="720"/>
      <w:contextualSpacing/>
    </w:pPr>
    <w:rPr>
      <w:sz w:val="20"/>
      <w:szCs w:val="20"/>
    </w:rPr>
  </w:style>
  <w:style w:type="character" w:styleId="ad">
    <w:name w:val="Subtle Emphasis"/>
    <w:basedOn w:val="a0"/>
    <w:uiPriority w:val="19"/>
    <w:qFormat/>
    <w:rsid w:val="009A2629"/>
    <w:rPr>
      <w:i/>
      <w:iCs/>
      <w:color w:val="404040" w:themeColor="text1" w:themeTint="BF"/>
    </w:rPr>
  </w:style>
  <w:style w:type="paragraph" w:styleId="ae">
    <w:name w:val="Subtitle"/>
    <w:basedOn w:val="a"/>
    <w:next w:val="a"/>
    <w:link w:val="af"/>
    <w:uiPriority w:val="11"/>
    <w:qFormat/>
    <w:rsid w:val="009A262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0"/>
    <w:link w:val="ae"/>
    <w:uiPriority w:val="11"/>
    <w:rsid w:val="009A2629"/>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818CF4D7E026BB18B6A27CD109A25CE9AC34C457B40CDFFE84C3E674F5470940861B544q6IED" TargetMode="External"/><Relationship Id="rId13" Type="http://schemas.openxmlformats.org/officeDocument/2006/relationships/hyperlink" Target="consultantplus://offline/ref=7AF71EEA53CF4DE8C226F643F1B3B9CB62E396A4F509DE7322AF9CF794EB863F1F15B83152E9D0T8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70166557B7C9504D94598B836ADF5A1EBF0A3FBE90784759D2888AA8FED39B292AF7B80E5CFxEG8D" TargetMode="External"/><Relationship Id="rId12" Type="http://schemas.openxmlformats.org/officeDocument/2006/relationships/hyperlink" Target="consultantplus://offline/ref=7AF71EEA53CF4DE8C226F643F1B3B9CB62E396A4F509DE7322AF9CF794EB863F1F15B83152EBD0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231351BB0CD178FF4F4A6BC83904B01931D158E24482EDB67741DE5035A6D7DF21E073B2B810121sDK3F" TargetMode="External"/><Relationship Id="rId1" Type="http://schemas.openxmlformats.org/officeDocument/2006/relationships/customXml" Target="../customXml/item1.xml"/><Relationship Id="rId6" Type="http://schemas.openxmlformats.org/officeDocument/2006/relationships/hyperlink" Target="http://www.zakupki" TargetMode="External"/><Relationship Id="rId11" Type="http://schemas.openxmlformats.org/officeDocument/2006/relationships/hyperlink" Target="consultantplus://offline/ref=7AF71EEA53CF4DE8C226F643F1B3B9CB62E396A4F509DE7322AF9CF794EB863F1F15B83252EF02CFD5T1D" TargetMode="External"/><Relationship Id="rId5" Type="http://schemas.openxmlformats.org/officeDocument/2006/relationships/webSettings" Target="webSettings.xml"/><Relationship Id="rId15" Type="http://schemas.openxmlformats.org/officeDocument/2006/relationships/hyperlink" Target="consultantplus://offline/ref=02D528963061301BDED28FEF03F20246407B998ACF98D01260BD256E104E01A1CD543BFAA1B2e9TDD" TargetMode="External"/><Relationship Id="rId10" Type="http://schemas.openxmlformats.org/officeDocument/2006/relationships/hyperlink" Target="consultantplus://offline/ref=9FC2B53DC38CE26D3CBEACE9A2B010A0F0213C7CD1E7EBD558967768926BE241B9B978F9560FXESBD" TargetMode="External"/><Relationship Id="rId4" Type="http://schemas.openxmlformats.org/officeDocument/2006/relationships/settings" Target="settings.xml"/><Relationship Id="rId9" Type="http://schemas.openxmlformats.org/officeDocument/2006/relationships/hyperlink" Target="consultantplus://offline/ref=9FC2B53DC38CE26D3CBEACE9A2B010A0F0213C7CD1E7EBD558967768926BE241B9B978F9560DXESCD" TargetMode="External"/><Relationship Id="rId14" Type="http://schemas.openxmlformats.org/officeDocument/2006/relationships/hyperlink" Target="consultantplus://offline/ref=7AF71EEA53CF4DE8C226F643F1B3B9CB62E396A4F509DE7322AF9CF794EB863F1F15B83152E6D0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1643-47A1-4E08-AE37-4E0547EE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6059</Words>
  <Characters>34538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ЛПНИ</Company>
  <LinksUpToDate>false</LinksUpToDate>
  <CharactersWithSpaces>40516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10</cp:revision>
  <cp:lastPrinted>2021-12-06T09:19:00Z</cp:lastPrinted>
  <dcterms:created xsi:type="dcterms:W3CDTF">2020-12-09T05:33:00Z</dcterms:created>
  <dcterms:modified xsi:type="dcterms:W3CDTF">2021-12-06T13:40:00Z</dcterms:modified>
</cp:coreProperties>
</file>