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2" w:type="dxa"/>
        <w:tblLook w:val="04A0" w:firstRow="1" w:lastRow="0" w:firstColumn="1" w:lastColumn="0" w:noHBand="0" w:noVBand="1"/>
      </w:tblPr>
      <w:tblGrid>
        <w:gridCol w:w="5812"/>
        <w:gridCol w:w="3850"/>
      </w:tblGrid>
      <w:tr w:rsidR="00121E03" w:rsidRPr="00BA133C" w14:paraId="0546CCC7" w14:textId="77777777" w:rsidTr="00E64959">
        <w:trPr>
          <w:trHeight w:val="174"/>
        </w:trPr>
        <w:tc>
          <w:tcPr>
            <w:tcW w:w="5812" w:type="dxa"/>
            <w:shd w:val="clear" w:color="auto" w:fill="auto"/>
          </w:tcPr>
          <w:p w14:paraId="7335A4BD" w14:textId="77777777" w:rsidR="00C33500" w:rsidRPr="00121E03" w:rsidRDefault="00C33500" w:rsidP="00C3350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auto"/>
          </w:tcPr>
          <w:p w14:paraId="6BFDDE51" w14:textId="77777777" w:rsidR="00C33500" w:rsidRPr="00BA133C" w:rsidRDefault="00C33500" w:rsidP="00C3350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BA133C">
              <w:rPr>
                <w:rStyle w:val="16"/>
                <w:rFonts w:eastAsia="Arial Unicode MS"/>
                <w:sz w:val="20"/>
                <w:szCs w:val="20"/>
              </w:rPr>
              <w:t>Приложение № 2</w:t>
            </w:r>
          </w:p>
        </w:tc>
      </w:tr>
      <w:tr w:rsidR="00121E03" w:rsidRPr="00BA133C" w14:paraId="72938626" w14:textId="77777777" w:rsidTr="00E64959">
        <w:trPr>
          <w:trHeight w:val="361"/>
        </w:trPr>
        <w:tc>
          <w:tcPr>
            <w:tcW w:w="5812" w:type="dxa"/>
            <w:shd w:val="clear" w:color="auto" w:fill="auto"/>
          </w:tcPr>
          <w:p w14:paraId="082AB1CF" w14:textId="77777777" w:rsidR="00C33500" w:rsidRPr="00BA133C" w:rsidRDefault="00C33500" w:rsidP="00C3350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auto"/>
          </w:tcPr>
          <w:p w14:paraId="68F3F88F" w14:textId="63BE343B" w:rsidR="00C33500" w:rsidRPr="00BA133C" w:rsidRDefault="00C33500" w:rsidP="00C3350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 xml:space="preserve">к документации </w:t>
            </w:r>
          </w:p>
        </w:tc>
      </w:tr>
    </w:tbl>
    <w:p w14:paraId="208E57D8" w14:textId="77777777" w:rsidR="00C33500" w:rsidRPr="00BA133C" w:rsidRDefault="00C33500" w:rsidP="00C33500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33C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0FCCACA6" w14:textId="77777777" w:rsidR="00982F6C" w:rsidRPr="00BA133C" w:rsidRDefault="00982F6C" w:rsidP="00C33500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709"/>
        <w:gridCol w:w="3969"/>
      </w:tblGrid>
      <w:tr w:rsidR="00121E03" w:rsidRPr="00BA133C" w14:paraId="62AB5951" w14:textId="77777777" w:rsidTr="00CE1847">
        <w:trPr>
          <w:trHeight w:val="199"/>
        </w:trPr>
        <w:tc>
          <w:tcPr>
            <w:tcW w:w="10632" w:type="dxa"/>
            <w:gridSpan w:val="4"/>
            <w:shd w:val="clear" w:color="auto" w:fill="DEEAF6"/>
          </w:tcPr>
          <w:p w14:paraId="3A08121B" w14:textId="77777777" w:rsidR="00CE1847" w:rsidRPr="00BA133C" w:rsidRDefault="00CE1847" w:rsidP="00CE1847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firstLine="18"/>
              <w:rPr>
                <w:rFonts w:ascii="Times New Roman" w:hAnsi="Times New Roman"/>
                <w:b/>
                <w:sz w:val="20"/>
                <w:szCs w:val="20"/>
              </w:rPr>
            </w:pPr>
            <w:r w:rsidRPr="00BA133C">
              <w:rPr>
                <w:rFonts w:ascii="Times New Roman" w:hAnsi="Times New Roman"/>
                <w:b/>
                <w:sz w:val="20"/>
                <w:szCs w:val="20"/>
              </w:rPr>
              <w:t>Предмет закупки:</w:t>
            </w:r>
          </w:p>
        </w:tc>
      </w:tr>
      <w:tr w:rsidR="00121E03" w:rsidRPr="00BA133C" w14:paraId="0CBF80CC" w14:textId="77777777" w:rsidTr="00CE1847">
        <w:trPr>
          <w:trHeight w:val="199"/>
        </w:trPr>
        <w:tc>
          <w:tcPr>
            <w:tcW w:w="10632" w:type="dxa"/>
            <w:gridSpan w:val="4"/>
            <w:shd w:val="clear" w:color="auto" w:fill="auto"/>
          </w:tcPr>
          <w:p w14:paraId="628E6B84" w14:textId="77777777" w:rsidR="00CE1847" w:rsidRPr="00BA133C" w:rsidRDefault="00CE1847" w:rsidP="00BA13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33C">
              <w:rPr>
                <w:rFonts w:ascii="Times New Roman" w:hAnsi="Times New Roman"/>
                <w:sz w:val="20"/>
                <w:szCs w:val="20"/>
              </w:rPr>
              <w:t xml:space="preserve">Оказание </w:t>
            </w:r>
            <w:r w:rsidR="004C0276" w:rsidRPr="00BA133C">
              <w:rPr>
                <w:rFonts w:ascii="Times New Roman" w:hAnsi="Times New Roman"/>
                <w:sz w:val="20"/>
                <w:szCs w:val="20"/>
              </w:rPr>
              <w:t xml:space="preserve">охранных </w:t>
            </w:r>
            <w:r w:rsidRPr="00BA133C">
              <w:rPr>
                <w:rFonts w:ascii="Times New Roman" w:hAnsi="Times New Roman"/>
                <w:sz w:val="20"/>
                <w:szCs w:val="20"/>
              </w:rPr>
              <w:t xml:space="preserve">услуг </w:t>
            </w:r>
          </w:p>
        </w:tc>
      </w:tr>
      <w:tr w:rsidR="00121E03" w:rsidRPr="00BA133C" w14:paraId="48BB8B43" w14:textId="77777777" w:rsidTr="00CE1847">
        <w:trPr>
          <w:trHeight w:val="199"/>
        </w:trPr>
        <w:tc>
          <w:tcPr>
            <w:tcW w:w="10632" w:type="dxa"/>
            <w:gridSpan w:val="4"/>
            <w:shd w:val="clear" w:color="auto" w:fill="DEEAF6"/>
          </w:tcPr>
          <w:p w14:paraId="29BCBD6B" w14:textId="77777777" w:rsidR="00CE1847" w:rsidRPr="00BA133C" w:rsidRDefault="00CE1847" w:rsidP="00CE1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33C">
              <w:rPr>
                <w:rFonts w:ascii="Times New Roman" w:hAnsi="Times New Roman"/>
                <w:b/>
                <w:sz w:val="20"/>
                <w:szCs w:val="20"/>
              </w:rPr>
              <w:t xml:space="preserve">2. Место оказания услуг: </w:t>
            </w:r>
          </w:p>
        </w:tc>
      </w:tr>
      <w:tr w:rsidR="00121E03" w:rsidRPr="00BA133C" w14:paraId="623544F0" w14:textId="77777777" w:rsidTr="00705B7C">
        <w:trPr>
          <w:trHeight w:val="428"/>
        </w:trPr>
        <w:tc>
          <w:tcPr>
            <w:tcW w:w="10632" w:type="dxa"/>
            <w:gridSpan w:val="4"/>
            <w:shd w:val="clear" w:color="auto" w:fill="auto"/>
          </w:tcPr>
          <w:p w14:paraId="5DDA5790" w14:textId="77777777" w:rsidR="00E26CB4" w:rsidRPr="00BA133C" w:rsidRDefault="00E26CB4" w:rsidP="00E26CB4">
            <w:pPr>
              <w:spacing w:after="0" w:line="240" w:lineRule="auto"/>
              <w:jc w:val="both"/>
              <w:rPr>
                <w:rStyle w:val="16"/>
                <w:rFonts w:eastAsia="Arial Unicode MS"/>
                <w:sz w:val="20"/>
                <w:szCs w:val="20"/>
                <w:u w:val="none"/>
              </w:rPr>
            </w:pPr>
            <w:r w:rsidRPr="00BA133C">
              <w:rPr>
                <w:rStyle w:val="16"/>
                <w:rFonts w:eastAsia="Arial Unicode MS"/>
                <w:sz w:val="20"/>
                <w:szCs w:val="20"/>
                <w:u w:val="none"/>
              </w:rPr>
              <w:t>625007, Тюменская область, г. Тюмень, ул. Николая Федорова, д.8</w:t>
            </w:r>
          </w:p>
          <w:p w14:paraId="1C5E216E" w14:textId="77777777" w:rsidR="002006CB" w:rsidRPr="00BA133C" w:rsidRDefault="00E26CB4" w:rsidP="00E26C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33C">
              <w:rPr>
                <w:rStyle w:val="16"/>
                <w:rFonts w:eastAsia="Arial Unicode MS"/>
                <w:sz w:val="20"/>
                <w:szCs w:val="20"/>
                <w:u w:val="none"/>
              </w:rPr>
              <w:t>625000, Тюменская область, г. Тюмень, ул. Ватутина, д.1</w:t>
            </w:r>
          </w:p>
        </w:tc>
      </w:tr>
      <w:tr w:rsidR="00121E03" w:rsidRPr="00BA133C" w14:paraId="66E4630E" w14:textId="77777777" w:rsidTr="00285625">
        <w:trPr>
          <w:trHeight w:val="355"/>
        </w:trPr>
        <w:tc>
          <w:tcPr>
            <w:tcW w:w="10632" w:type="dxa"/>
            <w:gridSpan w:val="4"/>
            <w:shd w:val="clear" w:color="auto" w:fill="DEEAF6"/>
          </w:tcPr>
          <w:p w14:paraId="30A28C12" w14:textId="77777777" w:rsidR="00CE1847" w:rsidRPr="00A9532A" w:rsidRDefault="00CE1847" w:rsidP="00CE1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532A">
              <w:rPr>
                <w:rFonts w:ascii="Times New Roman" w:hAnsi="Times New Roman"/>
                <w:b/>
                <w:sz w:val="20"/>
                <w:szCs w:val="20"/>
              </w:rPr>
              <w:t>3. Сроки оказания услуг:</w:t>
            </w:r>
          </w:p>
        </w:tc>
      </w:tr>
      <w:tr w:rsidR="00121E03" w:rsidRPr="00BA133C" w14:paraId="7011BFCB" w14:textId="77777777" w:rsidTr="00CE1847">
        <w:trPr>
          <w:trHeight w:val="185"/>
        </w:trPr>
        <w:tc>
          <w:tcPr>
            <w:tcW w:w="10632" w:type="dxa"/>
            <w:gridSpan w:val="4"/>
            <w:shd w:val="clear" w:color="auto" w:fill="auto"/>
          </w:tcPr>
          <w:p w14:paraId="62B90C17" w14:textId="7EBFC69C" w:rsidR="00CE1847" w:rsidRPr="001F7CB7" w:rsidRDefault="00BE76B2" w:rsidP="00E764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Охранные услуги: </w:t>
            </w:r>
            <w:bookmarkStart w:id="0" w:name="_Hlk88041578"/>
            <w:r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 </w:t>
            </w:r>
            <w:r w:rsidR="00B059C5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01 января 2022</w:t>
            </w:r>
            <w:r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года до </w:t>
            </w:r>
            <w:r w:rsidR="008C2D31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</w:t>
            </w:r>
            <w:r w:rsidR="00285625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  <w:r w:rsidR="008C2D31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декабря</w:t>
            </w:r>
            <w:r w:rsidR="002757AD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E26CB4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</w:t>
            </w:r>
            <w:r w:rsidR="008C2D31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</w:t>
            </w:r>
            <w:r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года</w:t>
            </w:r>
            <w:r w:rsidR="002757AD" w:rsidRPr="001F7C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2757AD" w:rsidRPr="001F7CB7">
              <w:rPr>
                <w:rFonts w:ascii="Times New Roman" w:hAnsi="Times New Roman"/>
                <w:sz w:val="20"/>
                <w:szCs w:val="20"/>
                <w:lang w:eastAsia="ru-RU"/>
              </w:rPr>
              <w:t>включительно</w:t>
            </w:r>
            <w:r w:rsidR="00BE3875" w:rsidRPr="001F7CB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bookmarkEnd w:id="0"/>
          </w:p>
        </w:tc>
      </w:tr>
      <w:tr w:rsidR="00121E03" w:rsidRPr="00BA133C" w14:paraId="04D0D1C5" w14:textId="77777777" w:rsidTr="00CE1847">
        <w:trPr>
          <w:trHeight w:val="199"/>
        </w:trPr>
        <w:tc>
          <w:tcPr>
            <w:tcW w:w="10632" w:type="dxa"/>
            <w:gridSpan w:val="4"/>
            <w:shd w:val="clear" w:color="auto" w:fill="DEEAF6"/>
          </w:tcPr>
          <w:p w14:paraId="73F7CF18" w14:textId="77777777" w:rsidR="00CE1847" w:rsidRPr="001F7CB7" w:rsidRDefault="00CE1847" w:rsidP="00CE1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7CB7">
              <w:rPr>
                <w:rFonts w:ascii="Times New Roman" w:hAnsi="Times New Roman"/>
                <w:b/>
                <w:sz w:val="20"/>
                <w:szCs w:val="20"/>
              </w:rPr>
              <w:t>4. Начальная (максимальная) цена:</w:t>
            </w:r>
          </w:p>
        </w:tc>
      </w:tr>
      <w:tr w:rsidR="00121E03" w:rsidRPr="00BA133C" w14:paraId="209C70EB" w14:textId="77777777" w:rsidTr="00705B7C">
        <w:trPr>
          <w:trHeight w:val="428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0C2464" w14:textId="72556366" w:rsidR="00E26CB4" w:rsidRPr="001F7CB7" w:rsidRDefault="00837F82" w:rsidP="005561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7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2733120 (Два миллиона семьсот тридцать три тысячи сто двадцать)</w:t>
            </w:r>
            <w:r w:rsidR="00F15D0C" w:rsidRPr="001F7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6CB4" w:rsidRPr="001F7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рубл</w:t>
            </w:r>
            <w:r w:rsidR="001F3934" w:rsidRPr="001F7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я</w:t>
            </w:r>
            <w:r w:rsidR="00E26CB4" w:rsidRPr="001F7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00 копеек.</w:t>
            </w:r>
            <w:r w:rsidR="00B059C5" w:rsidRPr="001F7CB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EDD0884" w14:textId="77777777" w:rsidR="00556153" w:rsidRPr="001F7CB7" w:rsidRDefault="00556153" w:rsidP="00AE52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CB7">
              <w:rPr>
                <w:rFonts w:ascii="Times New Roman" w:hAnsi="Times New Roman"/>
                <w:sz w:val="20"/>
                <w:szCs w:val="20"/>
              </w:rPr>
              <w:t xml:space="preserve">Стоимость услуг включает в себя все расходы </w:t>
            </w:r>
            <w:r w:rsidR="00AE523A" w:rsidRPr="001F7CB7">
              <w:rPr>
                <w:rFonts w:ascii="Times New Roman" w:hAnsi="Times New Roman"/>
                <w:sz w:val="20"/>
                <w:szCs w:val="20"/>
              </w:rPr>
              <w:t>ИСПОЛНИТЕЛЯ</w:t>
            </w:r>
            <w:r w:rsidRPr="001F7CB7">
              <w:rPr>
                <w:rFonts w:ascii="Times New Roman" w:hAnsi="Times New Roman"/>
                <w:sz w:val="20"/>
                <w:szCs w:val="20"/>
              </w:rPr>
              <w:t xml:space="preserve">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транспортные расходы по доставке работников </w:t>
            </w:r>
            <w:r w:rsidR="00AE523A" w:rsidRPr="001F7CB7">
              <w:rPr>
                <w:rFonts w:ascii="Times New Roman" w:hAnsi="Times New Roman"/>
                <w:sz w:val="20"/>
                <w:szCs w:val="20"/>
              </w:rPr>
              <w:t>ИСПОЛНИТЕЛЯ</w:t>
            </w:r>
            <w:r w:rsidRPr="001F7CB7">
              <w:rPr>
                <w:rFonts w:ascii="Times New Roman" w:hAnsi="Times New Roman"/>
                <w:sz w:val="20"/>
                <w:szCs w:val="20"/>
              </w:rPr>
              <w:t xml:space="preserve"> до места оказания услуг и иные расходы, связанные с оказанием услуг.</w:t>
            </w:r>
          </w:p>
        </w:tc>
      </w:tr>
      <w:tr w:rsidR="00121E03" w:rsidRPr="00BA133C" w14:paraId="449B488F" w14:textId="77777777" w:rsidTr="00CE1847">
        <w:trPr>
          <w:trHeight w:val="199"/>
        </w:trPr>
        <w:tc>
          <w:tcPr>
            <w:tcW w:w="10632" w:type="dxa"/>
            <w:gridSpan w:val="4"/>
            <w:shd w:val="clear" w:color="auto" w:fill="DEEAF6"/>
          </w:tcPr>
          <w:p w14:paraId="2CA4AD5B" w14:textId="77777777" w:rsidR="00CE1847" w:rsidRPr="001F7CB7" w:rsidRDefault="00CE1847" w:rsidP="00CE1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7CB7">
              <w:rPr>
                <w:rFonts w:ascii="Times New Roman" w:hAnsi="Times New Roman"/>
                <w:b/>
                <w:sz w:val="20"/>
                <w:szCs w:val="20"/>
              </w:rPr>
              <w:t xml:space="preserve">5. Общие требования к оказанию услуг: </w:t>
            </w:r>
          </w:p>
        </w:tc>
      </w:tr>
      <w:tr w:rsidR="00121E03" w:rsidRPr="00BA133C" w14:paraId="6578DD96" w14:textId="77777777" w:rsidTr="00CC5FD1">
        <w:trPr>
          <w:trHeight w:val="20"/>
        </w:trPr>
        <w:tc>
          <w:tcPr>
            <w:tcW w:w="567" w:type="dxa"/>
            <w:shd w:val="clear" w:color="auto" w:fill="D9E2F3"/>
          </w:tcPr>
          <w:p w14:paraId="143B8140" w14:textId="77777777" w:rsidR="00C33500" w:rsidRPr="001F7CB7" w:rsidRDefault="00C33500" w:rsidP="00C33500">
            <w:pPr>
              <w:tabs>
                <w:tab w:val="left" w:pos="9180"/>
              </w:tabs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1F7CB7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387" w:type="dxa"/>
            <w:shd w:val="clear" w:color="auto" w:fill="D9E2F3"/>
            <w:vAlign w:val="center"/>
          </w:tcPr>
          <w:p w14:paraId="49DA2BEC" w14:textId="77777777" w:rsidR="00C33500" w:rsidRPr="001F7CB7" w:rsidRDefault="00C33500" w:rsidP="00CC5FD1">
            <w:pPr>
              <w:tabs>
                <w:tab w:val="left" w:pos="91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7CB7">
              <w:rPr>
                <w:rFonts w:ascii="Times New Roman" w:hAnsi="Times New Roman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709" w:type="dxa"/>
            <w:shd w:val="clear" w:color="auto" w:fill="D9E2F3"/>
          </w:tcPr>
          <w:p w14:paraId="51D3D500" w14:textId="77777777" w:rsidR="00C33500" w:rsidRPr="00A9532A" w:rsidRDefault="00C33500" w:rsidP="00C33500">
            <w:pPr>
              <w:tabs>
                <w:tab w:val="left" w:pos="9180"/>
              </w:tabs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9532A">
              <w:rPr>
                <w:rFonts w:ascii="Times New Roman" w:hAnsi="Times New Roman"/>
                <w:b/>
                <w:sz w:val="18"/>
                <w:szCs w:val="18"/>
              </w:rPr>
              <w:t>Еди</w:t>
            </w:r>
            <w:proofErr w:type="spellEnd"/>
            <w:r w:rsidRPr="00A9532A">
              <w:rPr>
                <w:rFonts w:ascii="Times New Roman" w:hAnsi="Times New Roman"/>
                <w:b/>
                <w:sz w:val="18"/>
                <w:szCs w:val="18"/>
              </w:rPr>
              <w:t>. Изм.</w:t>
            </w:r>
          </w:p>
        </w:tc>
        <w:tc>
          <w:tcPr>
            <w:tcW w:w="3969" w:type="dxa"/>
            <w:shd w:val="clear" w:color="auto" w:fill="D9E2F3"/>
            <w:vAlign w:val="center"/>
          </w:tcPr>
          <w:p w14:paraId="469F39CA" w14:textId="77777777" w:rsidR="00C33500" w:rsidRPr="00A9532A" w:rsidRDefault="00C33500" w:rsidP="00CC5FD1">
            <w:pPr>
              <w:tabs>
                <w:tab w:val="left" w:pos="91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532A">
              <w:rPr>
                <w:rFonts w:ascii="Times New Roman" w:hAnsi="Times New Roman"/>
                <w:b/>
                <w:sz w:val="18"/>
                <w:szCs w:val="18"/>
              </w:rPr>
              <w:t>Количество</w:t>
            </w:r>
          </w:p>
        </w:tc>
      </w:tr>
      <w:tr w:rsidR="00121E03" w:rsidRPr="00BA133C" w14:paraId="56EDCBD2" w14:textId="77777777" w:rsidTr="00705B7C">
        <w:trPr>
          <w:trHeight w:val="2690"/>
        </w:trPr>
        <w:tc>
          <w:tcPr>
            <w:tcW w:w="567" w:type="dxa"/>
            <w:shd w:val="clear" w:color="auto" w:fill="auto"/>
          </w:tcPr>
          <w:p w14:paraId="68D9B036" w14:textId="77777777" w:rsidR="00E202F7" w:rsidRPr="001F7CB7" w:rsidRDefault="00E202F7" w:rsidP="00E202F7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bookmarkStart w:id="1" w:name="_Hlk505533221"/>
            <w:r w:rsidRPr="001F7CB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0249F6F7" w14:textId="77777777" w:rsidR="00E202F7" w:rsidRPr="001F7CB7" w:rsidRDefault="00E202F7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 xml:space="preserve">Охранные услуги 1: </w:t>
            </w:r>
          </w:p>
          <w:p w14:paraId="4D85A95C" w14:textId="67B37E50" w:rsidR="00E26CB4" w:rsidRPr="001F7CB7" w:rsidRDefault="00E26CB4" w:rsidP="00E202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7CB7">
              <w:rPr>
                <w:rFonts w:ascii="Times New Roman" w:hAnsi="Times New Roman"/>
                <w:sz w:val="18"/>
                <w:szCs w:val="18"/>
                <w:lang w:eastAsia="ru-RU"/>
              </w:rPr>
              <w:t>625007, Тюменская область, г. Тюмень, ул. Николая Федорова, д.8</w:t>
            </w:r>
          </w:p>
          <w:p w14:paraId="1BBF0C16" w14:textId="77777777" w:rsidR="00E202F7" w:rsidRPr="001F7CB7" w:rsidRDefault="00A91608" w:rsidP="00E202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7CB7">
              <w:rPr>
                <w:rFonts w:ascii="Times New Roman" w:hAnsi="Times New Roman"/>
                <w:sz w:val="18"/>
                <w:szCs w:val="18"/>
                <w:lang w:eastAsia="ru-RU"/>
              </w:rPr>
              <w:t>Теннисный центр</w:t>
            </w:r>
            <w:r w:rsidR="00E202F7" w:rsidRPr="001F7C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нежилое 2-этажное здание, общая площадь </w:t>
            </w:r>
            <w:r w:rsidRPr="001F7C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3732,8 </w:t>
            </w:r>
            <w:r w:rsidR="00E202F7" w:rsidRPr="001F7C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м2; прилегающая территория – </w:t>
            </w:r>
            <w:r w:rsidRPr="001F7CB7">
              <w:rPr>
                <w:rFonts w:ascii="Times New Roman" w:hAnsi="Times New Roman"/>
                <w:sz w:val="18"/>
                <w:szCs w:val="18"/>
                <w:lang w:eastAsia="ru-RU"/>
              </w:rPr>
              <w:t>16843</w:t>
            </w:r>
            <w:r w:rsidR="00E202F7" w:rsidRPr="001F7C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м2.</w:t>
            </w:r>
          </w:p>
          <w:p w14:paraId="048B3E25" w14:textId="77777777" w:rsidR="008C2D31" w:rsidRPr="001F7CB7" w:rsidRDefault="008C2D31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>Режим (время) охраны: круглосуточно: рабочие, выходные и праздничные дни с 08:00 до 08:00 ч.</w:t>
            </w:r>
          </w:p>
          <w:p w14:paraId="18EF98E8" w14:textId="3406D0F6" w:rsidR="00E202F7" w:rsidRPr="001F7CB7" w:rsidRDefault="00E202F7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>Количество постов в здании: 1 (один) на первом этаже здания.</w:t>
            </w:r>
          </w:p>
          <w:p w14:paraId="3AC9B740" w14:textId="77777777" w:rsidR="00E202F7" w:rsidRPr="001F7CB7" w:rsidRDefault="00E202F7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>Общее количество постов: 1 (один).</w:t>
            </w:r>
          </w:p>
          <w:p w14:paraId="6787EA37" w14:textId="744637A0" w:rsidR="00E202F7" w:rsidRPr="001F7CB7" w:rsidRDefault="00E202F7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 xml:space="preserve">Необходимое количество охранников: </w:t>
            </w:r>
            <w:r w:rsidR="00626E20" w:rsidRPr="001F7CB7">
              <w:rPr>
                <w:rFonts w:ascii="Times New Roman" w:eastAsia="Mangal" w:hAnsi="Times New Roman"/>
                <w:sz w:val="18"/>
                <w:szCs w:val="18"/>
              </w:rPr>
              <w:t>1</w:t>
            </w:r>
            <w:r w:rsidRPr="001F7CB7">
              <w:rPr>
                <w:rFonts w:ascii="Times New Roman" w:eastAsia="Mangal" w:hAnsi="Times New Roman"/>
                <w:sz w:val="18"/>
                <w:szCs w:val="18"/>
              </w:rPr>
              <w:t xml:space="preserve"> (</w:t>
            </w:r>
            <w:r w:rsidR="00626E20" w:rsidRPr="001F7CB7">
              <w:rPr>
                <w:rFonts w:ascii="Times New Roman" w:eastAsia="Mangal" w:hAnsi="Times New Roman"/>
                <w:sz w:val="18"/>
                <w:szCs w:val="18"/>
              </w:rPr>
              <w:t>один</w:t>
            </w:r>
            <w:r w:rsidRPr="001F7CB7">
              <w:rPr>
                <w:rFonts w:ascii="Times New Roman" w:eastAsia="Mangal" w:hAnsi="Times New Roman"/>
                <w:sz w:val="18"/>
                <w:szCs w:val="18"/>
              </w:rPr>
              <w:t>).</w:t>
            </w:r>
          </w:p>
          <w:p w14:paraId="64312342" w14:textId="48769AD4" w:rsidR="00E202F7" w:rsidRPr="001F7CB7" w:rsidRDefault="00E202F7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>Общее количество охранников в смену:</w:t>
            </w:r>
            <w:r w:rsidR="00E26CB4" w:rsidRPr="001F7CB7">
              <w:rPr>
                <w:rFonts w:ascii="Times New Roman" w:eastAsia="Mangal" w:hAnsi="Times New Roman"/>
                <w:sz w:val="18"/>
                <w:szCs w:val="18"/>
              </w:rPr>
              <w:t xml:space="preserve"> </w:t>
            </w:r>
            <w:r w:rsidR="00626E20" w:rsidRPr="001F7CB7">
              <w:rPr>
                <w:rFonts w:ascii="Times New Roman" w:eastAsia="Mangal" w:hAnsi="Times New Roman"/>
                <w:sz w:val="18"/>
                <w:szCs w:val="18"/>
              </w:rPr>
              <w:t>1</w:t>
            </w:r>
            <w:r w:rsidR="00B77590" w:rsidRPr="001F7CB7">
              <w:rPr>
                <w:rFonts w:ascii="Times New Roman" w:eastAsia="Mangal" w:hAnsi="Times New Roman"/>
                <w:sz w:val="18"/>
                <w:szCs w:val="18"/>
              </w:rPr>
              <w:t xml:space="preserve"> (</w:t>
            </w:r>
            <w:r w:rsidR="00626E20" w:rsidRPr="001F7CB7">
              <w:rPr>
                <w:rFonts w:ascii="Times New Roman" w:eastAsia="Mangal" w:hAnsi="Times New Roman"/>
                <w:sz w:val="18"/>
                <w:szCs w:val="18"/>
              </w:rPr>
              <w:t>один</w:t>
            </w:r>
            <w:r w:rsidR="00B77590" w:rsidRPr="001F7CB7">
              <w:rPr>
                <w:rFonts w:ascii="Times New Roman" w:eastAsia="Mangal" w:hAnsi="Times New Roman"/>
                <w:sz w:val="18"/>
                <w:szCs w:val="18"/>
              </w:rPr>
              <w:t>).</w:t>
            </w:r>
          </w:p>
          <w:p w14:paraId="4C228EAA" w14:textId="77777777" w:rsidR="00E202F7" w:rsidRPr="001F7CB7" w:rsidRDefault="00E202F7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>Вооружение: нет.</w:t>
            </w:r>
          </w:p>
          <w:p w14:paraId="64C7FAFA" w14:textId="77777777" w:rsidR="00E202F7" w:rsidRPr="001F7CB7" w:rsidRDefault="00E202F7" w:rsidP="00E202F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>Специальные средства: нет.</w:t>
            </w:r>
          </w:p>
          <w:p w14:paraId="66F44640" w14:textId="77777777" w:rsidR="00E202F7" w:rsidRPr="001F7CB7" w:rsidRDefault="00E202F7" w:rsidP="00E202F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7CB7">
              <w:rPr>
                <w:rFonts w:ascii="Times New Roman" w:eastAsia="Mangal" w:hAnsi="Times New Roman"/>
                <w:sz w:val="18"/>
                <w:szCs w:val="18"/>
              </w:rPr>
              <w:t>Маршрут: с 1 по 2 этаж здания и прилегающая территория.</w:t>
            </w:r>
          </w:p>
        </w:tc>
        <w:tc>
          <w:tcPr>
            <w:tcW w:w="709" w:type="dxa"/>
            <w:shd w:val="clear" w:color="auto" w:fill="auto"/>
          </w:tcPr>
          <w:p w14:paraId="4437E1A3" w14:textId="77777777" w:rsidR="00E202F7" w:rsidRPr="00A9532A" w:rsidRDefault="00E202F7" w:rsidP="00E202F7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32A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3969" w:type="dxa"/>
            <w:shd w:val="clear" w:color="auto" w:fill="auto"/>
          </w:tcPr>
          <w:p w14:paraId="2ED802A2" w14:textId="3AC0EFE5" w:rsidR="00E202F7" w:rsidRPr="00A9532A" w:rsidRDefault="008D085A" w:rsidP="00E202F7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532A">
              <w:rPr>
                <w:rFonts w:ascii="Times New Roman" w:hAnsi="Times New Roman"/>
                <w:b/>
                <w:sz w:val="18"/>
                <w:szCs w:val="18"/>
              </w:rPr>
              <w:t>8760</w:t>
            </w:r>
            <w:r w:rsidR="00E202F7" w:rsidRPr="00A9532A">
              <w:rPr>
                <w:rFonts w:ascii="Times New Roman" w:hAnsi="Times New Roman"/>
                <w:b/>
                <w:sz w:val="18"/>
                <w:szCs w:val="18"/>
              </w:rPr>
              <w:t>, из них:</w:t>
            </w:r>
          </w:p>
          <w:p w14:paraId="6E5D5B00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Январь 2022 – (31*24 ч.) * 1 = 744</w:t>
            </w:r>
          </w:p>
          <w:p w14:paraId="0E78F8F4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Февраль 2022 –(28*24 ч.) * 1 = 672</w:t>
            </w:r>
          </w:p>
          <w:p w14:paraId="51F3561F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Март 2022 – (31*24 ч.) * 1 = 744</w:t>
            </w:r>
          </w:p>
          <w:p w14:paraId="7F3BC6EA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Апрель 2022 – (30*24 ч.) * 1 = 720</w:t>
            </w:r>
          </w:p>
          <w:p w14:paraId="334AEF2D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Май 2022 – (31*24 ч.) * 1 = 744</w:t>
            </w:r>
          </w:p>
          <w:p w14:paraId="5CC6680A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Июнь 2022 – (30*24 ч.) * 1 = 720</w:t>
            </w:r>
          </w:p>
          <w:p w14:paraId="4292278B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Июль 2022 – (31*24 ч.) * 1 = 744</w:t>
            </w:r>
          </w:p>
          <w:p w14:paraId="7C03C626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Август 2022 – (31*24 ч.) * 1 = 744</w:t>
            </w:r>
          </w:p>
          <w:p w14:paraId="37D5AB06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Сентябрь 2022 – (30*24 ч.) * 1 = 720</w:t>
            </w:r>
          </w:p>
          <w:p w14:paraId="1B0ECB8A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Октябрь 2022 – (31*24 ч.) * 1 = 744</w:t>
            </w:r>
          </w:p>
          <w:p w14:paraId="21A3361D" w14:textId="77777777" w:rsidR="007B3A19" w:rsidRP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Ноябрь 2022 – (30*24 ч.) * 1 = 720</w:t>
            </w:r>
          </w:p>
          <w:p w14:paraId="4E0CAA4B" w14:textId="0D5FCD3B" w:rsidR="00A76B67" w:rsidRPr="00A9532A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A19">
              <w:rPr>
                <w:rFonts w:ascii="Times New Roman" w:hAnsi="Times New Roman"/>
                <w:sz w:val="18"/>
                <w:szCs w:val="18"/>
              </w:rPr>
              <w:t>Декабрь 2022 – (31*24 ч.) * 1 = 744</w:t>
            </w:r>
          </w:p>
        </w:tc>
      </w:tr>
      <w:tr w:rsidR="00121E03" w:rsidRPr="00BA133C" w14:paraId="338320EB" w14:textId="77777777" w:rsidTr="00705B7C">
        <w:trPr>
          <w:trHeight w:val="20"/>
        </w:trPr>
        <w:tc>
          <w:tcPr>
            <w:tcW w:w="567" w:type="dxa"/>
            <w:shd w:val="clear" w:color="auto" w:fill="auto"/>
          </w:tcPr>
          <w:p w14:paraId="7BB1298D" w14:textId="77777777" w:rsidR="00315487" w:rsidRPr="00A9532A" w:rsidRDefault="00315487" w:rsidP="00315487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A953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56940680" w14:textId="77777777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 xml:space="preserve">Охранные услуги 2: </w:t>
            </w:r>
          </w:p>
          <w:p w14:paraId="73657B58" w14:textId="6C01A105" w:rsidR="001538A2" w:rsidRPr="00A9532A" w:rsidRDefault="001538A2" w:rsidP="003154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>625000, Тюменская область, г. Тюмень, ул. Ватутина, д.1</w:t>
            </w:r>
          </w:p>
          <w:p w14:paraId="1739D3EF" w14:textId="77777777" w:rsidR="00315487" w:rsidRPr="00A9532A" w:rsidRDefault="0047538E" w:rsidP="003154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>Центр спортивной гимнастики</w:t>
            </w:r>
            <w:r w:rsidR="00315487"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нежилое </w:t>
            </w:r>
            <w:r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="00315487"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-этажное здание, общая площадь </w:t>
            </w:r>
            <w:r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5946,3 </w:t>
            </w:r>
            <w:r w:rsidR="00315487"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м2; прилегающая территория – </w:t>
            </w:r>
            <w:r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>90526</w:t>
            </w:r>
            <w:r w:rsidR="00315487" w:rsidRPr="00A9532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м2.</w:t>
            </w:r>
          </w:p>
          <w:p w14:paraId="20844022" w14:textId="77777777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>Режим (время) охраны: круглосуточно: рабочие, выходные и праздничные дни с 0</w:t>
            </w:r>
            <w:r w:rsidR="0047538E" w:rsidRPr="00A9532A">
              <w:rPr>
                <w:rFonts w:ascii="Times New Roman" w:eastAsia="Mangal" w:hAnsi="Times New Roman"/>
                <w:sz w:val="18"/>
                <w:szCs w:val="18"/>
              </w:rPr>
              <w:t>8</w:t>
            </w:r>
            <w:r w:rsidRPr="00A9532A">
              <w:rPr>
                <w:rFonts w:ascii="Times New Roman" w:eastAsia="Mangal" w:hAnsi="Times New Roman"/>
                <w:sz w:val="18"/>
                <w:szCs w:val="18"/>
              </w:rPr>
              <w:t>:00 до 0</w:t>
            </w:r>
            <w:r w:rsidR="0047538E" w:rsidRPr="00A9532A">
              <w:rPr>
                <w:rFonts w:ascii="Times New Roman" w:eastAsia="Mangal" w:hAnsi="Times New Roman"/>
                <w:sz w:val="18"/>
                <w:szCs w:val="18"/>
              </w:rPr>
              <w:t>8</w:t>
            </w:r>
            <w:r w:rsidRPr="00A9532A">
              <w:rPr>
                <w:rFonts w:ascii="Times New Roman" w:eastAsia="Mangal" w:hAnsi="Times New Roman"/>
                <w:sz w:val="18"/>
                <w:szCs w:val="18"/>
              </w:rPr>
              <w:t>:00 ч.</w:t>
            </w:r>
          </w:p>
          <w:p w14:paraId="0C9D16B2" w14:textId="77777777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>Количество постов в здании: 1 (один) на первом этаже здания.</w:t>
            </w:r>
          </w:p>
          <w:p w14:paraId="017C62F0" w14:textId="77777777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>Общее количество постов: 1 (один).</w:t>
            </w:r>
          </w:p>
          <w:p w14:paraId="1BEC547A" w14:textId="53318028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 xml:space="preserve">Необходимое количество охранников: </w:t>
            </w:r>
            <w:r w:rsidR="00B77590" w:rsidRPr="00A9532A">
              <w:rPr>
                <w:rFonts w:ascii="Times New Roman" w:eastAsia="Mangal" w:hAnsi="Times New Roman"/>
                <w:sz w:val="18"/>
                <w:szCs w:val="18"/>
              </w:rPr>
              <w:t xml:space="preserve">2 (два). </w:t>
            </w:r>
          </w:p>
          <w:p w14:paraId="54718424" w14:textId="734F3363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 xml:space="preserve">Общее количество охранников в смену: </w:t>
            </w:r>
            <w:r w:rsidR="00B77590" w:rsidRPr="00A9532A">
              <w:rPr>
                <w:rFonts w:ascii="Times New Roman" w:eastAsia="Mangal" w:hAnsi="Times New Roman"/>
                <w:sz w:val="18"/>
                <w:szCs w:val="18"/>
              </w:rPr>
              <w:t xml:space="preserve">2 (два). </w:t>
            </w:r>
          </w:p>
          <w:p w14:paraId="21E74AC9" w14:textId="77777777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>Вооружение: нет.</w:t>
            </w:r>
          </w:p>
          <w:p w14:paraId="412CB9D1" w14:textId="77777777" w:rsidR="00315487" w:rsidRPr="00A9532A" w:rsidRDefault="00315487" w:rsidP="00315487">
            <w:pPr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>Специальные средства: нет.</w:t>
            </w:r>
          </w:p>
          <w:p w14:paraId="6BE154A0" w14:textId="77777777" w:rsidR="00315487" w:rsidRPr="00A9532A" w:rsidRDefault="00315487" w:rsidP="00315487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Mangal" w:hAnsi="Times New Roman"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sz w:val="18"/>
                <w:szCs w:val="18"/>
              </w:rPr>
              <w:t xml:space="preserve">Маршрут: с 1 по </w:t>
            </w:r>
            <w:r w:rsidR="0047538E" w:rsidRPr="00A9532A">
              <w:rPr>
                <w:rFonts w:ascii="Times New Roman" w:eastAsia="Mangal" w:hAnsi="Times New Roman"/>
                <w:sz w:val="18"/>
                <w:szCs w:val="18"/>
              </w:rPr>
              <w:t>4</w:t>
            </w:r>
            <w:r w:rsidRPr="00A9532A">
              <w:rPr>
                <w:rFonts w:ascii="Times New Roman" w:eastAsia="Mangal" w:hAnsi="Times New Roman"/>
                <w:sz w:val="18"/>
                <w:szCs w:val="18"/>
              </w:rPr>
              <w:t xml:space="preserve"> этаж здания и прилегающая территория.</w:t>
            </w:r>
          </w:p>
        </w:tc>
        <w:tc>
          <w:tcPr>
            <w:tcW w:w="709" w:type="dxa"/>
            <w:shd w:val="clear" w:color="auto" w:fill="auto"/>
          </w:tcPr>
          <w:p w14:paraId="3E7865D4" w14:textId="77777777" w:rsidR="00315487" w:rsidRPr="00A9532A" w:rsidRDefault="00315487" w:rsidP="00315487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32A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3969" w:type="dxa"/>
            <w:shd w:val="clear" w:color="auto" w:fill="auto"/>
          </w:tcPr>
          <w:p w14:paraId="4B261358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17520</w:t>
            </w:r>
            <w:r w:rsidRPr="00BA133C">
              <w:rPr>
                <w:rFonts w:ascii="Times New Roman" w:hAnsi="Times New Roman"/>
                <w:b/>
                <w:sz w:val="18"/>
                <w:szCs w:val="18"/>
              </w:rPr>
              <w:t>, из них:</w:t>
            </w:r>
          </w:p>
          <w:p w14:paraId="0EC104AB" w14:textId="77777777" w:rsid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 w:rsidRPr="00A76B67">
              <w:rPr>
                <w:rFonts w:ascii="Times New Roman" w:hAnsi="Times New Roman"/>
                <w:sz w:val="18"/>
                <w:szCs w:val="18"/>
              </w:rPr>
              <w:t>202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>2</w:t>
            </w:r>
            <w:r w:rsidRPr="00A76B67">
              <w:rPr>
                <w:rFonts w:ascii="Times New Roman" w:hAnsi="Times New Roman"/>
                <w:sz w:val="18"/>
                <w:szCs w:val="18"/>
              </w:rPr>
              <w:t xml:space="preserve"> – (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A76B67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A76B67">
              <w:rPr>
                <w:rFonts w:ascii="Times New Roman" w:hAnsi="Times New Roman"/>
                <w:sz w:val="18"/>
                <w:szCs w:val="18"/>
              </w:rPr>
              <w:t xml:space="preserve">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A76B67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14:paraId="1DDCC49A" w14:textId="77777777" w:rsidR="007B3A19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 2022 –(28*24 ч.) * 2 = 1344</w:t>
            </w:r>
          </w:p>
          <w:p w14:paraId="396F0F6D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Март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>*24 ч.)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* 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14:paraId="74AFAD60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Апрель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(30*24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  <w:p w14:paraId="129B217B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Май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(31*24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14:paraId="64602AD9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Июнь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(30*24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  <w:p w14:paraId="5858A564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Июль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(31*24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14:paraId="5BCDD002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Август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(31*24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14:paraId="01B1BF09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Сентябрь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(30*24 ч.)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  <w:p w14:paraId="1AFA7BBD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Октябрь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(31*24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14:paraId="1669AF5F" w14:textId="77777777" w:rsidR="007B3A19" w:rsidRPr="00BA133C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Ноябрь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(30*24 ч.)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2 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/>
                <w:sz w:val="18"/>
                <w:szCs w:val="18"/>
              </w:rPr>
              <w:t>1440</w:t>
            </w:r>
          </w:p>
          <w:p w14:paraId="232A942C" w14:textId="6F799258" w:rsidR="00A73546" w:rsidRPr="00A9532A" w:rsidRDefault="007B3A19" w:rsidP="007B3A19">
            <w:pPr>
              <w:tabs>
                <w:tab w:val="left" w:pos="91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33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– (31*24 ч.)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* 2</w:t>
            </w:r>
            <w:r w:rsidRPr="00BA133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/>
                <w:sz w:val="18"/>
                <w:szCs w:val="18"/>
              </w:rPr>
              <w:t>1449</w:t>
            </w:r>
          </w:p>
        </w:tc>
      </w:tr>
      <w:bookmarkEnd w:id="1"/>
      <w:tr w:rsidR="00121E03" w:rsidRPr="00BA133C" w14:paraId="2BB06D03" w14:textId="77777777" w:rsidTr="00E45FD7">
        <w:trPr>
          <w:trHeight w:val="64"/>
        </w:trPr>
        <w:tc>
          <w:tcPr>
            <w:tcW w:w="5954" w:type="dxa"/>
            <w:gridSpan w:val="2"/>
            <w:shd w:val="clear" w:color="auto" w:fill="auto"/>
          </w:tcPr>
          <w:p w14:paraId="4892B568" w14:textId="77777777" w:rsidR="00C33500" w:rsidRPr="00A9532A" w:rsidRDefault="00C33500" w:rsidP="009574A6">
            <w:pPr>
              <w:spacing w:after="0" w:line="0" w:lineRule="atLeast"/>
              <w:jc w:val="right"/>
              <w:rPr>
                <w:rFonts w:ascii="Times New Roman" w:eastAsia="Mangal" w:hAnsi="Times New Roman"/>
                <w:b/>
                <w:sz w:val="18"/>
                <w:szCs w:val="18"/>
              </w:rPr>
            </w:pPr>
            <w:r w:rsidRPr="00A9532A">
              <w:rPr>
                <w:rFonts w:ascii="Times New Roman" w:eastAsia="Mangal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14:paraId="3F462F0C" w14:textId="77777777" w:rsidR="00C33500" w:rsidRPr="00A9532A" w:rsidRDefault="00C33500" w:rsidP="00C33500">
            <w:pPr>
              <w:tabs>
                <w:tab w:val="left" w:pos="918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9532A">
              <w:rPr>
                <w:rFonts w:ascii="Times New Roman" w:hAnsi="Times New Roman"/>
                <w:b/>
                <w:sz w:val="18"/>
                <w:szCs w:val="18"/>
              </w:rPr>
              <w:t>час</w:t>
            </w:r>
          </w:p>
        </w:tc>
        <w:tc>
          <w:tcPr>
            <w:tcW w:w="3969" w:type="dxa"/>
            <w:shd w:val="clear" w:color="auto" w:fill="auto"/>
          </w:tcPr>
          <w:p w14:paraId="0287B827" w14:textId="00E34AF3" w:rsidR="00C33500" w:rsidRPr="00A9532A" w:rsidRDefault="004949F6" w:rsidP="00D17DC0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532A">
              <w:rPr>
                <w:rFonts w:ascii="Times New Roman" w:hAnsi="Times New Roman"/>
                <w:b/>
                <w:sz w:val="18"/>
                <w:szCs w:val="18"/>
              </w:rPr>
              <w:t>26280,00</w:t>
            </w:r>
          </w:p>
        </w:tc>
      </w:tr>
    </w:tbl>
    <w:p w14:paraId="2A52D274" w14:textId="77777777" w:rsidR="00C33500" w:rsidRPr="00BA133C" w:rsidRDefault="00C33500" w:rsidP="00C33500">
      <w:pPr>
        <w:spacing w:after="0" w:line="240" w:lineRule="auto"/>
        <w:rPr>
          <w:rFonts w:ascii="Times New Roman" w:hAnsi="Times New Roman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121E03" w:rsidRPr="00BA133C" w14:paraId="7B2CB776" w14:textId="77777777" w:rsidTr="006D27DE">
        <w:trPr>
          <w:jc w:val="center"/>
        </w:trPr>
        <w:tc>
          <w:tcPr>
            <w:tcW w:w="10632" w:type="dxa"/>
            <w:shd w:val="clear" w:color="auto" w:fill="DEEAF6"/>
          </w:tcPr>
          <w:p w14:paraId="466065C3" w14:textId="77777777" w:rsidR="00C33500" w:rsidRPr="00BA133C" w:rsidRDefault="00C33500" w:rsidP="00C33500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u w:val="single"/>
              </w:rPr>
            </w:pPr>
            <w:r w:rsidRPr="00BA133C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>6. Требования к исполнению охранных услуг:</w:t>
            </w:r>
          </w:p>
        </w:tc>
      </w:tr>
      <w:tr w:rsidR="00121E03" w:rsidRPr="00BA133C" w14:paraId="20AC4114" w14:textId="77777777" w:rsidTr="006D27DE">
        <w:trPr>
          <w:jc w:val="center"/>
        </w:trPr>
        <w:tc>
          <w:tcPr>
            <w:tcW w:w="10632" w:type="dxa"/>
            <w:shd w:val="clear" w:color="auto" w:fill="auto"/>
          </w:tcPr>
          <w:p w14:paraId="3F096C21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Необходимо оказать услуги в соответствии с требованиями, установленными в Договоре, настоящем Техническом задании, требованиями законодательства Российской Федерации, в том числе в соответствии с Законом Российской Федерации от 11.03.1992 № 2487-1 «О частной детективной и охранной деятельности в Российской Федерации» (далее – Закон) в закупке может принять участие организация, специально учреждаемая для выполнения услуг, перечисленных в статье 3 Закона и имеющая лицензию, выданную федеральным органом исполнительной власти, уполномоченным в сфере частной охранной деятельности, или его территориальным органом, с обязательным видом услуг по охране объектов и (или) имущества, а также обеспечения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 Федеральным законом от 06.03.2006 № 35-ФЗ «О противодействии терроризму», Постановлением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 и иных нормативных актов.</w:t>
            </w:r>
          </w:p>
          <w:p w14:paraId="6785F9D0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Услуги охраны включают:</w:t>
            </w:r>
          </w:p>
          <w:p w14:paraId="19CD99E0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защита жизни и здоровья сотрудников ЗАКАЗЧИКА, сотрудников подрядных организаций, работающих по договорам, и других лиц, допускаемых на объекты охраны ЗАКАЗЧИКА;</w:t>
            </w:r>
          </w:p>
          <w:p w14:paraId="7F94DCC5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охрана объектов и имущества, принадлежащих ЗАКАЗЧИКУ,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защищенности;</w:t>
            </w:r>
          </w:p>
          <w:p w14:paraId="0CE66CD4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поддержание порядка на объектах охраны ЗАКАЗЧИКА;</w:t>
            </w:r>
          </w:p>
          <w:p w14:paraId="7EE9ACD8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- обеспечение порядка на объектах охраны в местах проведения массовых мероприятий;</w:t>
            </w:r>
          </w:p>
          <w:p w14:paraId="41323D61" w14:textId="77777777" w:rsid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консультирование и подготовка рекомендаций ЗАКАЗЧИКУ по вопросам правомерной защиты от противоправных посягательств.</w:t>
            </w:r>
          </w:p>
          <w:p w14:paraId="77BF4E7F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6.1 Требования к ИСПОЛНИТЕЛЮ: организация, специально учрежденная для оказания охранных услуг, зарегистрированная в установленном законом порядке и имеющая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деятельности, или его территориальным органом, с обязательным видом услуг по охране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защищенности. Действующая лицензия на дату заключения Договора.</w:t>
            </w:r>
          </w:p>
          <w:p w14:paraId="01334731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 xml:space="preserve">6.2. Не допускается несение службы охранником более 24 (двадцати четырех) часов на объекте охраны без смены. Каждый пост охраны комплектуется из расчета, установленного действующим трудовым законодательством Российской Федерации коэффициента сменности в зависимости от режима труда. ИСПОЛНИТЕЛЬ должен обеспечить работу каждого сотрудника охраны согласно утвержденному графику дежурства, разрабатываемому ИСПОЛНИТЕЛЕМ, с согласованием ЗАКАЗЧИКА. </w:t>
            </w:r>
          </w:p>
          <w:p w14:paraId="273EC964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6.3. При поступлении вновь принятого на работу сотрудника охраны на смену, ИСПОЛНИТЕЛЬ должен уведомить ЗАКАЗЧИКА не менее чем за 1 (один) рабочий день.</w:t>
            </w:r>
          </w:p>
          <w:p w14:paraId="2EC0C9B6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6.4. В случае отсутствия сотрудника охраны на посту охраны либо в случае, если сотрудником охраны допускаются грубые нарушения условий заключенного договора, правил несения службы, ИСПОЛНИТЕЛЬ обязан заменить сотрудника охраны по заявке ЗАКАЗЧИКА. При этом время замены сотрудника не может превышать 1 (одного) часа с момента получения заявки.</w:t>
            </w:r>
          </w:p>
          <w:p w14:paraId="35071BEE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6.5. ИСПОЛНИТЕЛЬ обеспечивает осуществление проверки представителем дежурной смены несения службы охранником в ночное время не менее 1 раза в сутки (с 22:00 до 06:00) с отметкой в журнале дежурств.</w:t>
            </w:r>
          </w:p>
          <w:p w14:paraId="6CC73C42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6.6. Оказание охранных услуг допускается с использованием технических и иных средств, не причиняющих вреда здоровью посетителей, работников ЗАКАЗЧИКА, а также имуществу ЗАКАЗЧИКА, находящемуся на обслуживаемом объекте охраны и окружающей среде. Иметь в наличии исправные металлодетекторы ручного типа и использовать их в целях недопущения проноса на объект охраны огнестрельного, холодного оружия, других опасных и запрещенных предметов и веществ.</w:t>
            </w:r>
          </w:p>
          <w:p w14:paraId="325F9A6A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6.7. Осуществлять сотрудником охранной организации в период смены несения службы обход помещений, прилегающей территории к зданию и подвального помещения по маршруту с целью обеспечения безопасности посетителей, работников Учреждения для предупреждения закладки взрывных устройств, возникновения пожаров и недопущения проникновения посторонних лиц на территорию и в здание, в выходные (праздничные) дни 2 раза в сутки с отметкой в журнале дежурств (время, подпись), а в рабочие дни 4 раза в сутки в 05.00 и 21.00 с отметкой в журнале дежурств.</w:t>
            </w:r>
          </w:p>
          <w:p w14:paraId="18B39C11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6.8. В период смены несения службы сотрудник охранной организации осуществляет своевременное реагирование на срабатывание средств охранно-пожарной сигнализации, на проявление на объекте охраны признаков возгорания, аварий техногенного характера или стихийного бедствия и принятие необходимых мер адекватного реагирования (вызов специальных служб, сообщение ЗАКАЗЧИКУ и принятие мер с помощью подручных средств и т.д.).</w:t>
            </w:r>
          </w:p>
          <w:p w14:paraId="3D76FD8F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 xml:space="preserve">6.9. ИСПОЛНИТЕЛЬ обязан не позднее рабочего дня, предшествующего дню оказания услуг направить представителя ИСПОЛНИТЕЛЯ с документами, подтверждающими полномочия представлять интересы ИСПОЛНИТЕЛЯ и представить список сотрудников охраны с приложением заверенных надлежащим образом ИСПОЛНИТЕЛЕМ копий документов (вместе с актом-приема передачи документов и сопроводительным письмом), указанных в разделе 7 настоящего технического задания. Также представить утвержденный график сменности постоянно действующего состава сотрудников охраны с 01.01.2022 по </w:t>
            </w:r>
            <w:proofErr w:type="gramStart"/>
            <w:r w:rsidRPr="00FD7ABC">
              <w:rPr>
                <w:rFonts w:ascii="Times New Roman" w:hAnsi="Times New Roman"/>
                <w:sz w:val="20"/>
                <w:szCs w:val="20"/>
              </w:rPr>
              <w:t>31.12.2022  включительно</w:t>
            </w:r>
            <w:proofErr w:type="gramEnd"/>
            <w:r w:rsidRPr="00FD7ABC">
              <w:rPr>
                <w:rFonts w:ascii="Times New Roman" w:hAnsi="Times New Roman"/>
                <w:sz w:val="20"/>
                <w:szCs w:val="20"/>
              </w:rPr>
              <w:t xml:space="preserve"> (в количестве 3 (трех) человек) по каждому посту Охраны.</w:t>
            </w:r>
          </w:p>
          <w:p w14:paraId="18EA386F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6.10. К грубым нарушениям правил несения службы сотрудником охраны относятся:</w:t>
            </w:r>
          </w:p>
          <w:p w14:paraId="6C83B9DC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а) самовольное оставление объекта охраны;</w:t>
            </w:r>
          </w:p>
          <w:p w14:paraId="147E2E53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б) вскрытие принятых под охрану помещений;</w:t>
            </w:r>
          </w:p>
          <w:p w14:paraId="47C3F44D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в) потребление (распитие) алкогольной продукции либо потребление наркотических средств или психотропных веществ, новых потенциально опасных психоактивных веществ или одурманивающих веществ, а равно появление в состоянии опьянения;</w:t>
            </w:r>
          </w:p>
          <w:p w14:paraId="4380191F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г) присутствие посторонних лиц на объекте охраны в период с 08:00 до 08:00 местного времени кроме списка лиц, утвержденных ЗАКАЗЧИКОМ;</w:t>
            </w:r>
          </w:p>
          <w:p w14:paraId="24508A5D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д) непредставление, нарушение утвержденного графика несения службы на объекте охраны;</w:t>
            </w:r>
          </w:p>
          <w:p w14:paraId="40D8CBEE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е) несоответствие внешнего вида охранника требованиям договора;</w:t>
            </w:r>
          </w:p>
          <w:p w14:paraId="58144180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ж) отсутствие или неправильное ведение необходимой служебной документации. Перечень, формы и порядок ведения служебной документации согласовываются с ЗАКАЗЧИКОМ (журналы учета выданных ключей, пропусков - на усмотрение ЗАКАЗЧИКА);</w:t>
            </w:r>
          </w:p>
          <w:p w14:paraId="1C21B5C0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з) несоответствие сотрудника охраны требованиям, установленным разделом 7 настоящего технического задания.</w:t>
            </w:r>
          </w:p>
          <w:p w14:paraId="54464FF4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и) неисполнение или ненадлежащее исполнение обязанностей сотрудником охраны, установленных разделом 6 настоящего технического задания, повлекших за собой причинение ущерба ЗАКАЗЧИКУ в результате пожара, кражи, грабежа, разбойного нападения, умышленного или неосторожного уничтожения, или повреждения имущества ЗАКАЗЧИКА.</w:t>
            </w:r>
          </w:p>
          <w:p w14:paraId="28762F3D" w14:textId="77777777" w:rsidR="00FD7ABC" w:rsidRPr="00A9532A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532A">
              <w:rPr>
                <w:rFonts w:ascii="Times New Roman" w:hAnsi="Times New Roman"/>
                <w:sz w:val="20"/>
                <w:szCs w:val="20"/>
              </w:rPr>
              <w:t>к) несение службы охранником более 24 (двадцати четырех) часов на объекте охраны ЗАКАЗЧИКА;</w:t>
            </w:r>
          </w:p>
          <w:p w14:paraId="58FF0AB4" w14:textId="7864B199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532A">
              <w:rPr>
                <w:rFonts w:ascii="Times New Roman" w:hAnsi="Times New Roman"/>
                <w:sz w:val="20"/>
                <w:szCs w:val="20"/>
              </w:rPr>
              <w:t>л) несоблюдение охранником правил пожарной безопасности и электробезопасности на объекте охраны</w:t>
            </w:r>
            <w:r w:rsidR="008D1497" w:rsidRPr="00A9532A">
              <w:rPr>
                <w:rFonts w:ascii="Times New Roman" w:hAnsi="Times New Roman"/>
                <w:sz w:val="20"/>
                <w:szCs w:val="20"/>
              </w:rPr>
              <w:t>, в том числе курение в неустановленных местах</w:t>
            </w:r>
            <w:r w:rsidRPr="00A9532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B4A8989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м) несоблюдение конституционных прав и свобод человека и гражданина, прав и законных интересов физических и юридических лиц;</w:t>
            </w:r>
          </w:p>
          <w:p w14:paraId="058B2710" w14:textId="77777777" w:rsidR="00FD7ABC" w:rsidRPr="00FD7AB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t>н) несоблюдение правил общения с посетителями с ОВЗ;</w:t>
            </w:r>
          </w:p>
          <w:p w14:paraId="20A979A4" w14:textId="46663F91" w:rsidR="00C33500" w:rsidRPr="00BA133C" w:rsidRDefault="00FD7ABC" w:rsidP="00FD7AB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7ABC">
              <w:rPr>
                <w:rFonts w:ascii="Times New Roman" w:hAnsi="Times New Roman"/>
                <w:sz w:val="20"/>
                <w:szCs w:val="20"/>
              </w:rPr>
              <w:lastRenderedPageBreak/>
              <w:t>о) отсутствие и (или) неисправность металлодетектора ручного типа на объекте охраны.</w:t>
            </w:r>
          </w:p>
        </w:tc>
      </w:tr>
      <w:tr w:rsidR="00121E03" w:rsidRPr="00BA133C" w14:paraId="1645C08B" w14:textId="77777777" w:rsidTr="006D27DE">
        <w:trPr>
          <w:jc w:val="center"/>
        </w:trPr>
        <w:tc>
          <w:tcPr>
            <w:tcW w:w="10632" w:type="dxa"/>
            <w:shd w:val="clear" w:color="auto" w:fill="D9E2F3"/>
          </w:tcPr>
          <w:p w14:paraId="0B494E19" w14:textId="77777777" w:rsidR="00C33500" w:rsidRPr="00BA133C" w:rsidRDefault="00C33500" w:rsidP="00C3350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</w:pPr>
            <w:r w:rsidRPr="00BA133C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lastRenderedPageBreak/>
              <w:t>7. Требования к сотрудникам охраны:</w:t>
            </w:r>
          </w:p>
        </w:tc>
      </w:tr>
      <w:tr w:rsidR="00C33500" w:rsidRPr="00BA133C" w14:paraId="0C24ACA3" w14:textId="77777777" w:rsidTr="006D27DE">
        <w:trPr>
          <w:jc w:val="center"/>
        </w:trPr>
        <w:tc>
          <w:tcPr>
            <w:tcW w:w="10632" w:type="dxa"/>
            <w:shd w:val="clear" w:color="auto" w:fill="auto"/>
          </w:tcPr>
          <w:p w14:paraId="0CF85576" w14:textId="77777777" w:rsidR="00C33500" w:rsidRPr="00BA133C" w:rsidRDefault="00C33500" w:rsidP="00C3350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</w:pPr>
          </w:p>
          <w:tbl>
            <w:tblPr>
              <w:tblW w:w="10773" w:type="dxa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2302"/>
              <w:gridCol w:w="8420"/>
            </w:tblGrid>
            <w:tr w:rsidR="00121E03" w:rsidRPr="00BA133C" w14:paraId="40367DAF" w14:textId="77777777" w:rsidTr="00705B7C"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hideMark/>
                </w:tcPr>
                <w:p w14:paraId="2DF355DA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Требования к образованию и обучению</w:t>
                  </w:r>
                </w:p>
              </w:tc>
              <w:tc>
                <w:tcPr>
                  <w:tcW w:w="8375" w:type="dxa"/>
                  <w:hideMark/>
                </w:tcPr>
                <w:p w14:paraId="6B3158B2" w14:textId="77777777" w:rsidR="001E364B" w:rsidRPr="00BA133C" w:rsidRDefault="001E364B" w:rsidP="001E36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Среднее, общее образование.</w:t>
                  </w:r>
                </w:p>
                <w:p w14:paraId="5F248FF6" w14:textId="77777777" w:rsidR="001E364B" w:rsidRPr="00BA133C" w:rsidRDefault="001E364B" w:rsidP="001E36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Профессиональное обучение по программе профессиональной подготовки.</w:t>
                  </w:r>
                </w:p>
                <w:p w14:paraId="18B3AE68" w14:textId="77777777" w:rsidR="001E364B" w:rsidRPr="00BA133C" w:rsidRDefault="001E364B" w:rsidP="001E36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Профессиональное обучение по программе переподготовки </w:t>
                  </w:r>
                  <w:r w:rsidRPr="00BA133C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«Работник по обеспечению охраны образовательных организаций».</w:t>
                  </w:r>
                </w:p>
              </w:tc>
            </w:tr>
            <w:tr w:rsidR="00121E03" w:rsidRPr="00BA133C" w14:paraId="6EF004D1" w14:textId="77777777" w:rsidTr="00705B7C"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hideMark/>
                </w:tcPr>
                <w:p w14:paraId="05807B5E" w14:textId="77777777" w:rsidR="001E364B" w:rsidRPr="00BA133C" w:rsidRDefault="001E364B" w:rsidP="00995DF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Особые условия допуска к работе (наличие на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бъекте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охраны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в копии)</w:t>
                  </w:r>
                </w:p>
              </w:tc>
              <w:tc>
                <w:tcPr>
                  <w:tcW w:w="8375" w:type="dxa"/>
                  <w:hideMark/>
                </w:tcPr>
                <w:p w14:paraId="1ADD39DB" w14:textId="77777777" w:rsidR="005E3BAB" w:rsidRPr="002E1098" w:rsidRDefault="005E3BAB" w:rsidP="005E3BA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E109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Услуги предоставляются Исполнителем, имеющим действующую Лицензию на осуществление частной охранной деятельности.</w:t>
                  </w:r>
                </w:p>
                <w:p w14:paraId="34013863" w14:textId="5F3F337B" w:rsidR="005E3BAB" w:rsidRDefault="005E3BAB" w:rsidP="005E3BA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E109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Услуги должны оказываться лицензионными сотрудниками, имеющими:</w:t>
                  </w:r>
                </w:p>
                <w:p w14:paraId="15D5A331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1.</w:t>
                  </w: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ab/>
                    <w:t>Трудовой договор с охранным предприятием, оказываемым услуги (штатные сотрудники).</w:t>
                  </w:r>
                </w:p>
                <w:p w14:paraId="3FE245F3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2.  Документ, удостоверяющий личность.</w:t>
                  </w:r>
                </w:p>
                <w:p w14:paraId="66A24920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3.  Личная карточка охранника установленного образца.</w:t>
                  </w:r>
                </w:p>
                <w:p w14:paraId="7ADC4642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4. Удостоверение частного охранника установленного образца, разрешающего частную охранную деятельность на территории Российской Федерации, в соответствии с Федеральным законом от 11.03.1992 № 2487-1-ФЗ «О частной детективной и охранной деятельности в Российской Федерации».</w:t>
                  </w:r>
                </w:p>
                <w:p w14:paraId="6F8058EB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5. Допуск сотрудника частного охранного предприятия на право осуществления охраной деятельности в образовательных учреждениях (прохождение профессиональной переподготовки по программе, утвержденной Приказом Министерства труда и социальной защиты Российской Федерации от 11.12.2015 года №1010н «Работник по обеспечению охраны образовательных организаций»).</w:t>
                  </w:r>
                </w:p>
                <w:p w14:paraId="29E034D2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6. Свидетельство о присвоении квалификации 4-го разряда.</w:t>
                  </w:r>
                </w:p>
                <w:p w14:paraId="19572319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7. Свидетельство о прохождении профессиональной подготовки.</w:t>
                  </w:r>
                </w:p>
                <w:p w14:paraId="3EEA4282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8. Свидетельства о присвоении квалификации,</w:t>
                  </w:r>
                </w:p>
                <w:p w14:paraId="3C06598E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9. Стаж работы в должности охранника не менее 1 года,</w:t>
                  </w:r>
                </w:p>
                <w:p w14:paraId="5AA67EBE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10. Медицинское заключение по результатам освидетельствования об отсутствии противопоказаний, препятствующих исполнению обязанностей частного охранника (Приказ Минздрава России от 30.06.2016 № 441н «О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метаболитов»; Постановление Правительства Российской Федерации от 19.02.2015 № 143 «Об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Федерации»).</w:t>
                  </w:r>
                </w:p>
                <w:p w14:paraId="405916EA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11. Личная медицинская книжка с отметками о прохождении предварительных и периодических медицинских осмотров (обследований) работников, выполняющих любые виды работ в образовательных организациях, указанных в нормативных актах федерального органа исполнительной власти, осуществляющего функции по выработке государственной политики и нормативно-правового регулирования в сфере здравоохранения.</w:t>
                  </w:r>
                </w:p>
                <w:p w14:paraId="34D0EB52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12. Удостоверение о прохождении пожарно-технического минимума</w:t>
                  </w:r>
                </w:p>
                <w:p w14:paraId="4DE07A3C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13. Справка об отсутствии судимости и (или) факта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безопасности.</w:t>
                  </w:r>
                </w:p>
                <w:p w14:paraId="37BE3AA5" w14:textId="77777777" w:rsidR="00BC2F4B" w:rsidRPr="00BC2F4B" w:rsidRDefault="00BC2F4B" w:rsidP="00BC2F4B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15. Специальную экипировку (форму): строгий костюм темного тона, белая рубашка, темный галстук, туфли темного цвета.</w:t>
                  </w:r>
                </w:p>
                <w:p w14:paraId="5D9E848A" w14:textId="214EC023" w:rsidR="002E1098" w:rsidRDefault="00BC2F4B" w:rsidP="00FB7786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6</w:t>
                  </w:r>
                  <w:r w:rsidRPr="00BC2F4B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. Опрятный вид, выбрит, подстрижен, форма должна быть чистой, поглаженной, не иметь сального блеска, обувь должна быть начищенной</w:t>
                  </w:r>
                </w:p>
                <w:p w14:paraId="0E015CFB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Сотрудники охранного предприятия (охранники) обязаны технически грамотно эксплуатировать, переданные во временное пользование по акту системы:</w:t>
                  </w:r>
                </w:p>
                <w:p w14:paraId="6558CA4B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 xml:space="preserve">- видеонаблюдения, </w:t>
                  </w:r>
                </w:p>
                <w:p w14:paraId="1A559988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- охранно-пожарной сигнализации,</w:t>
                  </w:r>
                </w:p>
                <w:p w14:paraId="60EFBAAA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- контроля и управления доступом,</w:t>
                  </w:r>
                </w:p>
                <w:p w14:paraId="67D8F7CD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- оповещения и управления эвакуации людей при пожаре.</w:t>
                  </w:r>
                </w:p>
                <w:p w14:paraId="09A770D5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 xml:space="preserve">Исполнитель (охранное предприятие) обеспечивает возможность производить в течение 15 (пятнадцати) минут замену охранника (сотрудника Исполнителя), при условии появления в адрес последнего возражений со стороны Заказчика против пребывания его на объекте. Исполнитель проводит замену охранника (сотрудника Исполнителя) по указанному </w:t>
                  </w: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lastRenderedPageBreak/>
                    <w:t>основанию, безусловно, без проведения дополнительной проверки фактов, на которые ссылается Заказчик.</w:t>
                  </w:r>
                </w:p>
                <w:p w14:paraId="77A04A6E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 xml:space="preserve">Для оказания услуг на территорию Заказчика допускаются </w:t>
                  </w:r>
                  <w:proofErr w:type="gramStart"/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сотрудники Исполнителя</w:t>
                  </w:r>
                  <w:proofErr w:type="gramEnd"/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 xml:space="preserve"> указанные в договоре.</w:t>
                  </w:r>
                </w:p>
                <w:p w14:paraId="5B5460DC" w14:textId="77777777" w:rsidR="002E1098" w:rsidRPr="00E2785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В период оказания услуг не допускается проживание сотрудников охранного предприятия на территории охраняемого объекта, а также несение службы на объекте сотрудником охранного предприятия более 24 часов без смены, в соответствии с Техническим заданием.</w:t>
                  </w:r>
                </w:p>
                <w:p w14:paraId="76CDD028" w14:textId="3DBE655A" w:rsidR="002E1098" w:rsidRDefault="002E1098" w:rsidP="002E1098">
                  <w:pPr>
                    <w:suppressAutoHyphens/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27858">
                    <w:rPr>
                      <w:rFonts w:ascii="Times New Roman" w:eastAsia="Arial Unicode MS" w:hAnsi="Times New Roman"/>
                      <w:sz w:val="20"/>
                      <w:szCs w:val="20"/>
                    </w:rPr>
                    <w:t>Требование по передаче Заказчику документов по завершению услуг (ежемесячно): акт выполненных работ в 2 (двух) экземплярах (с указание объема оказанных услуг в человека/часах); счёт на оплату; счет-фактура.</w:t>
                  </w:r>
                </w:p>
                <w:p w14:paraId="11A12AB4" w14:textId="54BB6DC1" w:rsidR="002E1098" w:rsidRPr="00BA133C" w:rsidRDefault="002E1098" w:rsidP="00761D75">
                  <w:pPr>
                    <w:spacing w:after="0" w:line="240" w:lineRule="auto"/>
                    <w:ind w:right="346" w:firstLine="324"/>
                    <w:jc w:val="both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</w:p>
              </w:tc>
            </w:tr>
            <w:tr w:rsidR="00121E03" w:rsidRPr="00BA133C" w14:paraId="02CF0139" w14:textId="77777777" w:rsidTr="00705B7C">
              <w:trPr>
                <w:tblCellSpacing w:w="15" w:type="dxa"/>
                <w:jc w:val="center"/>
              </w:trPr>
              <w:tc>
                <w:tcPr>
                  <w:tcW w:w="2308" w:type="dxa"/>
                  <w:gridSpan w:val="2"/>
                  <w:shd w:val="clear" w:color="auto" w:fill="D9E2F3"/>
                  <w:vAlign w:val="center"/>
                  <w:hideMark/>
                </w:tcPr>
                <w:p w14:paraId="08F5C66E" w14:textId="77777777" w:rsidR="001E364B" w:rsidRPr="00BA133C" w:rsidRDefault="001E364B" w:rsidP="001E36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Функция</w:t>
                  </w:r>
                </w:p>
              </w:tc>
              <w:tc>
                <w:tcPr>
                  <w:tcW w:w="8375" w:type="dxa"/>
                  <w:shd w:val="clear" w:color="auto" w:fill="D9E2F3"/>
                  <w:vAlign w:val="center"/>
                  <w:hideMark/>
                </w:tcPr>
                <w:p w14:paraId="57CA3137" w14:textId="77777777" w:rsidR="001E364B" w:rsidRPr="00BA133C" w:rsidRDefault="001E364B" w:rsidP="00BA13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Наблюдение за уровнем угроз имуществу организации и обеспечение пропускного и внутриобъектового режимов</w:t>
                  </w:r>
                </w:p>
              </w:tc>
            </w:tr>
            <w:tr w:rsidR="00121E03" w:rsidRPr="00BA133C" w14:paraId="5E220452" w14:textId="77777777" w:rsidTr="00705B7C">
              <w:trPr>
                <w:tblCellSpacing w:w="15" w:type="dxa"/>
                <w:jc w:val="center"/>
              </w:trPr>
              <w:tc>
                <w:tcPr>
                  <w:tcW w:w="10713" w:type="dxa"/>
                  <w:gridSpan w:val="3"/>
                  <w:vAlign w:val="center"/>
                </w:tcPr>
                <w:p w14:paraId="5A6E8CF2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Проверка наличия и готовности постового оборудования и технических средств охраны и наблюдение с использованием пульта за уровнем угроз организаци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в объектовых помещениях и внутри периметра (ограждения) на прилегающей территории, за фасадом здания, за исправностью средств инженерной защиты</w:t>
                  </w:r>
                </w:p>
              </w:tc>
            </w:tr>
            <w:tr w:rsidR="00121E03" w:rsidRPr="00BA133C" w14:paraId="301EED4A" w14:textId="77777777" w:rsidTr="00705B7C">
              <w:trPr>
                <w:tblCellSpacing w:w="15" w:type="dxa"/>
                <w:jc w:val="center"/>
              </w:trPr>
              <w:tc>
                <w:tcPr>
                  <w:tcW w:w="10713" w:type="dxa"/>
                  <w:gridSpan w:val="3"/>
                  <w:vAlign w:val="center"/>
                </w:tcPr>
                <w:p w14:paraId="5A0C978D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Принятие под охрану и осуществление визуального контроля охраняемых помещений, прилегающей территории к зданию организации при проведении обходов, принятие мер при обнаружении нарушений</w:t>
                  </w:r>
                </w:p>
              </w:tc>
            </w:tr>
            <w:tr w:rsidR="00121E03" w:rsidRPr="00BA133C" w14:paraId="7148A98A" w14:textId="77777777" w:rsidTr="00705B7C">
              <w:trPr>
                <w:tblCellSpacing w:w="15" w:type="dxa"/>
                <w:jc w:val="center"/>
              </w:trPr>
              <w:tc>
                <w:tcPr>
                  <w:tcW w:w="10713" w:type="dxa"/>
                  <w:gridSpan w:val="3"/>
                  <w:vAlign w:val="center"/>
                </w:tcPr>
                <w:p w14:paraId="2D820D65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Контроль состояния безопасности при осуществлении пропускного режима в часы 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тренировочного и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образовательного процесс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ов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в организации</w:t>
                  </w:r>
                </w:p>
              </w:tc>
            </w:tr>
            <w:tr w:rsidR="00121E03" w:rsidRPr="00BA133C" w14:paraId="22664E4D" w14:textId="77777777" w:rsidTr="00705B7C">
              <w:trPr>
                <w:tblCellSpacing w:w="15" w:type="dxa"/>
                <w:jc w:val="center"/>
              </w:trPr>
              <w:tc>
                <w:tcPr>
                  <w:tcW w:w="10713" w:type="dxa"/>
                  <w:gridSpan w:val="3"/>
                  <w:vAlign w:val="center"/>
                </w:tcPr>
                <w:p w14:paraId="0B9D08C6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Контроль состояния безопасности и обеспечение порядка, установленного законодательством Российской Федерации и локальными нормативными актами 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при осуществлении внутриобъектового режима</w:t>
                  </w:r>
                </w:p>
              </w:tc>
            </w:tr>
            <w:tr w:rsidR="00121E03" w:rsidRPr="00BA133C" w14:paraId="4AC07379" w14:textId="77777777" w:rsidTr="00705B7C">
              <w:trPr>
                <w:tblCellSpacing w:w="15" w:type="dxa"/>
                <w:jc w:val="center"/>
              </w:trPr>
              <w:tc>
                <w:tcPr>
                  <w:tcW w:w="10713" w:type="dxa"/>
                  <w:gridSpan w:val="3"/>
                  <w:vAlign w:val="center"/>
                </w:tcPr>
                <w:p w14:paraId="49D6A68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Информирование руководства организации, городских или районных служб, оперативного дежурного и по необходимости патрульных (постовых) нарядов полиции на маршрутах и дальнейшие действия по конкретной ситуации</w:t>
                  </w:r>
                </w:p>
              </w:tc>
            </w:tr>
            <w:tr w:rsidR="00121E03" w:rsidRPr="00BA133C" w14:paraId="47EC7BAE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541AB349" w14:textId="77777777" w:rsidR="001E364B" w:rsidRPr="00BA133C" w:rsidRDefault="001E364B" w:rsidP="001E36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Функция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1F5CD88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Принятие под охрану и осуществление визуального контроля охраняемых помещений, прилегающей территории к зданию организации при проведении обходов, принятие мер при обнаружении нарушений.</w:t>
                  </w:r>
                </w:p>
              </w:tc>
            </w:tr>
            <w:tr w:rsidR="00121E03" w:rsidRPr="00BA133C" w14:paraId="0928023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56518F9C" w14:textId="77777777" w:rsidR="001E364B" w:rsidRPr="00BA133C" w:rsidRDefault="001E364B" w:rsidP="001E36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Действия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FF45D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Принятие под охрану отдельных помещений согласно установленному порядку сдачи под охрану и вскрытия помещений организаци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</w:tr>
            <w:tr w:rsidR="00121E03" w:rsidRPr="00BA133C" w14:paraId="2109969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EA6E3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92490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Принятие под охрану ценностей согласно установленному в организаци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порядку приема материальных ценностей под охрану путем составления описи дорогостоящего имущества, опечатывания помещений и (или) постановки на техническую охрану</w:t>
                  </w:r>
                </w:p>
              </w:tc>
            </w:tr>
            <w:tr w:rsidR="00121E03" w:rsidRPr="00BA133C" w14:paraId="1A50DE2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E23BE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1FDC3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Проведение плановых обходов подконтрольных помещений, прилегающей территории к зданию с целью обнаружения аварий систем жизнеобеспечения; признаков возгорания и замыкания силовых электрических сетей, нанесения ущерба охраняемому имуществу организаци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</w:tr>
            <w:tr w:rsidR="00121E03" w:rsidRPr="00BA133C" w14:paraId="65784D90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67A81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A8EC26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Прибытие на место срабатывания сигнализации при поступлении сигналов о вскрытии охраняемых помещений образовательных организаций</w:t>
                  </w:r>
                </w:p>
              </w:tc>
            </w:tr>
            <w:tr w:rsidR="00121E03" w:rsidRPr="00BA133C" w14:paraId="170B49D8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3446C6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FF4BC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Ограждение опасной зоны при обнаружении предметов неизвестного происхождения</w:t>
                  </w:r>
                </w:p>
              </w:tc>
            </w:tr>
            <w:tr w:rsidR="00121E03" w:rsidRPr="00BA133C" w14:paraId="025ADBDD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1CA58F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08316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Активация кнопки экстренного вызова полиции и принятие мер к задержанию нарушителя при обнаружении самовольного проникновения</w:t>
                  </w:r>
                </w:p>
              </w:tc>
            </w:tr>
            <w:tr w:rsidR="00121E03" w:rsidRPr="00BA133C" w14:paraId="34F0BF1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B1524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AF237A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Доклад дежурному администратору организации при обнаружении признаков порчи имущества, рисунков и надписей (граффити) на стенах охраняемых помещений, возникших после приема/передачи дежурства, обнаружении предметов неизвестного происхождения</w:t>
                  </w:r>
                </w:p>
              </w:tc>
            </w:tr>
            <w:tr w:rsidR="00121E03" w:rsidRPr="00BA133C" w14:paraId="75977AD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12DF7893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21611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Проводить обходы подконтрольных помещений, прилегающей территории к зданию</w:t>
                  </w:r>
                </w:p>
              </w:tc>
            </w:tr>
            <w:tr w:rsidR="00121E03" w:rsidRPr="00BA133C" w14:paraId="35E4375F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5053C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AA2898" w14:textId="77777777" w:rsidR="001E364B" w:rsidRPr="00BA133C" w:rsidRDefault="001E364B" w:rsidP="00153DB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Обнаруживать признаки самовольного проникновения в образовательные организации</w:t>
                  </w:r>
                </w:p>
              </w:tc>
            </w:tr>
            <w:tr w:rsidR="00121E03" w:rsidRPr="00BA133C" w14:paraId="250297A0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2CFD6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02DDC4" w14:textId="77777777" w:rsidR="001E364B" w:rsidRPr="00BA133C" w:rsidRDefault="001E364B" w:rsidP="00F3711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Обнаруживать повреждения целостности средств инженерной защиты мест хранения имущества образовательн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ых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организаци</w:t>
                  </w:r>
                  <w:r w:rsidR="00F3711E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й</w:t>
                  </w:r>
                </w:p>
              </w:tc>
            </w:tr>
            <w:tr w:rsidR="00121E03" w:rsidRPr="00BA133C" w14:paraId="6DBD9849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7F8C6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3AE706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Использовать в установленном порядке мобильное средство - кнопку экстренного вызова полиции и быть готовым к их моментальной активации скрытно от нарушителей, если они находятся в непосредственной близости</w:t>
                  </w:r>
                </w:p>
              </w:tc>
            </w:tr>
            <w:tr w:rsidR="00121E03" w:rsidRPr="00BA133C" w14:paraId="21162802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1D8810D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FA1C23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Законодательство Российской Федерации в части, касающейся деятельности частных охранных организаций по охране имущества</w:t>
                  </w:r>
                </w:p>
              </w:tc>
            </w:tr>
            <w:tr w:rsidR="00121E03" w:rsidRPr="00BA133C" w14:paraId="21A2251F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099E87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139E07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Нормы уголовного и административного законодательства Российской Федерации, касающиеся обеспечения безопасности имущества собственников</w:t>
                  </w:r>
                </w:p>
              </w:tc>
            </w:tr>
            <w:tr w:rsidR="00121E03" w:rsidRPr="00BA133C" w14:paraId="16971F4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76E10A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A4211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Перечень возможных угроз имуществу образовательных организаций</w:t>
                  </w:r>
                </w:p>
              </w:tc>
            </w:tr>
            <w:tr w:rsidR="00121E03" w:rsidRPr="00BA133C" w14:paraId="2B2CCCE2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97435A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FFB0C1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Требования локальных нормативных актов организации</w:t>
                  </w:r>
                  <w:r w:rsidR="008918FD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 в</w:t>
                  </w:r>
                  <w:r w:rsidR="00153DB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опросам безопасности имущества 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бъекта</w:t>
                  </w:r>
                  <w:r w:rsidR="008918FD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охраны</w:t>
                  </w:r>
                </w:p>
              </w:tc>
            </w:tr>
            <w:tr w:rsidR="00121E03" w:rsidRPr="00BA133C" w14:paraId="7587477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BCBBB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7B1FFF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trike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Алгоритм действий работников строительных бригад в период проведения ремонтных работ и возможные способы причинения ими вреда имуществу </w:t>
                  </w:r>
                  <w:r w:rsidR="00BA133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</w:t>
                  </w:r>
                </w:p>
              </w:tc>
            </w:tr>
            <w:tr w:rsidR="00121E03" w:rsidRPr="00BA133C" w14:paraId="50EACC48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CE55AF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B9FB4F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Методы, применяемые при совершении хищений ценного имущества из образовательных организаций</w:t>
                  </w:r>
                </w:p>
              </w:tc>
            </w:tr>
            <w:tr w:rsidR="00121E03" w:rsidRPr="00BA133C" w14:paraId="5088E52F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AABC40A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8CA45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Способы, применяемые для самовольного проникновения в охраняемые помещения, территорию, прилегающую к зданию образовательных организаций</w:t>
                  </w:r>
                </w:p>
              </w:tc>
            </w:tr>
            <w:tr w:rsidR="00121E03" w:rsidRPr="00BA133C" w14:paraId="7340150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CD1E88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1914D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Форма и порядок доклада</w:t>
                  </w:r>
                </w:p>
              </w:tc>
            </w:tr>
            <w:tr w:rsidR="00121E03" w:rsidRPr="00BA133C" w14:paraId="225004D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73807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15183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Работы выполняются под руководством оперативного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дежурного и начальника охраны (о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бъекта, участка) с индивидуальной ответственностью работника</w:t>
                  </w:r>
                </w:p>
              </w:tc>
            </w:tr>
            <w:tr w:rsidR="00121E03" w:rsidRPr="00BA133C" w14:paraId="45CBC8F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72D5E7B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Функция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132677BA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Контроль состояния безопасности при осуществлении пропускного режима в часы 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тренировочного и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образовательного процесс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ов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в организации</w:t>
                  </w:r>
                </w:p>
              </w:tc>
            </w:tr>
            <w:tr w:rsidR="00121E03" w:rsidRPr="00BA133C" w14:paraId="6FC0540B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35E8FCD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Действия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380FBB" w14:textId="77777777" w:rsidR="001E364B" w:rsidRPr="00BA133C" w:rsidRDefault="001E364B" w:rsidP="008E297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Осуществление пропускного режима в отношении физических лиц в часы 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тренировочного и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образовательного процесс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ов</w:t>
                  </w:r>
                </w:p>
              </w:tc>
            </w:tr>
            <w:tr w:rsidR="00121E03" w:rsidRPr="00BA133C" w14:paraId="7EDFBCC8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652567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58C08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Пресечение попыток выноса из помещений и с территории имущества, принадлежащего охраняемой организации, без сопроводительных документов, оформленных надлежащим образом</w:t>
                  </w:r>
                </w:p>
              </w:tc>
            </w:tr>
            <w:tr w:rsidR="00121E03" w:rsidRPr="00BA133C" w14:paraId="54BE7772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5A438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DCBFFF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Пресечение с применением технических средств попыток проноса в организацию запрещенных предметов, оружия, взрывоопасных и легковоспламеняющихся веществ</w:t>
                  </w:r>
                </w:p>
              </w:tc>
            </w:tr>
            <w:tr w:rsidR="00121E03" w:rsidRPr="00BA133C" w14:paraId="5C7767B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F93A2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3835D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Пресечение попыток проноса в 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организацию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запрещенных предметов с применением технических средств охраны (ручного металлодетектора и/или рамочного детектора) с немедленным уведомлением администрации о попытках проноса</w:t>
                  </w:r>
                </w:p>
              </w:tc>
            </w:tr>
            <w:tr w:rsidR="00121E03" w:rsidRPr="00BA133C" w14:paraId="61ED376B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D341D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924EF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Участие в обеспечении пропускного режима в ходе проведения 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спортивных мероприятий и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мероприятий обучающихся</w:t>
                  </w:r>
                </w:p>
              </w:tc>
            </w:tr>
            <w:tr w:rsidR="00121E03" w:rsidRPr="00BA133C" w14:paraId="4F38CCA5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6473F93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2C5153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Выявление сотрудников организации и иных лиц, обнаруживающих признаки опьянения, с немедленным информированием администрации охраняем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ой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организаци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</w:tr>
            <w:tr w:rsidR="00121E03" w:rsidRPr="00BA133C" w14:paraId="25BFC92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10FBA9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63754AB4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Контроль состояния периметра (ограждений) территории организаци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для исключения самовольного ухода с территории организации 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лиц, проходящих спортивную подготовку, и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обучающихся во время </w:t>
                  </w:r>
                  <w:r w:rsidR="008E297A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тренировочного и образовательного процессов</w:t>
                  </w:r>
                </w:p>
              </w:tc>
            </w:tr>
            <w:tr w:rsidR="00121E03" w:rsidRPr="00BA133C" w14:paraId="696E33B0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9507B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556E1D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Проверка наличия сопровождающего взрослого при входе (выходе) </w:t>
                  </w:r>
                  <w:r w:rsidR="0081745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лица, проходящего спортивную подготовку, и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обучающегося в (из) учреждения</w:t>
                  </w:r>
                </w:p>
              </w:tc>
            </w:tr>
            <w:tr w:rsidR="00121E03" w:rsidRPr="00BA133C" w14:paraId="0A8F27E1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C1C92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4F557A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Эксплуатация систем контроля управления доступом (при наличии)</w:t>
                  </w:r>
                </w:p>
              </w:tc>
            </w:tr>
            <w:tr w:rsidR="00121E03" w:rsidRPr="00BA133C" w14:paraId="0A9340A7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F98E46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D3DB5C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Осмотр транспортных средств при их въезде и выезде с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объектов охраны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и проверка соответствия ввозимого и вывозимого имущества</w:t>
                  </w:r>
                  <w:r w:rsidR="00865C88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указанному в сопроводительных документах, предусмотренных правилами пропускного режима организации</w:t>
                  </w:r>
                </w:p>
              </w:tc>
            </w:tr>
            <w:tr w:rsidR="00121E03" w:rsidRPr="00BA133C" w14:paraId="030D1FB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23ED4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51C55B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Проверка оснований стоянки автомобилей на территории организации</w:t>
                  </w:r>
                </w:p>
              </w:tc>
            </w:tr>
            <w:tr w:rsidR="00121E03" w:rsidRPr="00BA133C" w14:paraId="65CED85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29872373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67B67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Учитывать психологические склонности детей к нарушению порядка, установленного в образовательной организации при осуществлении пропускного режима</w:t>
                  </w:r>
                </w:p>
              </w:tc>
            </w:tr>
            <w:tr w:rsidR="00121E03" w:rsidRPr="00BA133C" w14:paraId="75B116B7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B4EE397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7DEB1A" w14:textId="77777777" w:rsidR="001E364B" w:rsidRPr="00BA133C" w:rsidRDefault="001E364B" w:rsidP="00995DF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Идентифицировать по фотографиям руководителей структур образования, наделенных правом беспрепятственного прохода на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объект охраны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в любое время согласно информации от органа исполнительной власти субъекта Российской Федерации, осуществляющего полномочия в сфере образования, и от организаций, подведомственных органу государственной власти субъекта Российской Федерации, осуществляющему полномочия в сфере образования</w:t>
                  </w:r>
                </w:p>
              </w:tc>
            </w:tr>
            <w:tr w:rsidR="00121E03" w:rsidRPr="00BA133C" w14:paraId="175E166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C1554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F0725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Применять технические средства обнаружения запрещенных к проносу предметов</w:t>
                  </w:r>
                </w:p>
              </w:tc>
            </w:tr>
            <w:tr w:rsidR="00121E03" w:rsidRPr="00BA133C" w14:paraId="7218552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0F8ED8E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24853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Законодательство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Российской Федерации в части, касающейся прав и обязанностей частного охранника при осуществлении пропускного режима</w:t>
                  </w:r>
                </w:p>
              </w:tc>
            </w:tr>
            <w:tr w:rsidR="00121E03" w:rsidRPr="00BA133C" w14:paraId="2819C0FD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873A2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CE5ED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Нормы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административного законодательства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Российской Федерации по обеспечению пропускного режима</w:t>
                  </w:r>
                </w:p>
              </w:tc>
            </w:tr>
            <w:tr w:rsidR="00121E03" w:rsidRPr="00BA133C" w14:paraId="570F665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F0D840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8FADE8" w14:textId="77777777" w:rsidR="001E364B" w:rsidRPr="00BA133C" w:rsidRDefault="001E364B" w:rsidP="00995DF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Нормативные правовые акты, регламентирующие права и обязанности частного охранника на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бъектах образования</w:t>
                  </w:r>
                </w:p>
              </w:tc>
            </w:tr>
            <w:tr w:rsidR="00121E03" w:rsidRPr="00BA133C" w14:paraId="5E5199C9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D5CEE8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6F4FB5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Требования локальных нормативных актов организации к обеспечению пропускного режима</w:t>
                  </w:r>
                </w:p>
              </w:tc>
            </w:tr>
            <w:tr w:rsidR="00121E03" w:rsidRPr="00BA133C" w14:paraId="2211B7D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85955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BF75A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Технические характеристики, устройство и принципы работы специальных средств и средств технического контроля, правила пользования и меры безопасности при обращении со специальными средствами и средствами технического контроля</w:t>
                  </w:r>
                </w:p>
              </w:tc>
            </w:tr>
            <w:tr w:rsidR="00121E03" w:rsidRPr="00BA133C" w14:paraId="62409CB9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CC5F4E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5197FC" w14:textId="77777777" w:rsidR="001E364B" w:rsidRPr="00BA133C" w:rsidRDefault="001E364B" w:rsidP="00995DF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Порядок ведения служебной документации по обеспечению пропускного режима на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объекте охраны</w:t>
                  </w:r>
                </w:p>
              </w:tc>
            </w:tr>
            <w:tr w:rsidR="00121E03" w:rsidRPr="00BA133C" w14:paraId="3CA9DFE0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C960E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97C694" w14:textId="77777777" w:rsidR="001E364B" w:rsidRPr="00BA133C" w:rsidRDefault="001E364B" w:rsidP="00995DF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Порядок действий при осуществлении проверок на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бъекте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охраны</w:t>
                  </w:r>
                </w:p>
              </w:tc>
            </w:tr>
            <w:tr w:rsidR="00121E03" w:rsidRPr="00BA133C" w14:paraId="43AE44D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FE727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7ADE48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Работы выполняются под руководством оперативного дежурного и начальника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охраны (о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бъекта, участка) с индивидуальной ответственностью работника</w:t>
                  </w:r>
                </w:p>
              </w:tc>
            </w:tr>
            <w:tr w:rsidR="00121E03" w:rsidRPr="00BA133C" w14:paraId="5FFF4797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0F93363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Функция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1D945EA3" w14:textId="77777777" w:rsidR="001E364B" w:rsidRPr="00BA133C" w:rsidRDefault="001E364B" w:rsidP="00BA133C">
                  <w:pPr>
                    <w:tabs>
                      <w:tab w:val="left" w:pos="156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Контроль состояния безопасности и обеспечение порядка, установленного законодательством Российской Федерации и локальными нормативными актами организаци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при осуществлении внутриобъектового режима</w:t>
                  </w:r>
                </w:p>
              </w:tc>
            </w:tr>
            <w:tr w:rsidR="00121E03" w:rsidRPr="00BA133C" w14:paraId="5CDAA77D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5F6A446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Действия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CFB18A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Пресечение фактов курения на территории организации</w:t>
                  </w:r>
                </w:p>
              </w:tc>
            </w:tr>
            <w:tr w:rsidR="00121E03" w:rsidRPr="00BA133C" w14:paraId="001EC16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B5854A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B385C0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Пресечение фактов употребления алкогольной и спиртосодержащей продукции, наркотических средств, потенциально опасных психоактивных веществ на территории и в помещениях организации</w:t>
                  </w:r>
                </w:p>
              </w:tc>
            </w:tr>
            <w:tr w:rsidR="00121E03" w:rsidRPr="00BA133C" w14:paraId="45659531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EDB40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1F575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Выявление подозрительных лиц и признаков возможных угроз</w:t>
                  </w:r>
                </w:p>
              </w:tc>
            </w:tr>
            <w:tr w:rsidR="00121E03" w:rsidRPr="00BA133C" w14:paraId="38F17C9E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195FA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7858C0" w14:textId="77777777" w:rsidR="001E364B" w:rsidRPr="00BA133C" w:rsidRDefault="001E364B" w:rsidP="00705B7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Информирование дежурного администратора и, по согласованию, вызов наряда полиции при обнаружении на охраняемой территории 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лиц, проходящих спортивную подготовку,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обучающихся, работников организации или иных лиц в состоянии опьянения</w:t>
                  </w:r>
                </w:p>
              </w:tc>
            </w:tr>
            <w:tr w:rsidR="00121E03" w:rsidRPr="00BA133C" w14:paraId="1377608E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3467C16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1324CB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Наблюдение за деятельностью строительных бригад при производстве ремонтных работ и недопущение фактов проживания рабочих на территории 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объектов охраны</w:t>
                  </w:r>
                </w:p>
              </w:tc>
            </w:tr>
            <w:tr w:rsidR="00121E03" w:rsidRPr="00BA133C" w14:paraId="06DA4E6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BFF52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Необходимые умения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2C197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Применять противопожарный инвентарь и первичные средства пожаротушения</w:t>
                  </w:r>
                </w:p>
              </w:tc>
            </w:tr>
            <w:tr w:rsidR="00121E03" w:rsidRPr="00BA133C" w14:paraId="54BC7655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FFE097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BE5B2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Предъявлять обоснованно и тактично требования о прекращении правонарушений</w:t>
                  </w:r>
                </w:p>
              </w:tc>
            </w:tr>
            <w:tr w:rsidR="00121E03" w:rsidRPr="00BA133C" w14:paraId="06ADBB5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D14826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DC90D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Использовать в установленном порядке мобильное средство - кнопку экстренного вызова полиции и быть готовым к моментальной его активации скрытно от нарушителей, если они выявлены при осуществлении внутриобъектового режима и находятся в непосредственной близости</w:t>
                  </w:r>
                </w:p>
              </w:tc>
            </w:tr>
            <w:tr w:rsidR="00121E03" w:rsidRPr="00BA133C" w14:paraId="5D2CF73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F8984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F7957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Оказывать первую помощь пострадавшим</w:t>
                  </w:r>
                </w:p>
              </w:tc>
            </w:tr>
            <w:tr w:rsidR="00121E03" w:rsidRPr="00BA133C" w14:paraId="00C3B12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21154A7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D7256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Законодательство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Российской Федерации в части, касающейся прав охранников при осуществлении внутриобъектового режима</w:t>
                  </w:r>
                </w:p>
              </w:tc>
            </w:tr>
            <w:tr w:rsidR="00121E03" w:rsidRPr="00BA133C" w14:paraId="0B20C68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6FBD8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C6726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Перечень возможных угроз образовательным организациям, обнаруживающимся при осуществлении внутриобъектового режима</w:t>
                  </w:r>
                </w:p>
              </w:tc>
            </w:tr>
            <w:tr w:rsidR="00121E03" w:rsidRPr="00BA133C" w14:paraId="7E7454D9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6DA18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D9B7FE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Требования локальных нормативных актов организации к осуществлению внутриобъектового режима</w:t>
                  </w:r>
                </w:p>
              </w:tc>
            </w:tr>
            <w:tr w:rsidR="00121E03" w:rsidRPr="00BA133C" w14:paraId="24ABC10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E8174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D19773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Основы пожарной безопасности, правила отключения силовых электрических сетей, способы перекрытия систем водоснабжения</w:t>
                  </w:r>
                </w:p>
              </w:tc>
            </w:tr>
            <w:tr w:rsidR="00121E03" w:rsidRPr="00BA133C" w14:paraId="6D736E1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19613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B2765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Порядок действий в критических или чрезвычайных ситуациях, выявленных при осуществлении внутриобъектового режима</w:t>
                  </w:r>
                </w:p>
              </w:tc>
            </w:tr>
            <w:tr w:rsidR="00121E03" w:rsidRPr="00BA133C" w14:paraId="1859A5BF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52DA2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869DA0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Порядок действий при обнаружении угроз в отношении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детей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за периметром организации</w:t>
                  </w:r>
                </w:p>
              </w:tc>
            </w:tr>
            <w:tr w:rsidR="00121E03" w:rsidRPr="00BA133C" w14:paraId="5993A82F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384F16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3EE99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Порядок действий при обнаружении взрывоопасных предметов</w:t>
                  </w:r>
                </w:p>
              </w:tc>
            </w:tr>
            <w:tr w:rsidR="00121E03" w:rsidRPr="00BA133C" w14:paraId="3A1336A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A7EF9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A01A07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Форма и порядок доклада</w:t>
                  </w:r>
                </w:p>
              </w:tc>
            </w:tr>
            <w:tr w:rsidR="00121E03" w:rsidRPr="00BA133C" w14:paraId="3A3B8A45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24F37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9D290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Работы выполняются под руководством оперативного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дежурного и начальника охраны (о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бъекта, участка) с индивидуальной ответственностью работника</w:t>
                  </w:r>
                </w:p>
              </w:tc>
            </w:tr>
            <w:tr w:rsidR="00121E03" w:rsidRPr="00BA133C" w14:paraId="37F68450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193450A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Функция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E2F3"/>
                </w:tcPr>
                <w:p w14:paraId="070723D6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Информирование руководства организации, городских или районных служб, оперативного дежурного и по необходимости патрульных (постовых) нарядов полиции на маршрутах и дальнейшие действия по конкретной ситуации</w:t>
                  </w:r>
                </w:p>
              </w:tc>
            </w:tr>
            <w:tr w:rsidR="00121E03" w:rsidRPr="00BA133C" w14:paraId="65633E97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3EB40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Действия</w:t>
                  </w:r>
                </w:p>
              </w:tc>
              <w:tc>
                <w:tcPr>
                  <w:tcW w:w="837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8E190A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Информирование руководителя организации, оперативного дежурного и диспетчерских городских или районных служб о необходимости прибытия аварийных бригад при обнаружении техногенных угроз имуществу организации</w:t>
                  </w:r>
                </w:p>
              </w:tc>
            </w:tr>
            <w:tr w:rsidR="00121E03" w:rsidRPr="00BA133C" w14:paraId="7DABBA6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651C4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FA4EB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Активация кнопки экстренного вызова полиции при попытке вооруженного лица или группы лиц проникнуть в охраняемое помещение, на прилегающую территорию к зданию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организации</w:t>
                  </w:r>
                </w:p>
              </w:tc>
            </w:tr>
            <w:tr w:rsidR="00121E03" w:rsidRPr="00BA133C" w14:paraId="745C7F5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1A99B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8715CF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Воздержание от действий, которые могут спровоцировать нападающего (нападающих) на применение оружия, с выполнением требований нападающего, если они не угрожают непосредственно жизни и здоровью других людей</w:t>
                  </w:r>
                </w:p>
              </w:tc>
            </w:tr>
            <w:tr w:rsidR="00121E03" w:rsidRPr="00BA133C" w14:paraId="429599D7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8EF27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F8BDC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Информирование администрации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организации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при обнаружении признаков распыления неизвестного раздражающего или отравляющего вещества</w:t>
                  </w:r>
                </w:p>
              </w:tc>
            </w:tr>
            <w:tr w:rsidR="00121E03" w:rsidRPr="00BA133C" w14:paraId="60FBBF3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3BB47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85CC50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Использование системы оповещения 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лиц, проходящих спортивную подготовку, обучающихся,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работников 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 посетителей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 по согласованию с администрацией организации при возникновении критических и чрезвычайных ситуаций</w:t>
                  </w:r>
                </w:p>
              </w:tc>
            </w:tr>
            <w:tr w:rsidR="00121E03" w:rsidRPr="00BA133C" w14:paraId="4ED0CEB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E3013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B195E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Открытие аварийных выходов при организованной эвакуации участников </w:t>
                  </w:r>
                  <w:r w:rsidR="00705B7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тренировочного и 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образовательного процесса в условиях чрезвычайной ситуации</w:t>
                  </w:r>
                </w:p>
              </w:tc>
            </w:tr>
            <w:tr w:rsidR="00121E03" w:rsidRPr="00BA133C" w14:paraId="1E1F5962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B96BF0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2B8879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Встреча сотрудников мобильных групп охраны, полиции и городских служб и оказание практической помощи в обнаружении источника угроз</w:t>
                  </w:r>
                </w:p>
              </w:tc>
            </w:tr>
            <w:tr w:rsidR="00121E03" w:rsidRPr="00BA133C" w14:paraId="7976026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B4CCC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20053F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Охрана имущества организации в условиях чрезвычайной ситуации</w:t>
                  </w:r>
                </w:p>
              </w:tc>
            </w:tr>
            <w:tr w:rsidR="00121E03" w:rsidRPr="00BA133C" w14:paraId="32B131B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46EBF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D6D4DF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Применение первичных средств пожаротушения</w:t>
                  </w:r>
                </w:p>
              </w:tc>
            </w:tr>
            <w:tr w:rsidR="00121E03" w:rsidRPr="00BA133C" w14:paraId="1D1F2935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52CC6CD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Необходимые умения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77E1D4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Пользоваться противогазом, спецодеждой и другими средствами индивидуальной защиты, предохраняющими от воздействия продуктов горения и отравляющих веществ</w:t>
                  </w:r>
                </w:p>
              </w:tc>
            </w:tr>
            <w:tr w:rsidR="00121E03" w:rsidRPr="00BA133C" w14:paraId="2B8A55CF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7C89A7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B9BCB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Эксплуатировать систему оповещения</w:t>
                  </w:r>
                </w:p>
              </w:tc>
            </w:tr>
            <w:tr w:rsidR="00121E03" w:rsidRPr="00BA133C" w14:paraId="3880885F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0AB40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AA25FF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Правильно производить проветривание помещения</w:t>
                  </w:r>
                </w:p>
              </w:tc>
            </w:tr>
            <w:tr w:rsidR="00121E03" w:rsidRPr="00BA133C" w14:paraId="74D1E5A2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FC6B18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A5559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Использовать хранящиеся в пеналах ключи от запасных выходов и открывать их при эвакуации участников </w:t>
                  </w:r>
                  <w:r w:rsidR="0078028F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тренировочного и образовательного процессов</w:t>
                  </w:r>
                </w:p>
              </w:tc>
            </w:tr>
            <w:tr w:rsidR="00121E03" w:rsidRPr="00BA133C" w14:paraId="516CBB3D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33637F4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Необходимые знания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15766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Законодательство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Российской Федерации в части, касающейся деятельности частных охранных организаций по защите жизни и здоровья граждан и прав охранника как гражданина</w:t>
                  </w:r>
                </w:p>
              </w:tc>
            </w:tr>
            <w:tr w:rsidR="00121E03" w:rsidRPr="00BA133C" w14:paraId="511A505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358013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3407C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Нормативные правовые акты и методические рекомендации по осуществлению частной охранной деятельности в части, касающейся защиты жизни и здоровья граждан в общественных местах</w:t>
                  </w:r>
                </w:p>
              </w:tc>
            </w:tr>
            <w:tr w:rsidR="00121E03" w:rsidRPr="00BA133C" w14:paraId="77EF58C8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89736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1DD133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Методические рекомендации по ант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итеррористической защищенности 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бъектов </w:t>
                  </w:r>
                  <w:r w:rsidR="0078028F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спорта</w:t>
                  </w:r>
                </w:p>
              </w:tc>
            </w:tr>
            <w:tr w:rsidR="00121E03" w:rsidRPr="00BA133C" w14:paraId="6E4DD1E4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2DE6E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FFAAF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Перечень возможных угроз образовательным организациям в части экстремистских, террористических и иных противоправных действий</w:t>
                  </w:r>
                </w:p>
              </w:tc>
            </w:tr>
            <w:tr w:rsidR="00121E03" w:rsidRPr="00BA133C" w14:paraId="6A714CBA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79F8B6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4732B5" w14:textId="77777777" w:rsidR="001E364B" w:rsidRPr="00BA133C" w:rsidRDefault="001E364B" w:rsidP="00BA13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Требования локальных нормативных актов организации к безопасности</w:t>
                  </w:r>
                </w:p>
              </w:tc>
            </w:tr>
            <w:tr w:rsidR="00121E03" w:rsidRPr="00BA133C" w14:paraId="5721ACE3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9968E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59CD3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Основы пожарной безопасности, правила отключения силовых электрических сетей, способы перекрытия систем водоснабжения</w:t>
                  </w:r>
                </w:p>
              </w:tc>
            </w:tr>
            <w:tr w:rsidR="00121E03" w:rsidRPr="00BA133C" w14:paraId="7D8980C6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F2637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DDE43C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Места расположения и хранения первичных средств пожаротушения и противопожарного инвентаря</w:t>
                  </w:r>
                </w:p>
              </w:tc>
            </w:tr>
            <w:tr w:rsidR="00121E03" w:rsidRPr="00BA133C" w14:paraId="14D0798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1E27D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EC0D8B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Порядок действий при обнаружении предметов неизвестного происхождения</w:t>
                  </w:r>
                </w:p>
              </w:tc>
            </w:tr>
            <w:tr w:rsidR="00121E03" w:rsidRPr="00BA133C" w14:paraId="644C918D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CD3A07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C0B0D3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Порядок действий в критических и чрезвычайных ситуациях</w:t>
                  </w:r>
                </w:p>
              </w:tc>
            </w:tr>
            <w:tr w:rsidR="00121E03" w:rsidRPr="00BA133C" w14:paraId="02C9CF12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78B4A6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B729C1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Порядок пользования системой оповещения</w:t>
                  </w:r>
                </w:p>
              </w:tc>
            </w:tr>
            <w:tr w:rsidR="00121E03" w:rsidRPr="00BA133C" w14:paraId="6CBDB4FE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19A60E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0429A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Планы эвакуации участников </w:t>
                  </w:r>
                  <w:r w:rsidR="0078028F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тренировочного и образовательного процессов</w:t>
                  </w:r>
                </w:p>
              </w:tc>
            </w:tr>
            <w:tr w:rsidR="00121E03" w:rsidRPr="00BA133C" w14:paraId="072E158D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D55442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0E35AD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Перечень мероприятий по оказанию первой помощи и местонахождение аптечки медицинской помощи</w:t>
                  </w:r>
                </w:p>
              </w:tc>
            </w:tr>
            <w:tr w:rsidR="00121E03" w:rsidRPr="00BA133C" w14:paraId="684AD78C" w14:textId="77777777" w:rsidTr="00705B7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6" w:type="dxa"/>
                <w:tblCellSpacing w:w="15" w:type="dxa"/>
                <w:jc w:val="center"/>
              </w:trPr>
              <w:tc>
                <w:tcPr>
                  <w:tcW w:w="227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FD84B0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Другие характеристики</w:t>
                  </w:r>
                </w:p>
              </w:tc>
              <w:tc>
                <w:tcPr>
                  <w:tcW w:w="8375" w:type="dxa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D80BD5" w14:textId="77777777" w:rsidR="001E364B" w:rsidRPr="00BA133C" w:rsidRDefault="001E364B" w:rsidP="001E36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Работы выполняются под руководством оперативного </w:t>
                  </w:r>
                  <w:r w:rsidR="00995DFC"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дежурного и начальника охраны (о</w:t>
                  </w:r>
                  <w:r w:rsidRPr="00BA133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бъекта, участка) с индивидуальной ответственностью работника</w:t>
                  </w:r>
                </w:p>
              </w:tc>
            </w:tr>
          </w:tbl>
          <w:p w14:paraId="1A3C08A7" w14:textId="77777777" w:rsidR="00C33500" w:rsidRPr="00BA133C" w:rsidRDefault="00C33500" w:rsidP="00C3350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75FFA501" w14:textId="77777777" w:rsidR="00982F6C" w:rsidRPr="00BA133C" w:rsidRDefault="00982F6C" w:rsidP="00BE76B2">
      <w:pPr>
        <w:tabs>
          <w:tab w:val="left" w:pos="3300"/>
        </w:tabs>
        <w:spacing w:after="0"/>
        <w:rPr>
          <w:rFonts w:ascii="Times New Roman" w:eastAsia="Arial Unicode MS" w:hAnsi="Times New Roman"/>
          <w:sz w:val="20"/>
          <w:szCs w:val="20"/>
        </w:rPr>
      </w:pPr>
    </w:p>
    <w:p w14:paraId="6B6A159D" w14:textId="77777777" w:rsidR="00637264" w:rsidRPr="00BA133C" w:rsidRDefault="00637264" w:rsidP="00637264">
      <w:pPr>
        <w:tabs>
          <w:tab w:val="left" w:pos="3300"/>
        </w:tabs>
        <w:rPr>
          <w:rFonts w:ascii="Times New Roman" w:eastAsia="Arial Unicode MS" w:hAnsi="Times New Roman"/>
          <w:sz w:val="20"/>
          <w:szCs w:val="20"/>
        </w:rPr>
      </w:pPr>
      <w:r w:rsidRPr="00BA133C">
        <w:rPr>
          <w:rFonts w:ascii="Times New Roman" w:eastAsia="Arial Unicode MS" w:hAnsi="Times New Roman"/>
          <w:sz w:val="20"/>
          <w:szCs w:val="20"/>
        </w:rPr>
        <w:t>ГРАФИК ОБХОДА И МЕСТА НАХОЖДЕНИЯ СОТРУДНИКА ОХРАНЫ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34"/>
        <w:gridCol w:w="4829"/>
      </w:tblGrid>
      <w:tr w:rsidR="00121E03" w:rsidRPr="00BA133C" w14:paraId="1949BD94" w14:textId="77777777" w:rsidTr="00705B7C">
        <w:tc>
          <w:tcPr>
            <w:tcW w:w="2127" w:type="dxa"/>
            <w:shd w:val="clear" w:color="auto" w:fill="auto"/>
          </w:tcPr>
          <w:p w14:paraId="5FCC2AC9" w14:textId="77777777" w:rsidR="0069203A" w:rsidRPr="00BA133C" w:rsidRDefault="0069203A" w:rsidP="00705B7C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Время (местное)</w:t>
            </w:r>
          </w:p>
        </w:tc>
        <w:tc>
          <w:tcPr>
            <w:tcW w:w="3534" w:type="dxa"/>
            <w:shd w:val="clear" w:color="auto" w:fill="auto"/>
          </w:tcPr>
          <w:p w14:paraId="36923983" w14:textId="77777777" w:rsidR="0069203A" w:rsidRPr="00BA133C" w:rsidRDefault="0069203A" w:rsidP="00705B7C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Дни недели</w:t>
            </w:r>
          </w:p>
        </w:tc>
        <w:tc>
          <w:tcPr>
            <w:tcW w:w="4829" w:type="dxa"/>
            <w:shd w:val="clear" w:color="auto" w:fill="auto"/>
          </w:tcPr>
          <w:p w14:paraId="22B51DEC" w14:textId="77777777" w:rsidR="0069203A" w:rsidRPr="00BA133C" w:rsidRDefault="0069203A" w:rsidP="00705B7C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 xml:space="preserve">Мероприятия </w:t>
            </w:r>
          </w:p>
        </w:tc>
      </w:tr>
      <w:tr w:rsidR="00121E03" w:rsidRPr="00BA133C" w14:paraId="0CC404F4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E3F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07-00 до 09-00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BBAA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 дни</w:t>
            </w:r>
          </w:p>
        </w:tc>
        <w:tc>
          <w:tcPr>
            <w:tcW w:w="4829" w:type="dxa"/>
            <w:vMerge w:val="restart"/>
            <w:shd w:val="clear" w:color="auto" w:fill="auto"/>
          </w:tcPr>
          <w:p w14:paraId="0C4D4E5D" w14:textId="77777777" w:rsidR="009C1CB7" w:rsidRPr="00BA133C" w:rsidRDefault="0076295E" w:rsidP="00BA133C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 xml:space="preserve">Нахождение у входа </w:t>
            </w:r>
            <w:proofErr w:type="gramStart"/>
            <w:r w:rsidR="0078028F" w:rsidRPr="00BA133C">
              <w:rPr>
                <w:rFonts w:ascii="Times New Roman" w:eastAsia="Arial Unicode MS" w:hAnsi="Times New Roman"/>
                <w:sz w:val="20"/>
                <w:szCs w:val="20"/>
              </w:rPr>
              <w:t>организации</w:t>
            </w:r>
            <w:proofErr w:type="gramEnd"/>
            <w:r w:rsidR="0078028F" w:rsidRPr="00BA133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обеспечивающие вход на территорию и выход с территории (с отметкой в журнале дежурств (время, подпись)</w:t>
            </w:r>
          </w:p>
        </w:tc>
      </w:tr>
      <w:tr w:rsidR="00121E03" w:rsidRPr="00BA133C" w14:paraId="018000F7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CD6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10-15 до 12-30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06D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 дни</w:t>
            </w:r>
          </w:p>
        </w:tc>
        <w:tc>
          <w:tcPr>
            <w:tcW w:w="4829" w:type="dxa"/>
            <w:vMerge/>
            <w:shd w:val="clear" w:color="auto" w:fill="auto"/>
          </w:tcPr>
          <w:p w14:paraId="4977518A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121E03" w:rsidRPr="00BA133C" w14:paraId="6F3B542B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170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09-30 до 12-30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7E3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 дни (лето)</w:t>
            </w:r>
          </w:p>
        </w:tc>
        <w:tc>
          <w:tcPr>
            <w:tcW w:w="4829" w:type="dxa"/>
            <w:vMerge/>
            <w:shd w:val="clear" w:color="auto" w:fill="auto"/>
          </w:tcPr>
          <w:p w14:paraId="79FCB868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121E03" w:rsidRPr="00BA133C" w14:paraId="7E608D01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AE2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17-20 до 19-00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448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 дни</w:t>
            </w:r>
          </w:p>
        </w:tc>
        <w:tc>
          <w:tcPr>
            <w:tcW w:w="4829" w:type="dxa"/>
            <w:vMerge/>
            <w:shd w:val="clear" w:color="auto" w:fill="auto"/>
          </w:tcPr>
          <w:p w14:paraId="5C31D260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121E03" w:rsidRPr="00BA133C" w14:paraId="070969E2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14A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06-00 до 06-20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C87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Рабочие, выходные, праздничные дни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5F2" w14:textId="77777777" w:rsidR="009C1CB7" w:rsidRPr="00BA133C" w:rsidRDefault="009C1CB7" w:rsidP="00BA133C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 xml:space="preserve">обход помещений, прилегающей территории к зданию и подвального помещения по маршруту с целью обеспечения безопасности </w:t>
            </w:r>
            <w:r w:rsidR="0078028F" w:rsidRPr="00BA133C">
              <w:rPr>
                <w:rFonts w:ascii="Times New Roman" w:eastAsia="Arial Unicode MS" w:hAnsi="Times New Roman"/>
                <w:sz w:val="20"/>
                <w:szCs w:val="20"/>
              </w:rPr>
              <w:t xml:space="preserve">посетителей и работников организации </w:t>
            </w: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для предупреждения закладки взрывных устройств, возникновения пожаров и недопущения проникновения посторонних лиц на территорию и в здание (с отметкой в журнале дежурств (время, подпись)</w:t>
            </w:r>
          </w:p>
        </w:tc>
      </w:tr>
      <w:tr w:rsidR="00121E03" w:rsidRPr="00BA133C" w14:paraId="4DADCCD7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A4F9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 xml:space="preserve">С 09-00 до 09-20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BD5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Рабочие, выходные, праздничные дни</w:t>
            </w:r>
          </w:p>
        </w:tc>
        <w:tc>
          <w:tcPr>
            <w:tcW w:w="4829" w:type="dxa"/>
            <w:vMerge/>
            <w:shd w:val="clear" w:color="auto" w:fill="auto"/>
          </w:tcPr>
          <w:p w14:paraId="5DDEF6C5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121E03" w:rsidRPr="00BA133C" w14:paraId="68CE169D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5D0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13-00 до 13-20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102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Рабочие, выходные, праздничные дни</w:t>
            </w:r>
          </w:p>
        </w:tc>
        <w:tc>
          <w:tcPr>
            <w:tcW w:w="4829" w:type="dxa"/>
            <w:vMerge/>
            <w:shd w:val="clear" w:color="auto" w:fill="auto"/>
          </w:tcPr>
          <w:p w14:paraId="3AABB867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121E03" w:rsidRPr="00BA133C" w14:paraId="6C078D2E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503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17-00 до 17-20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738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Рабочие, выходные, праздничные дни</w:t>
            </w:r>
          </w:p>
        </w:tc>
        <w:tc>
          <w:tcPr>
            <w:tcW w:w="4829" w:type="dxa"/>
            <w:vMerge/>
            <w:shd w:val="clear" w:color="auto" w:fill="auto"/>
          </w:tcPr>
          <w:p w14:paraId="1940F519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121E03" w:rsidRPr="00BA133C" w14:paraId="4E2AC796" w14:textId="77777777" w:rsidTr="00705B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A63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19-10 до 19-30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51C1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Рабочие, выходные, праздничные дни</w:t>
            </w:r>
          </w:p>
        </w:tc>
        <w:tc>
          <w:tcPr>
            <w:tcW w:w="4829" w:type="dxa"/>
            <w:vMerge/>
            <w:shd w:val="clear" w:color="auto" w:fill="auto"/>
          </w:tcPr>
          <w:p w14:paraId="1F6A5AD1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121E03" w:rsidRPr="00121E03" w14:paraId="0114327F" w14:textId="77777777" w:rsidTr="00705B7C">
        <w:trPr>
          <w:trHeight w:val="7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027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С 22-00 до 22-20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021" w14:textId="77777777" w:rsidR="009C1CB7" w:rsidRPr="00BA133C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133C">
              <w:rPr>
                <w:rFonts w:ascii="Times New Roman" w:eastAsia="Arial Unicode MS" w:hAnsi="Times New Roman"/>
                <w:sz w:val="20"/>
                <w:szCs w:val="20"/>
              </w:rPr>
              <w:t>Рабочие, выходные, праздничные дни</w:t>
            </w:r>
          </w:p>
        </w:tc>
        <w:tc>
          <w:tcPr>
            <w:tcW w:w="4829" w:type="dxa"/>
            <w:vMerge/>
            <w:shd w:val="clear" w:color="auto" w:fill="auto"/>
          </w:tcPr>
          <w:p w14:paraId="0293F46A" w14:textId="77777777" w:rsidR="009C1CB7" w:rsidRPr="00121E03" w:rsidRDefault="009C1CB7" w:rsidP="009C1CB7">
            <w:pPr>
              <w:tabs>
                <w:tab w:val="left" w:pos="3300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907D9AA" w14:textId="77777777" w:rsidR="009A2EBB" w:rsidRPr="00121E03" w:rsidRDefault="009A2EBB" w:rsidP="00637264">
      <w:pPr>
        <w:tabs>
          <w:tab w:val="left" w:pos="3300"/>
        </w:tabs>
        <w:rPr>
          <w:rFonts w:ascii="Times New Roman" w:eastAsia="Arial Unicode MS" w:hAnsi="Times New Roman"/>
          <w:sz w:val="20"/>
          <w:szCs w:val="20"/>
        </w:rPr>
      </w:pPr>
    </w:p>
    <w:sectPr w:rsidR="009A2EBB" w:rsidRPr="00121E03" w:rsidSect="00E649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CBE3" w14:textId="77777777" w:rsidR="005150C6" w:rsidRDefault="005150C6" w:rsidP="00BA133C">
      <w:pPr>
        <w:spacing w:after="0" w:line="240" w:lineRule="auto"/>
      </w:pPr>
      <w:r>
        <w:separator/>
      </w:r>
    </w:p>
  </w:endnote>
  <w:endnote w:type="continuationSeparator" w:id="0">
    <w:p w14:paraId="78CD5F53" w14:textId="77777777" w:rsidR="005150C6" w:rsidRDefault="005150C6" w:rsidP="00BA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2D09" w14:textId="77777777" w:rsidR="005150C6" w:rsidRDefault="005150C6" w:rsidP="00BA133C">
      <w:pPr>
        <w:spacing w:after="0" w:line="240" w:lineRule="auto"/>
      </w:pPr>
      <w:r>
        <w:separator/>
      </w:r>
    </w:p>
  </w:footnote>
  <w:footnote w:type="continuationSeparator" w:id="0">
    <w:p w14:paraId="4FD35C69" w14:textId="77777777" w:rsidR="005150C6" w:rsidRDefault="005150C6" w:rsidP="00BA1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552BB"/>
    <w:multiLevelType w:val="hybridMultilevel"/>
    <w:tmpl w:val="E3642AEE"/>
    <w:lvl w:ilvl="0" w:tplc="38BC0B1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6BB66370"/>
    <w:multiLevelType w:val="hybridMultilevel"/>
    <w:tmpl w:val="22EAB51E"/>
    <w:lvl w:ilvl="0" w:tplc="8D52EA46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55BC2"/>
    <w:multiLevelType w:val="hybridMultilevel"/>
    <w:tmpl w:val="5D48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7B"/>
    <w:rsid w:val="00007A06"/>
    <w:rsid w:val="00021DAF"/>
    <w:rsid w:val="000302BB"/>
    <w:rsid w:val="000524BD"/>
    <w:rsid w:val="00056222"/>
    <w:rsid w:val="0005703A"/>
    <w:rsid w:val="00074A78"/>
    <w:rsid w:val="00075749"/>
    <w:rsid w:val="00076C67"/>
    <w:rsid w:val="00090417"/>
    <w:rsid w:val="00096156"/>
    <w:rsid w:val="000A3D0A"/>
    <w:rsid w:val="000B7DA0"/>
    <w:rsid w:val="000D29CF"/>
    <w:rsid w:val="000E11ED"/>
    <w:rsid w:val="00107CE9"/>
    <w:rsid w:val="0012183B"/>
    <w:rsid w:val="00121E03"/>
    <w:rsid w:val="00123F2B"/>
    <w:rsid w:val="00132F3E"/>
    <w:rsid w:val="00134C1F"/>
    <w:rsid w:val="00147C60"/>
    <w:rsid w:val="001538A2"/>
    <w:rsid w:val="00153DBA"/>
    <w:rsid w:val="00166984"/>
    <w:rsid w:val="00170C3D"/>
    <w:rsid w:val="0017395A"/>
    <w:rsid w:val="00183293"/>
    <w:rsid w:val="001A723C"/>
    <w:rsid w:val="001B2544"/>
    <w:rsid w:val="001B6766"/>
    <w:rsid w:val="001C2363"/>
    <w:rsid w:val="001C3DD5"/>
    <w:rsid w:val="001D4679"/>
    <w:rsid w:val="001E16D8"/>
    <w:rsid w:val="001E364B"/>
    <w:rsid w:val="001F3934"/>
    <w:rsid w:val="001F7363"/>
    <w:rsid w:val="001F7CB7"/>
    <w:rsid w:val="002006CB"/>
    <w:rsid w:val="0022398E"/>
    <w:rsid w:val="00225728"/>
    <w:rsid w:val="00225CFB"/>
    <w:rsid w:val="00226F33"/>
    <w:rsid w:val="002310FF"/>
    <w:rsid w:val="00231E0E"/>
    <w:rsid w:val="00233A9F"/>
    <w:rsid w:val="002347D1"/>
    <w:rsid w:val="0024694D"/>
    <w:rsid w:val="00250959"/>
    <w:rsid w:val="0027006B"/>
    <w:rsid w:val="0027196C"/>
    <w:rsid w:val="00274B29"/>
    <w:rsid w:val="002757AD"/>
    <w:rsid w:val="002843AF"/>
    <w:rsid w:val="00285625"/>
    <w:rsid w:val="00285D72"/>
    <w:rsid w:val="002C2D55"/>
    <w:rsid w:val="002D4312"/>
    <w:rsid w:val="002E1098"/>
    <w:rsid w:val="00302FEB"/>
    <w:rsid w:val="00315487"/>
    <w:rsid w:val="00316D8E"/>
    <w:rsid w:val="00320AB8"/>
    <w:rsid w:val="00335F36"/>
    <w:rsid w:val="00337FCF"/>
    <w:rsid w:val="0035639E"/>
    <w:rsid w:val="003730BE"/>
    <w:rsid w:val="00375A4E"/>
    <w:rsid w:val="00377F7F"/>
    <w:rsid w:val="00382C7F"/>
    <w:rsid w:val="003862C8"/>
    <w:rsid w:val="00390AD3"/>
    <w:rsid w:val="00391A2A"/>
    <w:rsid w:val="003A1451"/>
    <w:rsid w:val="003B24D0"/>
    <w:rsid w:val="003B3F69"/>
    <w:rsid w:val="003B4F2D"/>
    <w:rsid w:val="003B6DFE"/>
    <w:rsid w:val="003D0431"/>
    <w:rsid w:val="003D0F21"/>
    <w:rsid w:val="003D6CEA"/>
    <w:rsid w:val="003E424A"/>
    <w:rsid w:val="003F07A4"/>
    <w:rsid w:val="00403CCD"/>
    <w:rsid w:val="004067D0"/>
    <w:rsid w:val="004120E3"/>
    <w:rsid w:val="00414733"/>
    <w:rsid w:val="00414E36"/>
    <w:rsid w:val="00415280"/>
    <w:rsid w:val="00416A99"/>
    <w:rsid w:val="00425898"/>
    <w:rsid w:val="00425949"/>
    <w:rsid w:val="00433E26"/>
    <w:rsid w:val="00444A96"/>
    <w:rsid w:val="0045426A"/>
    <w:rsid w:val="00457962"/>
    <w:rsid w:val="004658AB"/>
    <w:rsid w:val="004673CE"/>
    <w:rsid w:val="0047188F"/>
    <w:rsid w:val="00471DAA"/>
    <w:rsid w:val="0047538E"/>
    <w:rsid w:val="004949F6"/>
    <w:rsid w:val="00496AB5"/>
    <w:rsid w:val="004B1A93"/>
    <w:rsid w:val="004C0276"/>
    <w:rsid w:val="004D2E15"/>
    <w:rsid w:val="004E11F2"/>
    <w:rsid w:val="004F387B"/>
    <w:rsid w:val="005150C6"/>
    <w:rsid w:val="005154E1"/>
    <w:rsid w:val="00515A5B"/>
    <w:rsid w:val="00522255"/>
    <w:rsid w:val="00525192"/>
    <w:rsid w:val="005301B8"/>
    <w:rsid w:val="00540A54"/>
    <w:rsid w:val="00543B90"/>
    <w:rsid w:val="00556153"/>
    <w:rsid w:val="00556FEC"/>
    <w:rsid w:val="00574124"/>
    <w:rsid w:val="0059178F"/>
    <w:rsid w:val="00591DAA"/>
    <w:rsid w:val="005B16A7"/>
    <w:rsid w:val="005C218D"/>
    <w:rsid w:val="005C4897"/>
    <w:rsid w:val="005D0334"/>
    <w:rsid w:val="005D3413"/>
    <w:rsid w:val="005E3BAB"/>
    <w:rsid w:val="005E63B3"/>
    <w:rsid w:val="005E6D20"/>
    <w:rsid w:val="005E7446"/>
    <w:rsid w:val="005F204C"/>
    <w:rsid w:val="005F6A5D"/>
    <w:rsid w:val="005F7F86"/>
    <w:rsid w:val="0060455F"/>
    <w:rsid w:val="00614075"/>
    <w:rsid w:val="00626E20"/>
    <w:rsid w:val="00637264"/>
    <w:rsid w:val="00641CD8"/>
    <w:rsid w:val="0064260E"/>
    <w:rsid w:val="00650519"/>
    <w:rsid w:val="00651759"/>
    <w:rsid w:val="00655486"/>
    <w:rsid w:val="00660E0E"/>
    <w:rsid w:val="00677F66"/>
    <w:rsid w:val="006867BE"/>
    <w:rsid w:val="006874B0"/>
    <w:rsid w:val="0069201D"/>
    <w:rsid w:val="0069203A"/>
    <w:rsid w:val="006931B3"/>
    <w:rsid w:val="006932A7"/>
    <w:rsid w:val="00697C6F"/>
    <w:rsid w:val="006A4966"/>
    <w:rsid w:val="006C4A44"/>
    <w:rsid w:val="006D27DE"/>
    <w:rsid w:val="006F1D88"/>
    <w:rsid w:val="00705866"/>
    <w:rsid w:val="00705B7C"/>
    <w:rsid w:val="00712E25"/>
    <w:rsid w:val="0071462C"/>
    <w:rsid w:val="00720E1C"/>
    <w:rsid w:val="00721FD4"/>
    <w:rsid w:val="00730B78"/>
    <w:rsid w:val="00731D0A"/>
    <w:rsid w:val="00735AF0"/>
    <w:rsid w:val="00745327"/>
    <w:rsid w:val="00761054"/>
    <w:rsid w:val="00761D75"/>
    <w:rsid w:val="0076295E"/>
    <w:rsid w:val="00765764"/>
    <w:rsid w:val="0077710E"/>
    <w:rsid w:val="0078028F"/>
    <w:rsid w:val="007820D4"/>
    <w:rsid w:val="00786748"/>
    <w:rsid w:val="0079026B"/>
    <w:rsid w:val="00792072"/>
    <w:rsid w:val="007B3A19"/>
    <w:rsid w:val="007C68C5"/>
    <w:rsid w:val="007C6D2E"/>
    <w:rsid w:val="007E0BDC"/>
    <w:rsid w:val="007E1BDF"/>
    <w:rsid w:val="007E3190"/>
    <w:rsid w:val="007E39A5"/>
    <w:rsid w:val="0081745C"/>
    <w:rsid w:val="00822799"/>
    <w:rsid w:val="00823404"/>
    <w:rsid w:val="00827D56"/>
    <w:rsid w:val="00837F82"/>
    <w:rsid w:val="008449E0"/>
    <w:rsid w:val="0085528A"/>
    <w:rsid w:val="00863C9D"/>
    <w:rsid w:val="00864C62"/>
    <w:rsid w:val="00865C88"/>
    <w:rsid w:val="00883D9D"/>
    <w:rsid w:val="0088793F"/>
    <w:rsid w:val="008918FD"/>
    <w:rsid w:val="008A4659"/>
    <w:rsid w:val="008A5404"/>
    <w:rsid w:val="008B2549"/>
    <w:rsid w:val="008B6DA0"/>
    <w:rsid w:val="008C145C"/>
    <w:rsid w:val="008C2D31"/>
    <w:rsid w:val="008D085A"/>
    <w:rsid w:val="008D1497"/>
    <w:rsid w:val="008D15DD"/>
    <w:rsid w:val="008D3189"/>
    <w:rsid w:val="008D410D"/>
    <w:rsid w:val="008E297A"/>
    <w:rsid w:val="008E489E"/>
    <w:rsid w:val="008F3C65"/>
    <w:rsid w:val="00906F5A"/>
    <w:rsid w:val="009148C7"/>
    <w:rsid w:val="009574A6"/>
    <w:rsid w:val="009646E2"/>
    <w:rsid w:val="00982F6C"/>
    <w:rsid w:val="009856D7"/>
    <w:rsid w:val="00987A1C"/>
    <w:rsid w:val="00992AC4"/>
    <w:rsid w:val="00995DFC"/>
    <w:rsid w:val="0099608F"/>
    <w:rsid w:val="009969B8"/>
    <w:rsid w:val="009A1505"/>
    <w:rsid w:val="009A2EBB"/>
    <w:rsid w:val="009A5FA2"/>
    <w:rsid w:val="009C0834"/>
    <w:rsid w:val="009C1CB7"/>
    <w:rsid w:val="009C6412"/>
    <w:rsid w:val="009D1D38"/>
    <w:rsid w:val="009E2947"/>
    <w:rsid w:val="009F7FDF"/>
    <w:rsid w:val="00A005D8"/>
    <w:rsid w:val="00A06452"/>
    <w:rsid w:val="00A12B86"/>
    <w:rsid w:val="00A1507A"/>
    <w:rsid w:val="00A41AFB"/>
    <w:rsid w:val="00A53FBD"/>
    <w:rsid w:val="00A55C81"/>
    <w:rsid w:val="00A67846"/>
    <w:rsid w:val="00A73546"/>
    <w:rsid w:val="00A76B67"/>
    <w:rsid w:val="00A82454"/>
    <w:rsid w:val="00A91608"/>
    <w:rsid w:val="00A9181B"/>
    <w:rsid w:val="00A91EF6"/>
    <w:rsid w:val="00A9532A"/>
    <w:rsid w:val="00A979D7"/>
    <w:rsid w:val="00AA5D97"/>
    <w:rsid w:val="00AB17DF"/>
    <w:rsid w:val="00AE0130"/>
    <w:rsid w:val="00AE1BFB"/>
    <w:rsid w:val="00AE3ECB"/>
    <w:rsid w:val="00AE523A"/>
    <w:rsid w:val="00AE7A82"/>
    <w:rsid w:val="00B059C5"/>
    <w:rsid w:val="00B242E4"/>
    <w:rsid w:val="00B24C82"/>
    <w:rsid w:val="00B310B3"/>
    <w:rsid w:val="00B418AF"/>
    <w:rsid w:val="00B51FA2"/>
    <w:rsid w:val="00B546AC"/>
    <w:rsid w:val="00B63516"/>
    <w:rsid w:val="00B66FEF"/>
    <w:rsid w:val="00B67E6D"/>
    <w:rsid w:val="00B753A3"/>
    <w:rsid w:val="00B77590"/>
    <w:rsid w:val="00B84C31"/>
    <w:rsid w:val="00BA133C"/>
    <w:rsid w:val="00BA1B80"/>
    <w:rsid w:val="00BA28F7"/>
    <w:rsid w:val="00BB6554"/>
    <w:rsid w:val="00BC0C55"/>
    <w:rsid w:val="00BC2F4B"/>
    <w:rsid w:val="00BC3764"/>
    <w:rsid w:val="00BC6D54"/>
    <w:rsid w:val="00BD5352"/>
    <w:rsid w:val="00BE3875"/>
    <w:rsid w:val="00BE76B2"/>
    <w:rsid w:val="00BF1BD1"/>
    <w:rsid w:val="00BF4BEC"/>
    <w:rsid w:val="00C02403"/>
    <w:rsid w:val="00C058C3"/>
    <w:rsid w:val="00C13DCE"/>
    <w:rsid w:val="00C2796A"/>
    <w:rsid w:val="00C33500"/>
    <w:rsid w:val="00C5754C"/>
    <w:rsid w:val="00C63645"/>
    <w:rsid w:val="00C63A68"/>
    <w:rsid w:val="00C704BE"/>
    <w:rsid w:val="00C80B4C"/>
    <w:rsid w:val="00C8207F"/>
    <w:rsid w:val="00C87CA7"/>
    <w:rsid w:val="00C977D1"/>
    <w:rsid w:val="00CB0006"/>
    <w:rsid w:val="00CB056F"/>
    <w:rsid w:val="00CB4354"/>
    <w:rsid w:val="00CC1647"/>
    <w:rsid w:val="00CC5FD1"/>
    <w:rsid w:val="00CE1847"/>
    <w:rsid w:val="00CE23C0"/>
    <w:rsid w:val="00CE2EEC"/>
    <w:rsid w:val="00CE6421"/>
    <w:rsid w:val="00CF63D7"/>
    <w:rsid w:val="00CF642B"/>
    <w:rsid w:val="00D07EAB"/>
    <w:rsid w:val="00D17DC0"/>
    <w:rsid w:val="00D205A4"/>
    <w:rsid w:val="00D20C10"/>
    <w:rsid w:val="00D21731"/>
    <w:rsid w:val="00D235AB"/>
    <w:rsid w:val="00D34CA2"/>
    <w:rsid w:val="00D52B0C"/>
    <w:rsid w:val="00D6231E"/>
    <w:rsid w:val="00D838B0"/>
    <w:rsid w:val="00D86499"/>
    <w:rsid w:val="00DB35AF"/>
    <w:rsid w:val="00DC78B3"/>
    <w:rsid w:val="00DD07E7"/>
    <w:rsid w:val="00DE243D"/>
    <w:rsid w:val="00DE3CD5"/>
    <w:rsid w:val="00DF1653"/>
    <w:rsid w:val="00E06F2A"/>
    <w:rsid w:val="00E202F7"/>
    <w:rsid w:val="00E230B0"/>
    <w:rsid w:val="00E26067"/>
    <w:rsid w:val="00E26CB4"/>
    <w:rsid w:val="00E27858"/>
    <w:rsid w:val="00E45FD7"/>
    <w:rsid w:val="00E46245"/>
    <w:rsid w:val="00E516BD"/>
    <w:rsid w:val="00E64959"/>
    <w:rsid w:val="00E651B9"/>
    <w:rsid w:val="00E74729"/>
    <w:rsid w:val="00E7646E"/>
    <w:rsid w:val="00E80B26"/>
    <w:rsid w:val="00E92F27"/>
    <w:rsid w:val="00E94A0F"/>
    <w:rsid w:val="00EA2249"/>
    <w:rsid w:val="00EB676F"/>
    <w:rsid w:val="00EC6E71"/>
    <w:rsid w:val="00ED0ABC"/>
    <w:rsid w:val="00ED75AD"/>
    <w:rsid w:val="00ED7A89"/>
    <w:rsid w:val="00EE77E7"/>
    <w:rsid w:val="00F11CF3"/>
    <w:rsid w:val="00F125D4"/>
    <w:rsid w:val="00F1279A"/>
    <w:rsid w:val="00F15D0C"/>
    <w:rsid w:val="00F3124F"/>
    <w:rsid w:val="00F32A14"/>
    <w:rsid w:val="00F3711E"/>
    <w:rsid w:val="00F6334B"/>
    <w:rsid w:val="00F67493"/>
    <w:rsid w:val="00F81515"/>
    <w:rsid w:val="00F83220"/>
    <w:rsid w:val="00F85B1C"/>
    <w:rsid w:val="00F969C9"/>
    <w:rsid w:val="00FB7786"/>
    <w:rsid w:val="00FC6789"/>
    <w:rsid w:val="00FD6D99"/>
    <w:rsid w:val="00FD7ABC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168E"/>
  <w15:docId w15:val="{9273D67D-FDB2-4252-A71E-0C25484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12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C33500"/>
    <w:rPr>
      <w:rFonts w:ascii="Times New Roman" w:hAnsi="Times New Roman"/>
      <w:spacing w:val="0"/>
      <w:sz w:val="19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2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B4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07A06"/>
    <w:pPr>
      <w:ind w:left="720"/>
      <w:contextualSpacing/>
    </w:pPr>
    <w:rPr>
      <w:rFonts w:eastAsia="Calibri"/>
    </w:rPr>
  </w:style>
  <w:style w:type="paragraph" w:styleId="a6">
    <w:name w:val="header"/>
    <w:basedOn w:val="a"/>
    <w:link w:val="a7"/>
    <w:uiPriority w:val="99"/>
    <w:semiHidden/>
    <w:unhideWhenUsed/>
    <w:rsid w:val="00BA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133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A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13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URIS13</dc:creator>
  <cp:keywords/>
  <dc:description/>
  <cp:lastModifiedBy>ekonomist</cp:lastModifiedBy>
  <cp:revision>20</cp:revision>
  <cp:lastPrinted>2021-01-26T09:04:00Z</cp:lastPrinted>
  <dcterms:created xsi:type="dcterms:W3CDTF">2021-11-30T05:30:00Z</dcterms:created>
  <dcterms:modified xsi:type="dcterms:W3CDTF">2021-11-30T12:38:00Z</dcterms:modified>
</cp:coreProperties>
</file>