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4777" w14:textId="77777777" w:rsidR="007D2FD9" w:rsidRDefault="007D2FD9" w:rsidP="007D2FD9">
      <w:pPr>
        <w:spacing w:before="60" w:after="0" w:line="240" w:lineRule="auto"/>
        <w:rPr>
          <w:rFonts w:ascii="Times New Roman" w:hAnsi="Times New Roman"/>
          <w:sz w:val="24"/>
          <w:szCs w:val="24"/>
        </w:rPr>
      </w:pPr>
    </w:p>
    <w:p w14:paraId="259E6AB6" w14:textId="77777777" w:rsidR="007D2FD9" w:rsidRPr="00450EB9" w:rsidRDefault="007D2FD9" w:rsidP="007D2FD9">
      <w:pPr>
        <w:spacing w:after="0" w:line="240" w:lineRule="auto"/>
        <w:jc w:val="right"/>
        <w:rPr>
          <w:rFonts w:ascii="Times New Roman" w:hAnsi="Times New Roman"/>
          <w:lang w:eastAsia="ru-RU"/>
        </w:rPr>
      </w:pPr>
      <w:r w:rsidRPr="00450EB9">
        <w:rPr>
          <w:rFonts w:ascii="Times New Roman" w:hAnsi="Times New Roman"/>
          <w:lang w:eastAsia="ru-RU"/>
        </w:rPr>
        <w:t>УТВЕРЖД</w:t>
      </w:r>
      <w:r>
        <w:rPr>
          <w:rFonts w:ascii="Times New Roman" w:hAnsi="Times New Roman"/>
          <w:lang w:eastAsia="ru-RU"/>
        </w:rPr>
        <w:t>АЮ</w:t>
      </w:r>
    </w:p>
    <w:p w14:paraId="497090B9" w14:textId="77777777" w:rsidR="007D2FD9" w:rsidRDefault="007D2FD9" w:rsidP="007D2FD9">
      <w:pPr>
        <w:spacing w:after="0" w:line="240" w:lineRule="auto"/>
        <w:jc w:val="right"/>
        <w:rPr>
          <w:rFonts w:ascii="Times New Roman" w:hAnsi="Times New Roman"/>
          <w:lang w:eastAsia="ru-RU"/>
        </w:rPr>
      </w:pPr>
      <w:r>
        <w:rPr>
          <w:rFonts w:ascii="Times New Roman" w:hAnsi="Times New Roman"/>
          <w:lang w:eastAsia="ru-RU"/>
        </w:rPr>
        <w:t xml:space="preserve">Директор </w:t>
      </w:r>
      <w:r w:rsidRPr="00450EB9">
        <w:rPr>
          <w:rFonts w:ascii="Times New Roman" w:hAnsi="Times New Roman"/>
          <w:lang w:eastAsia="ru-RU"/>
        </w:rPr>
        <w:t xml:space="preserve">МАУ </w:t>
      </w:r>
      <w:r>
        <w:rPr>
          <w:rFonts w:ascii="Times New Roman" w:hAnsi="Times New Roman"/>
          <w:lang w:eastAsia="ru-RU"/>
        </w:rPr>
        <w:t>СШ</w:t>
      </w:r>
      <w:r w:rsidRPr="00450EB9">
        <w:rPr>
          <w:rFonts w:ascii="Times New Roman" w:hAnsi="Times New Roman"/>
          <w:lang w:eastAsia="ru-RU"/>
        </w:rPr>
        <w:t xml:space="preserve"> № 1 города Тюмени</w:t>
      </w:r>
    </w:p>
    <w:p w14:paraId="7E6CE36B" w14:textId="77777777" w:rsidR="007D2FD9" w:rsidRDefault="007D2FD9" w:rsidP="007D2FD9">
      <w:pPr>
        <w:tabs>
          <w:tab w:val="center" w:pos="4677"/>
          <w:tab w:val="left" w:pos="6580"/>
          <w:tab w:val="right" w:pos="9355"/>
        </w:tabs>
        <w:spacing w:after="0" w:line="240" w:lineRule="auto"/>
        <w:jc w:val="right"/>
        <w:rPr>
          <w:rFonts w:ascii="Times New Roman" w:hAnsi="Times New Roman"/>
          <w:lang w:eastAsia="ru-RU"/>
        </w:rPr>
      </w:pPr>
    </w:p>
    <w:p w14:paraId="325D7463" w14:textId="2B993D39" w:rsidR="007D2FD9" w:rsidRPr="00231EF5" w:rsidRDefault="007D2FD9" w:rsidP="007D2FD9">
      <w:pPr>
        <w:tabs>
          <w:tab w:val="center" w:pos="4677"/>
          <w:tab w:val="left" w:pos="6580"/>
          <w:tab w:val="right" w:pos="9355"/>
        </w:tabs>
        <w:spacing w:after="0" w:line="240" w:lineRule="auto"/>
        <w:jc w:val="right"/>
        <w:rPr>
          <w:rFonts w:ascii="Times New Roman" w:hAnsi="Times New Roman"/>
          <w:lang w:eastAsia="ru-RU"/>
        </w:rPr>
      </w:pPr>
      <w:r w:rsidRPr="00450EB9">
        <w:rPr>
          <w:rFonts w:ascii="Times New Roman" w:hAnsi="Times New Roman"/>
          <w:lang w:eastAsia="ru-RU"/>
        </w:rPr>
        <w:t>________________</w:t>
      </w:r>
      <w:r w:rsidR="00231EF5">
        <w:rPr>
          <w:rFonts w:ascii="Times New Roman" w:hAnsi="Times New Roman"/>
          <w:lang w:eastAsia="ru-RU"/>
        </w:rPr>
        <w:t xml:space="preserve"> Н.Ю. Семейных</w:t>
      </w:r>
    </w:p>
    <w:p w14:paraId="4646BED3" w14:textId="77777777" w:rsidR="007D2FD9" w:rsidRPr="00450EB9" w:rsidRDefault="007D2FD9" w:rsidP="007D2FD9">
      <w:pPr>
        <w:tabs>
          <w:tab w:val="center" w:pos="4677"/>
          <w:tab w:val="left" w:pos="6580"/>
          <w:tab w:val="right" w:pos="9355"/>
        </w:tabs>
        <w:spacing w:after="0" w:line="240" w:lineRule="auto"/>
        <w:jc w:val="center"/>
        <w:rPr>
          <w:rFonts w:ascii="Times New Roman" w:hAnsi="Times New Roman"/>
          <w:lang w:eastAsia="ru-RU"/>
        </w:rPr>
      </w:pPr>
      <w:r>
        <w:rPr>
          <w:rFonts w:ascii="Times New Roman" w:hAnsi="Times New Roman"/>
          <w:lang w:eastAsia="ru-RU"/>
        </w:rPr>
        <w:t xml:space="preserve">                                                                   </w:t>
      </w:r>
      <w:proofErr w:type="spellStart"/>
      <w:r>
        <w:rPr>
          <w:rFonts w:ascii="Times New Roman" w:hAnsi="Times New Roman"/>
          <w:lang w:eastAsia="ru-RU"/>
        </w:rPr>
        <w:t>м.п</w:t>
      </w:r>
      <w:proofErr w:type="spellEnd"/>
      <w:r>
        <w:rPr>
          <w:rFonts w:ascii="Times New Roman" w:hAnsi="Times New Roman"/>
          <w:lang w:eastAsia="ru-RU"/>
        </w:rPr>
        <w:t>.</w:t>
      </w:r>
    </w:p>
    <w:p w14:paraId="23137BB9" w14:textId="5BB968E6" w:rsidR="007D2FD9" w:rsidRDefault="007D2FD9" w:rsidP="007D2FD9">
      <w:pPr>
        <w:tabs>
          <w:tab w:val="center" w:pos="4677"/>
          <w:tab w:val="left" w:pos="6580"/>
          <w:tab w:val="right" w:pos="9355"/>
        </w:tabs>
        <w:spacing w:after="0" w:line="240" w:lineRule="auto"/>
        <w:jc w:val="right"/>
        <w:rPr>
          <w:rFonts w:ascii="Times New Roman" w:hAnsi="Times New Roman"/>
          <w:lang w:eastAsia="ru-RU"/>
        </w:rPr>
      </w:pPr>
      <w:r w:rsidRPr="00450EB9">
        <w:rPr>
          <w:rFonts w:ascii="Times New Roman" w:hAnsi="Times New Roman"/>
          <w:lang w:eastAsia="ru-RU"/>
        </w:rPr>
        <w:t>«</w:t>
      </w:r>
      <w:r w:rsidR="005E44FD">
        <w:rPr>
          <w:rFonts w:ascii="Times New Roman" w:hAnsi="Times New Roman"/>
          <w:lang w:eastAsia="ru-RU"/>
        </w:rPr>
        <w:t>30</w:t>
      </w:r>
      <w:r w:rsidRPr="00450EB9">
        <w:rPr>
          <w:rFonts w:ascii="Times New Roman" w:hAnsi="Times New Roman"/>
          <w:lang w:eastAsia="ru-RU"/>
        </w:rPr>
        <w:t>»</w:t>
      </w:r>
      <w:r w:rsidR="004C2F62">
        <w:rPr>
          <w:rFonts w:ascii="Times New Roman" w:hAnsi="Times New Roman"/>
          <w:lang w:eastAsia="ru-RU"/>
        </w:rPr>
        <w:t xml:space="preserve"> </w:t>
      </w:r>
      <w:r w:rsidR="00EE5486">
        <w:rPr>
          <w:rFonts w:ascii="Times New Roman" w:hAnsi="Times New Roman"/>
          <w:lang w:eastAsia="ru-RU"/>
        </w:rPr>
        <w:t>ноября</w:t>
      </w:r>
      <w:r w:rsidR="00D86668">
        <w:rPr>
          <w:rFonts w:ascii="Times New Roman" w:hAnsi="Times New Roman"/>
          <w:lang w:eastAsia="ru-RU"/>
        </w:rPr>
        <w:t xml:space="preserve"> </w:t>
      </w:r>
      <w:r w:rsidR="00D86668" w:rsidRPr="00450EB9">
        <w:rPr>
          <w:rFonts w:ascii="Times New Roman" w:hAnsi="Times New Roman"/>
          <w:lang w:eastAsia="ru-RU"/>
        </w:rPr>
        <w:t>2021</w:t>
      </w:r>
      <w:r w:rsidRPr="00450EB9">
        <w:rPr>
          <w:rFonts w:ascii="Times New Roman" w:hAnsi="Times New Roman"/>
          <w:lang w:eastAsia="ru-RU"/>
        </w:rPr>
        <w:t xml:space="preserve"> года </w:t>
      </w:r>
    </w:p>
    <w:p w14:paraId="3D7E1E3B" w14:textId="77777777" w:rsidR="007D2FD9" w:rsidRPr="00450EB9" w:rsidRDefault="007D2FD9" w:rsidP="007D2FD9">
      <w:pPr>
        <w:tabs>
          <w:tab w:val="center" w:pos="4677"/>
          <w:tab w:val="left" w:pos="6580"/>
          <w:tab w:val="right" w:pos="9355"/>
        </w:tabs>
        <w:spacing w:after="0" w:line="240" w:lineRule="auto"/>
        <w:jc w:val="right"/>
        <w:rPr>
          <w:rFonts w:ascii="Times New Roman" w:hAnsi="Times New Roman"/>
          <w:lang w:eastAsia="ru-RU"/>
        </w:rPr>
      </w:pPr>
    </w:p>
    <w:p w14:paraId="2A5A95DA" w14:textId="471F822A" w:rsidR="007D2FD9" w:rsidRPr="00516CC4" w:rsidRDefault="007D2FD9" w:rsidP="007D2FD9">
      <w:pPr>
        <w:spacing w:before="60" w:after="0" w:line="240" w:lineRule="auto"/>
        <w:jc w:val="center"/>
        <w:rPr>
          <w:rFonts w:ascii="Times New Roman" w:hAnsi="Times New Roman"/>
          <w:b/>
          <w:bCs/>
          <w:sz w:val="24"/>
          <w:szCs w:val="24"/>
        </w:rPr>
      </w:pPr>
      <w:r w:rsidRPr="00516CC4">
        <w:rPr>
          <w:rFonts w:ascii="Times New Roman" w:hAnsi="Times New Roman"/>
          <w:b/>
          <w:bCs/>
          <w:sz w:val="24"/>
          <w:szCs w:val="24"/>
        </w:rPr>
        <w:t>Извещение о проведении запроса предложений №</w:t>
      </w:r>
      <w:r w:rsidR="00EE5486">
        <w:rPr>
          <w:rFonts w:ascii="Times New Roman" w:hAnsi="Times New Roman"/>
          <w:b/>
          <w:bCs/>
          <w:sz w:val="24"/>
          <w:szCs w:val="24"/>
        </w:rPr>
        <w:t xml:space="preserve"> ЗП</w:t>
      </w:r>
    </w:p>
    <w:p w14:paraId="70338C8E" w14:textId="77777777" w:rsidR="007D2FD9" w:rsidRDefault="007D2FD9" w:rsidP="007D2FD9">
      <w:pPr>
        <w:spacing w:before="60" w:after="0" w:line="240" w:lineRule="auto"/>
        <w:rPr>
          <w:rFonts w:ascii="Times New Roman" w:hAnsi="Times New Roman"/>
          <w:sz w:val="24"/>
          <w:szCs w:val="24"/>
        </w:rPr>
      </w:pPr>
    </w:p>
    <w:p w14:paraId="04A424EB" w14:textId="764B6CCD" w:rsidR="007D2FD9" w:rsidRPr="003843FA" w:rsidRDefault="004C2F62" w:rsidP="007D2FD9">
      <w:pPr>
        <w:spacing w:before="60" w:after="0" w:line="240" w:lineRule="auto"/>
        <w:rPr>
          <w:rFonts w:ascii="Times New Roman" w:hAnsi="Times New Roman"/>
          <w:sz w:val="24"/>
          <w:szCs w:val="24"/>
        </w:rPr>
      </w:pPr>
      <w:r>
        <w:rPr>
          <w:rFonts w:ascii="Times New Roman" w:hAnsi="Times New Roman"/>
          <w:sz w:val="24"/>
          <w:szCs w:val="24"/>
        </w:rPr>
        <w:t xml:space="preserve"> </w:t>
      </w:r>
      <w:r w:rsidR="007D2FD9" w:rsidRPr="00516CC4">
        <w:rPr>
          <w:rFonts w:ascii="Times New Roman" w:hAnsi="Times New Roman"/>
          <w:sz w:val="24"/>
          <w:szCs w:val="24"/>
        </w:rPr>
        <w:t xml:space="preserve">г. </w:t>
      </w:r>
      <w:r w:rsidR="007D2FD9" w:rsidRPr="003843FA">
        <w:rPr>
          <w:rFonts w:ascii="Times New Roman" w:hAnsi="Times New Roman"/>
          <w:sz w:val="24"/>
          <w:szCs w:val="24"/>
        </w:rPr>
        <w:t xml:space="preserve">Тюмень                                                                                     </w:t>
      </w:r>
      <w:r w:rsidRPr="003843FA">
        <w:rPr>
          <w:rFonts w:ascii="Times New Roman" w:hAnsi="Times New Roman"/>
          <w:sz w:val="24"/>
          <w:szCs w:val="24"/>
        </w:rPr>
        <w:t xml:space="preserve">                    </w:t>
      </w:r>
      <w:r w:rsidR="007D2FD9" w:rsidRPr="003843FA">
        <w:rPr>
          <w:rFonts w:ascii="Times New Roman" w:hAnsi="Times New Roman"/>
          <w:sz w:val="24"/>
          <w:szCs w:val="24"/>
        </w:rPr>
        <w:t xml:space="preserve">  </w:t>
      </w:r>
      <w:proofErr w:type="gramStart"/>
      <w:r w:rsidR="007D2FD9" w:rsidRPr="003843FA">
        <w:rPr>
          <w:rFonts w:ascii="Times New Roman" w:hAnsi="Times New Roman"/>
          <w:sz w:val="24"/>
          <w:szCs w:val="24"/>
        </w:rPr>
        <w:t xml:space="preserve"> </w:t>
      </w:r>
      <w:r w:rsidR="00D86668" w:rsidRPr="003843FA">
        <w:rPr>
          <w:rFonts w:ascii="Times New Roman" w:hAnsi="Times New Roman"/>
          <w:sz w:val="24"/>
          <w:szCs w:val="24"/>
        </w:rPr>
        <w:t xml:space="preserve">  «</w:t>
      </w:r>
      <w:proofErr w:type="gramEnd"/>
      <w:r w:rsidR="005E44FD" w:rsidRPr="003843FA">
        <w:rPr>
          <w:rFonts w:ascii="Times New Roman" w:hAnsi="Times New Roman"/>
          <w:sz w:val="24"/>
          <w:szCs w:val="24"/>
        </w:rPr>
        <w:t>30</w:t>
      </w:r>
      <w:r w:rsidR="007D2FD9" w:rsidRPr="003843FA">
        <w:rPr>
          <w:rFonts w:ascii="Times New Roman" w:hAnsi="Times New Roman"/>
          <w:sz w:val="24"/>
          <w:szCs w:val="24"/>
        </w:rPr>
        <w:t xml:space="preserve">» </w:t>
      </w:r>
      <w:r w:rsidR="00EE5486" w:rsidRPr="003843FA">
        <w:rPr>
          <w:rFonts w:ascii="Times New Roman" w:hAnsi="Times New Roman"/>
          <w:sz w:val="24"/>
          <w:szCs w:val="24"/>
        </w:rPr>
        <w:t xml:space="preserve">ноября </w:t>
      </w:r>
      <w:r w:rsidR="007D2FD9" w:rsidRPr="003843FA">
        <w:rPr>
          <w:rFonts w:ascii="Times New Roman" w:hAnsi="Times New Roman"/>
          <w:sz w:val="24"/>
          <w:szCs w:val="24"/>
        </w:rPr>
        <w:t>2021 года</w:t>
      </w:r>
    </w:p>
    <w:tbl>
      <w:tblPr>
        <w:tblpPr w:leftFromText="180" w:rightFromText="180" w:vertAnchor="page" w:horzAnchor="margin" w:tblpY="4171"/>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168"/>
        <w:gridCol w:w="6603"/>
      </w:tblGrid>
      <w:tr w:rsidR="007D2FD9" w:rsidRPr="003843FA" w14:paraId="2EDB455F" w14:textId="77777777" w:rsidTr="0019021F">
        <w:trPr>
          <w:trHeight w:val="382"/>
        </w:trPr>
        <w:tc>
          <w:tcPr>
            <w:tcW w:w="3699" w:type="dxa"/>
            <w:gridSpan w:val="2"/>
            <w:shd w:val="clear" w:color="auto" w:fill="DEEAF6"/>
          </w:tcPr>
          <w:p w14:paraId="2828EC44" w14:textId="77777777" w:rsidR="007D2FD9" w:rsidRPr="003843FA" w:rsidRDefault="007D2FD9" w:rsidP="0019021F">
            <w:pPr>
              <w:tabs>
                <w:tab w:val="left" w:leader="underscore" w:pos="9310"/>
              </w:tabs>
              <w:spacing w:after="0" w:line="240" w:lineRule="auto"/>
              <w:jc w:val="both"/>
              <w:rPr>
                <w:rFonts w:ascii="Times New Roman" w:eastAsia="Arial Unicode MS" w:hAnsi="Times New Roman"/>
                <w:b/>
                <w:sz w:val="20"/>
                <w:szCs w:val="20"/>
              </w:rPr>
            </w:pPr>
            <w:r w:rsidRPr="003843FA">
              <w:rPr>
                <w:rFonts w:ascii="Times New Roman" w:eastAsia="Arial Unicode MS" w:hAnsi="Times New Roman"/>
                <w:b/>
                <w:sz w:val="20"/>
                <w:szCs w:val="20"/>
              </w:rPr>
              <w:t>Предмет закупки</w:t>
            </w:r>
          </w:p>
        </w:tc>
        <w:tc>
          <w:tcPr>
            <w:tcW w:w="6603" w:type="dxa"/>
            <w:shd w:val="clear" w:color="auto" w:fill="auto"/>
          </w:tcPr>
          <w:p w14:paraId="44FCBC94" w14:textId="0667D22C" w:rsidR="007D2FD9" w:rsidRPr="003843FA" w:rsidRDefault="007D2FD9" w:rsidP="00EE5486">
            <w:pPr>
              <w:autoSpaceDE w:val="0"/>
              <w:autoSpaceDN w:val="0"/>
              <w:adjustRightInd w:val="0"/>
              <w:spacing w:after="0" w:line="240" w:lineRule="auto"/>
              <w:jc w:val="both"/>
              <w:rPr>
                <w:rFonts w:ascii="Times New Roman" w:hAnsi="Times New Roman" w:cs="Courier New"/>
                <w:b/>
                <w:bCs/>
                <w:sz w:val="20"/>
                <w:szCs w:val="20"/>
                <w:lang w:eastAsia="ru-RU"/>
              </w:rPr>
            </w:pPr>
            <w:r w:rsidRPr="003843FA">
              <w:rPr>
                <w:rFonts w:ascii="Times New Roman" w:hAnsi="Times New Roman" w:cs="Courier New"/>
                <w:b/>
                <w:bCs/>
                <w:sz w:val="20"/>
                <w:szCs w:val="20"/>
                <w:lang w:eastAsia="ru-RU"/>
              </w:rPr>
              <w:t xml:space="preserve">Оказание услуг по охране путем введения поста физической </w:t>
            </w:r>
            <w:r w:rsidR="00EE5486" w:rsidRPr="003843FA">
              <w:rPr>
                <w:rFonts w:ascii="Times New Roman" w:hAnsi="Times New Roman" w:cs="Courier New"/>
                <w:b/>
                <w:bCs/>
                <w:sz w:val="20"/>
                <w:szCs w:val="20"/>
                <w:lang w:eastAsia="ru-RU"/>
              </w:rPr>
              <w:t>охраны</w:t>
            </w:r>
          </w:p>
        </w:tc>
      </w:tr>
      <w:tr w:rsidR="007D2FD9" w:rsidRPr="003843FA" w14:paraId="7D871521" w14:textId="77777777" w:rsidTr="0019021F">
        <w:trPr>
          <w:trHeight w:val="191"/>
        </w:trPr>
        <w:tc>
          <w:tcPr>
            <w:tcW w:w="531" w:type="dxa"/>
            <w:shd w:val="clear" w:color="auto" w:fill="DEEAF6"/>
          </w:tcPr>
          <w:p w14:paraId="2D010B8E"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1</w:t>
            </w:r>
          </w:p>
        </w:tc>
        <w:tc>
          <w:tcPr>
            <w:tcW w:w="3168" w:type="dxa"/>
            <w:shd w:val="clear" w:color="auto" w:fill="DEEAF6"/>
          </w:tcPr>
          <w:p w14:paraId="1C250959"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Способ закупки</w:t>
            </w:r>
          </w:p>
        </w:tc>
        <w:tc>
          <w:tcPr>
            <w:tcW w:w="6603" w:type="dxa"/>
            <w:shd w:val="clear" w:color="auto" w:fill="auto"/>
          </w:tcPr>
          <w:p w14:paraId="53E46F1A" w14:textId="77777777" w:rsidR="007D2FD9" w:rsidRPr="003843FA" w:rsidRDefault="007D2FD9" w:rsidP="0019021F">
            <w:pPr>
              <w:autoSpaceDE w:val="0"/>
              <w:autoSpaceDN w:val="0"/>
              <w:adjustRightInd w:val="0"/>
              <w:spacing w:after="0" w:line="240" w:lineRule="auto"/>
              <w:jc w:val="both"/>
              <w:rPr>
                <w:rFonts w:ascii="Times New Roman" w:hAnsi="Times New Roman" w:cs="Courier New"/>
                <w:sz w:val="20"/>
                <w:szCs w:val="20"/>
                <w:lang w:eastAsia="ru-RU"/>
              </w:rPr>
            </w:pPr>
            <w:r w:rsidRPr="003843FA">
              <w:rPr>
                <w:rFonts w:ascii="Times New Roman" w:hAnsi="Times New Roman" w:cs="Courier New"/>
                <w:sz w:val="20"/>
                <w:szCs w:val="20"/>
                <w:lang w:eastAsia="ru-RU"/>
              </w:rPr>
              <w:t>запрос предложений н электронной форме (далее по тексту запрос предложений, закупка)</w:t>
            </w:r>
          </w:p>
        </w:tc>
      </w:tr>
      <w:tr w:rsidR="007D2FD9" w:rsidRPr="003843FA" w14:paraId="4B9886BB" w14:textId="77777777" w:rsidTr="0019021F">
        <w:trPr>
          <w:trHeight w:val="395"/>
        </w:trPr>
        <w:tc>
          <w:tcPr>
            <w:tcW w:w="531" w:type="dxa"/>
            <w:shd w:val="clear" w:color="auto" w:fill="DEEAF6"/>
          </w:tcPr>
          <w:p w14:paraId="42428747" w14:textId="77777777" w:rsidR="007D2FD9" w:rsidRPr="003843FA" w:rsidRDefault="007D2FD9" w:rsidP="0019021F">
            <w:pPr>
              <w:spacing w:after="0" w:line="240" w:lineRule="auto"/>
              <w:rPr>
                <w:rFonts w:ascii="Times New Roman" w:hAnsi="Times New Roman"/>
                <w:b/>
                <w:sz w:val="20"/>
                <w:szCs w:val="20"/>
              </w:rPr>
            </w:pPr>
            <w:r w:rsidRPr="003843FA">
              <w:rPr>
                <w:rFonts w:ascii="Times New Roman" w:hAnsi="Times New Roman"/>
                <w:b/>
                <w:sz w:val="20"/>
                <w:szCs w:val="20"/>
              </w:rPr>
              <w:t>2</w:t>
            </w:r>
          </w:p>
        </w:tc>
        <w:tc>
          <w:tcPr>
            <w:tcW w:w="9771" w:type="dxa"/>
            <w:gridSpan w:val="2"/>
            <w:shd w:val="clear" w:color="auto" w:fill="DEEAF6"/>
          </w:tcPr>
          <w:p w14:paraId="0D4C850A" w14:textId="77777777" w:rsidR="007D2FD9" w:rsidRPr="003843FA" w:rsidRDefault="007D2FD9" w:rsidP="0019021F">
            <w:pPr>
              <w:widowControl w:val="0"/>
              <w:autoSpaceDE w:val="0"/>
              <w:autoSpaceDN w:val="0"/>
              <w:adjustRightInd w:val="0"/>
              <w:rPr>
                <w:rFonts w:ascii="Times New Roman" w:hAnsi="Times New Roman"/>
                <w:b/>
                <w:sz w:val="20"/>
                <w:szCs w:val="20"/>
              </w:rPr>
            </w:pPr>
            <w:r w:rsidRPr="003843FA">
              <w:rPr>
                <w:rFonts w:ascii="Times New Roman" w:hAnsi="Times New Roman"/>
                <w:b/>
                <w:sz w:val="20"/>
                <w:szCs w:val="20"/>
              </w:rPr>
              <w:t>Сведения о заказчике:</w:t>
            </w:r>
          </w:p>
        </w:tc>
      </w:tr>
      <w:tr w:rsidR="007D2FD9" w:rsidRPr="003843FA" w14:paraId="4E7CDF8C" w14:textId="77777777" w:rsidTr="0019021F">
        <w:trPr>
          <w:trHeight w:val="191"/>
        </w:trPr>
        <w:tc>
          <w:tcPr>
            <w:tcW w:w="531" w:type="dxa"/>
            <w:shd w:val="clear" w:color="auto" w:fill="DEEAF6"/>
          </w:tcPr>
          <w:p w14:paraId="35759351" w14:textId="77777777" w:rsidR="007D2FD9" w:rsidRPr="003843FA" w:rsidRDefault="007D2FD9" w:rsidP="0019021F">
            <w:pPr>
              <w:spacing w:after="0" w:line="240" w:lineRule="auto"/>
              <w:rPr>
                <w:rFonts w:ascii="Times New Roman" w:hAnsi="Times New Roman"/>
                <w:bCs/>
                <w:sz w:val="20"/>
                <w:szCs w:val="20"/>
              </w:rPr>
            </w:pPr>
            <w:bookmarkStart w:id="0" w:name="_Hlk62481982"/>
            <w:r w:rsidRPr="003843FA">
              <w:rPr>
                <w:rFonts w:ascii="Times New Roman" w:hAnsi="Times New Roman"/>
                <w:bCs/>
                <w:sz w:val="20"/>
                <w:szCs w:val="20"/>
              </w:rPr>
              <w:t>2.1</w:t>
            </w:r>
          </w:p>
        </w:tc>
        <w:tc>
          <w:tcPr>
            <w:tcW w:w="3168" w:type="dxa"/>
            <w:shd w:val="clear" w:color="auto" w:fill="DEEAF6"/>
          </w:tcPr>
          <w:p w14:paraId="7AA16D07" w14:textId="77777777" w:rsidR="007D2FD9" w:rsidRPr="003843FA" w:rsidRDefault="007D2FD9" w:rsidP="0019021F">
            <w:pPr>
              <w:tabs>
                <w:tab w:val="left" w:leader="underscore" w:pos="9310"/>
              </w:tabs>
              <w:spacing w:after="0" w:line="240" w:lineRule="auto"/>
              <w:rPr>
                <w:rFonts w:ascii="Times New Roman" w:eastAsia="Arial Unicode MS" w:hAnsi="Times New Roman"/>
                <w:b/>
                <w:sz w:val="20"/>
                <w:szCs w:val="20"/>
              </w:rPr>
            </w:pPr>
            <w:r w:rsidRPr="003843FA">
              <w:rPr>
                <w:rFonts w:ascii="Times New Roman" w:eastAsia="Arial Unicode MS" w:hAnsi="Times New Roman"/>
                <w:b/>
                <w:sz w:val="20"/>
                <w:szCs w:val="20"/>
              </w:rPr>
              <w:t>Наименование:</w:t>
            </w:r>
          </w:p>
        </w:tc>
        <w:tc>
          <w:tcPr>
            <w:tcW w:w="6603" w:type="dxa"/>
            <w:shd w:val="clear" w:color="auto" w:fill="auto"/>
          </w:tcPr>
          <w:p w14:paraId="1DE0A73F" w14:textId="77777777" w:rsidR="007D2FD9" w:rsidRPr="003843FA" w:rsidRDefault="007D2FD9" w:rsidP="0019021F">
            <w:pPr>
              <w:autoSpaceDE w:val="0"/>
              <w:autoSpaceDN w:val="0"/>
              <w:adjustRightInd w:val="0"/>
              <w:spacing w:after="0" w:line="240" w:lineRule="auto"/>
              <w:jc w:val="both"/>
              <w:rPr>
                <w:rFonts w:ascii="Times New Roman" w:hAnsi="Times New Roman"/>
                <w:bCs/>
                <w:sz w:val="20"/>
                <w:szCs w:val="20"/>
              </w:rPr>
            </w:pPr>
            <w:r w:rsidRPr="003843FA">
              <w:rPr>
                <w:rFonts w:ascii="Times New Roman" w:hAnsi="Times New Roman"/>
                <w:bCs/>
                <w:sz w:val="20"/>
                <w:szCs w:val="20"/>
              </w:rPr>
              <w:t>Муниципальное автономное учреждение Спортивная школа № 1 города Тюмени</w:t>
            </w:r>
          </w:p>
        </w:tc>
      </w:tr>
      <w:tr w:rsidR="007D2FD9" w:rsidRPr="003843FA" w14:paraId="557DBC53" w14:textId="77777777" w:rsidTr="0019021F">
        <w:trPr>
          <w:trHeight w:val="191"/>
        </w:trPr>
        <w:tc>
          <w:tcPr>
            <w:tcW w:w="531" w:type="dxa"/>
            <w:shd w:val="clear" w:color="auto" w:fill="DEEAF6"/>
          </w:tcPr>
          <w:p w14:paraId="2798D886"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2.2</w:t>
            </w:r>
          </w:p>
        </w:tc>
        <w:tc>
          <w:tcPr>
            <w:tcW w:w="3168" w:type="dxa"/>
            <w:shd w:val="clear" w:color="auto" w:fill="DEEAF6"/>
          </w:tcPr>
          <w:p w14:paraId="2DB75E47" w14:textId="77777777" w:rsidR="007D2FD9" w:rsidRPr="003843FA" w:rsidRDefault="007D2FD9" w:rsidP="0019021F">
            <w:pPr>
              <w:tabs>
                <w:tab w:val="left" w:leader="underscore" w:pos="9310"/>
              </w:tabs>
              <w:spacing w:after="0" w:line="240" w:lineRule="auto"/>
              <w:rPr>
                <w:rFonts w:ascii="Times New Roman" w:eastAsia="Arial Unicode MS" w:hAnsi="Times New Roman"/>
                <w:b/>
                <w:sz w:val="20"/>
                <w:szCs w:val="20"/>
              </w:rPr>
            </w:pPr>
            <w:r w:rsidRPr="003843FA">
              <w:rPr>
                <w:rFonts w:ascii="Times New Roman" w:eastAsia="Arial Unicode MS" w:hAnsi="Times New Roman"/>
                <w:b/>
                <w:sz w:val="20"/>
                <w:szCs w:val="20"/>
              </w:rPr>
              <w:t>Место нахождения:</w:t>
            </w:r>
          </w:p>
        </w:tc>
        <w:tc>
          <w:tcPr>
            <w:tcW w:w="6603" w:type="dxa"/>
            <w:shd w:val="clear" w:color="auto" w:fill="auto"/>
          </w:tcPr>
          <w:p w14:paraId="6EA89C36" w14:textId="77777777" w:rsidR="007D2FD9" w:rsidRPr="003843FA" w:rsidRDefault="007D2FD9" w:rsidP="0019021F">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625007, Тюменская область, г. Тюмень, ул. Николая Федорова, д.8</w:t>
            </w:r>
          </w:p>
        </w:tc>
      </w:tr>
      <w:tr w:rsidR="007D2FD9" w:rsidRPr="003843FA" w14:paraId="0582DA86" w14:textId="77777777" w:rsidTr="0019021F">
        <w:trPr>
          <w:trHeight w:val="191"/>
        </w:trPr>
        <w:tc>
          <w:tcPr>
            <w:tcW w:w="531" w:type="dxa"/>
            <w:shd w:val="clear" w:color="auto" w:fill="DEEAF6"/>
          </w:tcPr>
          <w:p w14:paraId="53AEADF8"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2.3</w:t>
            </w:r>
          </w:p>
        </w:tc>
        <w:tc>
          <w:tcPr>
            <w:tcW w:w="3168" w:type="dxa"/>
            <w:shd w:val="clear" w:color="auto" w:fill="D9E2F3"/>
          </w:tcPr>
          <w:p w14:paraId="6F54D98F"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Почтовый адрес:</w:t>
            </w:r>
          </w:p>
        </w:tc>
        <w:tc>
          <w:tcPr>
            <w:tcW w:w="6603" w:type="dxa"/>
            <w:shd w:val="clear" w:color="auto" w:fill="auto"/>
          </w:tcPr>
          <w:p w14:paraId="252B3451" w14:textId="77777777" w:rsidR="007D2FD9" w:rsidRPr="003843FA" w:rsidRDefault="007D2FD9" w:rsidP="0019021F">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625007, Тюменская область, г. Тюмень, ул. Николая Федорова, д.8</w:t>
            </w:r>
          </w:p>
        </w:tc>
      </w:tr>
      <w:tr w:rsidR="007D2FD9" w:rsidRPr="003843FA" w14:paraId="1EC4DC28" w14:textId="77777777" w:rsidTr="0019021F">
        <w:trPr>
          <w:trHeight w:val="191"/>
        </w:trPr>
        <w:tc>
          <w:tcPr>
            <w:tcW w:w="531" w:type="dxa"/>
            <w:shd w:val="clear" w:color="auto" w:fill="DEEAF6"/>
          </w:tcPr>
          <w:p w14:paraId="08060B05"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2.4</w:t>
            </w:r>
          </w:p>
        </w:tc>
        <w:tc>
          <w:tcPr>
            <w:tcW w:w="3168" w:type="dxa"/>
            <w:shd w:val="clear" w:color="auto" w:fill="D9E2F3"/>
          </w:tcPr>
          <w:p w14:paraId="6AE1651A"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Номер контактного телефона:</w:t>
            </w:r>
          </w:p>
        </w:tc>
        <w:tc>
          <w:tcPr>
            <w:tcW w:w="6603" w:type="dxa"/>
            <w:shd w:val="clear" w:color="auto" w:fill="auto"/>
          </w:tcPr>
          <w:p w14:paraId="63F08FAD" w14:textId="77777777" w:rsidR="007D2FD9" w:rsidRPr="003843FA" w:rsidRDefault="007D2FD9" w:rsidP="0019021F">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8 (3452) 34-80-85</w:t>
            </w:r>
          </w:p>
        </w:tc>
      </w:tr>
      <w:tr w:rsidR="007D2FD9" w:rsidRPr="003843FA" w14:paraId="5CA8C096" w14:textId="77777777" w:rsidTr="0019021F">
        <w:trPr>
          <w:trHeight w:val="191"/>
        </w:trPr>
        <w:tc>
          <w:tcPr>
            <w:tcW w:w="531" w:type="dxa"/>
            <w:shd w:val="clear" w:color="auto" w:fill="DEEAF6"/>
          </w:tcPr>
          <w:p w14:paraId="013EAB20"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2.5</w:t>
            </w:r>
          </w:p>
        </w:tc>
        <w:tc>
          <w:tcPr>
            <w:tcW w:w="3168" w:type="dxa"/>
            <w:shd w:val="clear" w:color="auto" w:fill="D9E2F3"/>
          </w:tcPr>
          <w:p w14:paraId="5C378DC4"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Адрес электронной почты:</w:t>
            </w:r>
          </w:p>
        </w:tc>
        <w:tc>
          <w:tcPr>
            <w:tcW w:w="6603" w:type="dxa"/>
            <w:shd w:val="clear" w:color="auto" w:fill="auto"/>
          </w:tcPr>
          <w:p w14:paraId="5A46794F" w14:textId="77777777" w:rsidR="007D2FD9" w:rsidRPr="003843FA" w:rsidRDefault="007D2FD9" w:rsidP="0019021F">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zakupkish1@yandex.ru</w:t>
            </w:r>
          </w:p>
        </w:tc>
      </w:tr>
      <w:tr w:rsidR="007D2FD9" w:rsidRPr="003843FA" w14:paraId="5FADAE91" w14:textId="77777777" w:rsidTr="0019021F">
        <w:trPr>
          <w:trHeight w:val="191"/>
        </w:trPr>
        <w:tc>
          <w:tcPr>
            <w:tcW w:w="531" w:type="dxa"/>
            <w:shd w:val="clear" w:color="auto" w:fill="DEEAF6"/>
          </w:tcPr>
          <w:p w14:paraId="50F1221E"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2.6</w:t>
            </w:r>
          </w:p>
        </w:tc>
        <w:tc>
          <w:tcPr>
            <w:tcW w:w="3168" w:type="dxa"/>
            <w:shd w:val="clear" w:color="auto" w:fill="D9E2F3"/>
          </w:tcPr>
          <w:p w14:paraId="4DB6BAC1"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Ответственное должностное лицо:</w:t>
            </w:r>
          </w:p>
        </w:tc>
        <w:tc>
          <w:tcPr>
            <w:tcW w:w="6603" w:type="dxa"/>
            <w:shd w:val="clear" w:color="auto" w:fill="auto"/>
          </w:tcPr>
          <w:p w14:paraId="7627607E" w14:textId="77777777" w:rsidR="007D2FD9" w:rsidRPr="003843FA" w:rsidRDefault="007D2FD9" w:rsidP="0019021F">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Маркова Марина Сергеевна</w:t>
            </w:r>
          </w:p>
        </w:tc>
      </w:tr>
      <w:tr w:rsidR="007D2FD9" w:rsidRPr="003843FA" w14:paraId="1DC15D3B" w14:textId="77777777" w:rsidTr="0019021F">
        <w:trPr>
          <w:trHeight w:val="191"/>
        </w:trPr>
        <w:tc>
          <w:tcPr>
            <w:tcW w:w="531" w:type="dxa"/>
            <w:shd w:val="clear" w:color="auto" w:fill="DEEAF6"/>
          </w:tcPr>
          <w:p w14:paraId="250EE6FD"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3</w:t>
            </w:r>
          </w:p>
        </w:tc>
        <w:tc>
          <w:tcPr>
            <w:tcW w:w="3168" w:type="dxa"/>
            <w:shd w:val="clear" w:color="auto" w:fill="D9E2F3"/>
          </w:tcPr>
          <w:p w14:paraId="47C04A7B"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Предмет договора:</w:t>
            </w:r>
          </w:p>
        </w:tc>
        <w:tc>
          <w:tcPr>
            <w:tcW w:w="6603" w:type="dxa"/>
            <w:shd w:val="clear" w:color="auto" w:fill="auto"/>
          </w:tcPr>
          <w:p w14:paraId="36F630F8" w14:textId="0A85E874" w:rsidR="007D2FD9" w:rsidRPr="003843FA" w:rsidRDefault="007D2FD9" w:rsidP="00C63FA7">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 xml:space="preserve">Оказание услуг по охране путем введения поста физической охраны </w:t>
            </w:r>
          </w:p>
        </w:tc>
      </w:tr>
      <w:tr w:rsidR="007D2FD9" w:rsidRPr="003843FA" w14:paraId="45EA3503" w14:textId="77777777" w:rsidTr="0019021F">
        <w:trPr>
          <w:trHeight w:val="1027"/>
        </w:trPr>
        <w:tc>
          <w:tcPr>
            <w:tcW w:w="531" w:type="dxa"/>
            <w:shd w:val="clear" w:color="auto" w:fill="DEEAF6"/>
          </w:tcPr>
          <w:p w14:paraId="1E2270AF"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4</w:t>
            </w:r>
          </w:p>
        </w:tc>
        <w:tc>
          <w:tcPr>
            <w:tcW w:w="3168" w:type="dxa"/>
            <w:shd w:val="clear" w:color="auto" w:fill="D9E2F3"/>
          </w:tcPr>
          <w:p w14:paraId="2A49B1A8"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Наименование, объем выполняемых работ (оказываемых услуг, поставки товара):</w:t>
            </w:r>
          </w:p>
        </w:tc>
        <w:tc>
          <w:tcPr>
            <w:tcW w:w="6603" w:type="dxa"/>
            <w:shd w:val="clear" w:color="auto" w:fill="auto"/>
          </w:tcPr>
          <w:p w14:paraId="683149D4" w14:textId="77777777" w:rsidR="007D2FD9" w:rsidRPr="003843FA" w:rsidRDefault="007D2FD9" w:rsidP="0019021F">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В соответствии с Техническим заданием (Приложение № 2 к документации запроса предложения)</w:t>
            </w:r>
          </w:p>
        </w:tc>
      </w:tr>
      <w:tr w:rsidR="007D2FD9" w:rsidRPr="003843FA" w14:paraId="47A958FE" w14:textId="77777777" w:rsidTr="0019021F">
        <w:trPr>
          <w:trHeight w:val="702"/>
        </w:trPr>
        <w:tc>
          <w:tcPr>
            <w:tcW w:w="531" w:type="dxa"/>
            <w:shd w:val="clear" w:color="auto" w:fill="DEEAF6"/>
          </w:tcPr>
          <w:p w14:paraId="45009C9D"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5</w:t>
            </w:r>
          </w:p>
        </w:tc>
        <w:tc>
          <w:tcPr>
            <w:tcW w:w="3168" w:type="dxa"/>
            <w:shd w:val="clear" w:color="auto" w:fill="D9E2F3"/>
          </w:tcPr>
          <w:p w14:paraId="43851BC9"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Место поставки товара, выполнения работ, оказания услуг:</w:t>
            </w:r>
          </w:p>
        </w:tc>
        <w:tc>
          <w:tcPr>
            <w:tcW w:w="6603" w:type="dxa"/>
            <w:shd w:val="clear" w:color="auto" w:fill="auto"/>
          </w:tcPr>
          <w:p w14:paraId="6487C54F" w14:textId="77777777" w:rsidR="007D2FD9" w:rsidRPr="003843FA" w:rsidRDefault="007D2FD9" w:rsidP="0019021F">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В соответствии с Техническим заданием (Приложение № 2 к документации запроса предложения)</w:t>
            </w:r>
          </w:p>
        </w:tc>
      </w:tr>
      <w:tr w:rsidR="007D2FD9" w:rsidRPr="003843FA" w14:paraId="3BC8A8EF" w14:textId="77777777" w:rsidTr="0019021F">
        <w:trPr>
          <w:trHeight w:val="191"/>
        </w:trPr>
        <w:tc>
          <w:tcPr>
            <w:tcW w:w="531" w:type="dxa"/>
            <w:shd w:val="clear" w:color="auto" w:fill="DEEAF6"/>
          </w:tcPr>
          <w:p w14:paraId="46C7D453"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6</w:t>
            </w:r>
          </w:p>
        </w:tc>
        <w:tc>
          <w:tcPr>
            <w:tcW w:w="3168" w:type="dxa"/>
            <w:shd w:val="clear" w:color="auto" w:fill="D9E2F3"/>
          </w:tcPr>
          <w:p w14:paraId="7B295C00"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Сведения о начальной (максимальной) цене договора (цене лота):</w:t>
            </w:r>
          </w:p>
        </w:tc>
        <w:tc>
          <w:tcPr>
            <w:tcW w:w="6603" w:type="dxa"/>
            <w:shd w:val="clear" w:color="auto" w:fill="auto"/>
          </w:tcPr>
          <w:p w14:paraId="7CBB62C2" w14:textId="1394D3BF" w:rsidR="007D2FD9" w:rsidRPr="003843FA" w:rsidRDefault="005E44FD" w:rsidP="005E44FD">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 xml:space="preserve">2 733 </w:t>
            </w:r>
            <w:proofErr w:type="gramStart"/>
            <w:r w:rsidRPr="003843FA">
              <w:rPr>
                <w:rFonts w:ascii="Times New Roman" w:hAnsi="Times New Roman"/>
                <w:sz w:val="20"/>
                <w:szCs w:val="20"/>
              </w:rPr>
              <w:t xml:space="preserve">120  </w:t>
            </w:r>
            <w:r w:rsidR="00251B51" w:rsidRPr="003843FA">
              <w:rPr>
                <w:rFonts w:ascii="Times New Roman" w:hAnsi="Times New Roman"/>
                <w:sz w:val="20"/>
                <w:szCs w:val="20"/>
              </w:rPr>
              <w:t>(</w:t>
            </w:r>
            <w:proofErr w:type="gramEnd"/>
            <w:r w:rsidR="00EE5486" w:rsidRPr="003843FA">
              <w:rPr>
                <w:rFonts w:ascii="Times New Roman" w:hAnsi="Times New Roman"/>
                <w:sz w:val="20"/>
                <w:szCs w:val="20"/>
              </w:rPr>
              <w:t xml:space="preserve">Два миллиона </w:t>
            </w:r>
            <w:r w:rsidRPr="003843FA">
              <w:rPr>
                <w:rFonts w:ascii="Times New Roman" w:hAnsi="Times New Roman"/>
                <w:sz w:val="20"/>
                <w:szCs w:val="20"/>
              </w:rPr>
              <w:t>семьсот тридцать три  тысячи сто двадцать</w:t>
            </w:r>
            <w:r w:rsidR="007D2FD9" w:rsidRPr="003843FA">
              <w:rPr>
                <w:rFonts w:ascii="Times New Roman" w:hAnsi="Times New Roman"/>
                <w:sz w:val="20"/>
                <w:szCs w:val="20"/>
              </w:rPr>
              <w:t>) рубл</w:t>
            </w:r>
            <w:r w:rsidRPr="003843FA">
              <w:rPr>
                <w:rFonts w:ascii="Times New Roman" w:hAnsi="Times New Roman"/>
                <w:sz w:val="20"/>
                <w:szCs w:val="20"/>
              </w:rPr>
              <w:t>ей</w:t>
            </w:r>
            <w:r w:rsidR="007D2FD9" w:rsidRPr="003843FA">
              <w:rPr>
                <w:rFonts w:ascii="Times New Roman" w:hAnsi="Times New Roman"/>
                <w:sz w:val="20"/>
                <w:szCs w:val="20"/>
              </w:rPr>
              <w:t xml:space="preserve"> 00 копеек </w:t>
            </w:r>
          </w:p>
        </w:tc>
      </w:tr>
      <w:tr w:rsidR="007D2FD9" w:rsidRPr="003843FA" w14:paraId="21458A82" w14:textId="77777777" w:rsidTr="0019021F">
        <w:trPr>
          <w:trHeight w:val="191"/>
        </w:trPr>
        <w:tc>
          <w:tcPr>
            <w:tcW w:w="531" w:type="dxa"/>
            <w:shd w:val="clear" w:color="auto" w:fill="DEEAF6"/>
          </w:tcPr>
          <w:p w14:paraId="1C05A76D"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7</w:t>
            </w:r>
          </w:p>
        </w:tc>
        <w:tc>
          <w:tcPr>
            <w:tcW w:w="3168" w:type="dxa"/>
            <w:shd w:val="clear" w:color="auto" w:fill="D9E2F3"/>
          </w:tcPr>
          <w:p w14:paraId="1FF4C8D5"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Адрес электронной площадки информационно-телекоммуникационной сети «Интернет»:</w:t>
            </w:r>
          </w:p>
        </w:tc>
        <w:tc>
          <w:tcPr>
            <w:tcW w:w="6603" w:type="dxa"/>
            <w:shd w:val="clear" w:color="auto" w:fill="auto"/>
          </w:tcPr>
          <w:p w14:paraId="0CC94AC1" w14:textId="79B806E1" w:rsidR="007D2FD9" w:rsidRPr="003843FA" w:rsidRDefault="007D2FD9" w:rsidP="0019021F">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 xml:space="preserve">Закупка проводится на электронной торговой </w:t>
            </w:r>
            <w:proofErr w:type="gramStart"/>
            <w:r w:rsidRPr="003843FA">
              <w:rPr>
                <w:rFonts w:ascii="Times New Roman" w:hAnsi="Times New Roman"/>
                <w:sz w:val="20"/>
                <w:szCs w:val="20"/>
              </w:rPr>
              <w:t>пло</w:t>
            </w:r>
            <w:r w:rsidR="0019021F" w:rsidRPr="003843FA">
              <w:rPr>
                <w:rFonts w:ascii="Times New Roman" w:hAnsi="Times New Roman"/>
                <w:sz w:val="20"/>
                <w:szCs w:val="20"/>
              </w:rPr>
              <w:t xml:space="preserve">щадке </w:t>
            </w:r>
            <w:r w:rsidRPr="003843FA">
              <w:rPr>
                <w:rFonts w:ascii="Times New Roman" w:hAnsi="Times New Roman"/>
                <w:sz w:val="20"/>
                <w:szCs w:val="20"/>
              </w:rPr>
              <w:t xml:space="preserve"> </w:t>
            </w:r>
            <w:r w:rsidR="0019021F" w:rsidRPr="003843FA">
              <w:rPr>
                <w:rFonts w:ascii="Times New Roman" w:hAnsi="Times New Roman"/>
                <w:sz w:val="20"/>
                <w:szCs w:val="20"/>
              </w:rPr>
              <w:t>«</w:t>
            </w:r>
            <w:proofErr w:type="gramEnd"/>
            <w:r w:rsidR="0019021F" w:rsidRPr="003843FA">
              <w:rPr>
                <w:rFonts w:ascii="Times New Roman" w:hAnsi="Times New Roman"/>
                <w:sz w:val="20"/>
                <w:szCs w:val="20"/>
              </w:rPr>
              <w:t>Торги-Онлайн»</w:t>
            </w:r>
            <w:r w:rsidRPr="003843FA">
              <w:rPr>
                <w:rFonts w:ascii="Times New Roman" w:hAnsi="Times New Roman"/>
                <w:sz w:val="20"/>
                <w:szCs w:val="20"/>
              </w:rPr>
              <w:t xml:space="preserve"> : </w:t>
            </w:r>
            <w:hyperlink r:id="rId7" w:history="1">
              <w:r w:rsidR="0019021F" w:rsidRPr="003843FA">
                <w:rPr>
                  <w:rStyle w:val="ac"/>
                  <w:rFonts w:ascii="Times New Roman" w:hAnsi="Times New Roman"/>
                  <w:sz w:val="20"/>
                  <w:szCs w:val="20"/>
                  <w:lang w:val="en-US"/>
                </w:rPr>
                <w:t>http</w:t>
              </w:r>
              <w:r w:rsidR="0019021F" w:rsidRPr="003843FA">
                <w:rPr>
                  <w:rStyle w:val="ac"/>
                  <w:rFonts w:ascii="Times New Roman" w:hAnsi="Times New Roman"/>
                  <w:sz w:val="20"/>
                  <w:szCs w:val="20"/>
                </w:rPr>
                <w:t>://</w:t>
              </w:r>
              <w:proofErr w:type="spellStart"/>
              <w:r w:rsidR="0019021F" w:rsidRPr="003843FA">
                <w:rPr>
                  <w:rStyle w:val="ac"/>
                  <w:rFonts w:ascii="Times New Roman" w:hAnsi="Times New Roman"/>
                  <w:sz w:val="20"/>
                  <w:szCs w:val="20"/>
                  <w:lang w:val="en-US"/>
                </w:rPr>
                <w:t>etp</w:t>
              </w:r>
              <w:proofErr w:type="spellEnd"/>
              <w:r w:rsidR="0019021F" w:rsidRPr="003843FA">
                <w:rPr>
                  <w:rStyle w:val="ac"/>
                  <w:rFonts w:ascii="Times New Roman" w:hAnsi="Times New Roman"/>
                  <w:sz w:val="20"/>
                  <w:szCs w:val="20"/>
                </w:rPr>
                <w:t>.</w:t>
              </w:r>
              <w:proofErr w:type="spellStart"/>
              <w:r w:rsidR="0019021F" w:rsidRPr="003843FA">
                <w:rPr>
                  <w:rStyle w:val="ac"/>
                  <w:rFonts w:ascii="Times New Roman" w:hAnsi="Times New Roman"/>
                  <w:sz w:val="20"/>
                  <w:szCs w:val="20"/>
                  <w:lang w:val="en-US"/>
                </w:rPr>
                <w:t>torgi</w:t>
              </w:r>
              <w:proofErr w:type="spellEnd"/>
              <w:r w:rsidR="0019021F" w:rsidRPr="003843FA">
                <w:rPr>
                  <w:rStyle w:val="ac"/>
                  <w:rFonts w:ascii="Times New Roman" w:hAnsi="Times New Roman"/>
                  <w:sz w:val="20"/>
                  <w:szCs w:val="20"/>
                </w:rPr>
                <w:t>-</w:t>
              </w:r>
              <w:r w:rsidR="0019021F" w:rsidRPr="003843FA">
                <w:rPr>
                  <w:rStyle w:val="ac"/>
                  <w:rFonts w:ascii="Times New Roman" w:hAnsi="Times New Roman"/>
                  <w:sz w:val="20"/>
                  <w:szCs w:val="20"/>
                  <w:lang w:val="en-US"/>
                </w:rPr>
                <w:t>online</w:t>
              </w:r>
              <w:r w:rsidR="0019021F" w:rsidRPr="003843FA">
                <w:rPr>
                  <w:rStyle w:val="ac"/>
                  <w:rFonts w:ascii="Times New Roman" w:hAnsi="Times New Roman"/>
                  <w:sz w:val="20"/>
                  <w:szCs w:val="20"/>
                </w:rPr>
                <w:t>.</w:t>
              </w:r>
              <w:r w:rsidR="0019021F" w:rsidRPr="003843FA">
                <w:rPr>
                  <w:rStyle w:val="ac"/>
                  <w:rFonts w:ascii="Times New Roman" w:hAnsi="Times New Roman"/>
                  <w:sz w:val="20"/>
                  <w:szCs w:val="20"/>
                  <w:lang w:val="en-US"/>
                </w:rPr>
                <w:t>com</w:t>
              </w:r>
            </w:hyperlink>
            <w:r w:rsidR="0019021F" w:rsidRPr="003843FA">
              <w:rPr>
                <w:rFonts w:ascii="Times New Roman" w:hAnsi="Times New Roman"/>
                <w:sz w:val="20"/>
                <w:szCs w:val="20"/>
              </w:rPr>
              <w:t xml:space="preserve"> </w:t>
            </w:r>
            <w:r w:rsidRPr="003843FA">
              <w:rPr>
                <w:rFonts w:ascii="Times New Roman" w:hAnsi="Times New Roman"/>
                <w:sz w:val="20"/>
                <w:szCs w:val="20"/>
              </w:rPr>
              <w:t>(далее - ЭТ</w:t>
            </w:r>
            <w:r w:rsidR="0019021F" w:rsidRPr="003843FA">
              <w:rPr>
                <w:rFonts w:ascii="Times New Roman" w:hAnsi="Times New Roman"/>
                <w:sz w:val="20"/>
                <w:szCs w:val="20"/>
              </w:rPr>
              <w:t>П</w:t>
            </w:r>
            <w:r w:rsidRPr="003843FA">
              <w:rPr>
                <w:rFonts w:ascii="Times New Roman" w:hAnsi="Times New Roman"/>
                <w:sz w:val="20"/>
                <w:szCs w:val="20"/>
              </w:rPr>
              <w:t>)</w:t>
            </w:r>
          </w:p>
        </w:tc>
      </w:tr>
      <w:tr w:rsidR="007D2FD9" w:rsidRPr="003843FA" w14:paraId="490AEBAA" w14:textId="77777777" w:rsidTr="0019021F">
        <w:trPr>
          <w:trHeight w:val="191"/>
        </w:trPr>
        <w:tc>
          <w:tcPr>
            <w:tcW w:w="531" w:type="dxa"/>
            <w:shd w:val="clear" w:color="auto" w:fill="DEEAF6"/>
          </w:tcPr>
          <w:p w14:paraId="03DF6024"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8</w:t>
            </w:r>
          </w:p>
        </w:tc>
        <w:tc>
          <w:tcPr>
            <w:tcW w:w="3168" w:type="dxa"/>
            <w:shd w:val="clear" w:color="auto" w:fill="D9E2F3"/>
          </w:tcPr>
          <w:p w14:paraId="2B78006C"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Срок, место и порядок предоставления документации о закупке, размер, порядок н сроки внесения платы:</w:t>
            </w:r>
          </w:p>
        </w:tc>
        <w:tc>
          <w:tcPr>
            <w:tcW w:w="6603" w:type="dxa"/>
            <w:shd w:val="clear" w:color="auto" w:fill="auto"/>
          </w:tcPr>
          <w:p w14:paraId="35B503AE" w14:textId="02A7F296" w:rsidR="007D2FD9" w:rsidRPr="003843FA" w:rsidRDefault="007D2FD9" w:rsidP="0019021F">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 xml:space="preserve">Документация о закупке предоставляется за электронной торговой площадке </w:t>
            </w:r>
            <w:r w:rsidR="0019021F" w:rsidRPr="003843FA">
              <w:rPr>
                <w:rFonts w:ascii="Times New Roman" w:hAnsi="Times New Roman"/>
                <w:sz w:val="20"/>
                <w:szCs w:val="20"/>
              </w:rPr>
              <w:t>«Торги-Онлайн»</w:t>
            </w:r>
            <w:r w:rsidRPr="003843FA">
              <w:rPr>
                <w:rFonts w:ascii="Times New Roman" w:hAnsi="Times New Roman"/>
                <w:sz w:val="20"/>
                <w:szCs w:val="20"/>
              </w:rPr>
              <w:t xml:space="preserve"> и на официальном сайте Единой информационной системы в сфере закупок – </w:t>
            </w:r>
            <w:r w:rsidRPr="003843FA">
              <w:rPr>
                <w:rFonts w:ascii="Times New Roman" w:hAnsi="Times New Roman"/>
                <w:sz w:val="20"/>
                <w:szCs w:val="20"/>
                <w:lang w:val="en-US"/>
              </w:rPr>
              <w:t>www</w:t>
            </w:r>
            <w:r w:rsidRPr="003843FA">
              <w:rPr>
                <w:rFonts w:ascii="Times New Roman" w:hAnsi="Times New Roman"/>
                <w:sz w:val="20"/>
                <w:szCs w:val="20"/>
              </w:rPr>
              <w:t>.</w:t>
            </w:r>
            <w:proofErr w:type="spellStart"/>
            <w:r w:rsidRPr="003843FA">
              <w:rPr>
                <w:rFonts w:ascii="Times New Roman" w:hAnsi="Times New Roman"/>
                <w:sz w:val="20"/>
                <w:szCs w:val="20"/>
                <w:lang w:val="en-US"/>
              </w:rPr>
              <w:t>zakupki</w:t>
            </w:r>
            <w:proofErr w:type="spellEnd"/>
            <w:r w:rsidRPr="003843FA">
              <w:rPr>
                <w:rFonts w:ascii="Times New Roman" w:hAnsi="Times New Roman"/>
                <w:sz w:val="20"/>
                <w:szCs w:val="20"/>
              </w:rPr>
              <w:t>.</w:t>
            </w:r>
            <w:r w:rsidRPr="003843FA">
              <w:rPr>
                <w:rFonts w:ascii="Times New Roman" w:hAnsi="Times New Roman"/>
                <w:sz w:val="20"/>
                <w:szCs w:val="20"/>
                <w:lang w:val="en-US"/>
              </w:rPr>
              <w:t>gov</w:t>
            </w:r>
            <w:r w:rsidRPr="003843FA">
              <w:rPr>
                <w:rFonts w:ascii="Times New Roman" w:hAnsi="Times New Roman"/>
                <w:sz w:val="20"/>
                <w:szCs w:val="20"/>
              </w:rPr>
              <w:t>.</w:t>
            </w:r>
            <w:proofErr w:type="spellStart"/>
            <w:r w:rsidRPr="003843FA">
              <w:rPr>
                <w:rFonts w:ascii="Times New Roman" w:hAnsi="Times New Roman"/>
                <w:sz w:val="20"/>
                <w:szCs w:val="20"/>
                <w:lang w:val="en-US"/>
              </w:rPr>
              <w:t>ru</w:t>
            </w:r>
            <w:proofErr w:type="spellEnd"/>
            <w:r w:rsidRPr="003843FA">
              <w:rPr>
                <w:rFonts w:ascii="Times New Roman" w:hAnsi="Times New Roman"/>
                <w:sz w:val="20"/>
                <w:szCs w:val="20"/>
              </w:rPr>
              <w:t>, с момента размещения извещения по «</w:t>
            </w:r>
            <w:r w:rsidR="005E44FD" w:rsidRPr="003843FA">
              <w:rPr>
                <w:rFonts w:ascii="Times New Roman" w:hAnsi="Times New Roman"/>
                <w:sz w:val="20"/>
                <w:szCs w:val="20"/>
              </w:rPr>
              <w:t>10</w:t>
            </w:r>
            <w:r w:rsidRPr="003843FA">
              <w:rPr>
                <w:rFonts w:ascii="Times New Roman" w:hAnsi="Times New Roman"/>
                <w:sz w:val="20"/>
                <w:szCs w:val="20"/>
              </w:rPr>
              <w:t xml:space="preserve">» </w:t>
            </w:r>
            <w:proofErr w:type="gramStart"/>
            <w:r w:rsidR="0019021F" w:rsidRPr="003843FA">
              <w:rPr>
                <w:rFonts w:ascii="Times New Roman" w:hAnsi="Times New Roman"/>
                <w:sz w:val="20"/>
                <w:szCs w:val="20"/>
              </w:rPr>
              <w:t xml:space="preserve">декабря </w:t>
            </w:r>
            <w:r w:rsidRPr="003843FA">
              <w:rPr>
                <w:rFonts w:ascii="Times New Roman" w:hAnsi="Times New Roman"/>
                <w:sz w:val="20"/>
                <w:szCs w:val="20"/>
              </w:rPr>
              <w:t xml:space="preserve"> 2021</w:t>
            </w:r>
            <w:proofErr w:type="gramEnd"/>
            <w:r w:rsidRPr="003843FA">
              <w:rPr>
                <w:rFonts w:ascii="Times New Roman" w:hAnsi="Times New Roman"/>
                <w:sz w:val="20"/>
                <w:szCs w:val="20"/>
              </w:rPr>
              <w:t xml:space="preserve"> года.</w:t>
            </w:r>
          </w:p>
          <w:p w14:paraId="7C5AF8E2" w14:textId="77777777" w:rsidR="007D2FD9" w:rsidRPr="003843FA" w:rsidRDefault="007D2FD9" w:rsidP="0019021F">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Плата не изымается.</w:t>
            </w:r>
          </w:p>
        </w:tc>
      </w:tr>
      <w:tr w:rsidR="007D2FD9" w:rsidRPr="003843FA" w14:paraId="4235A02F" w14:textId="77777777" w:rsidTr="0019021F">
        <w:trPr>
          <w:trHeight w:val="191"/>
        </w:trPr>
        <w:tc>
          <w:tcPr>
            <w:tcW w:w="531" w:type="dxa"/>
            <w:shd w:val="clear" w:color="auto" w:fill="DEEAF6"/>
          </w:tcPr>
          <w:p w14:paraId="42FFB272"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9</w:t>
            </w:r>
          </w:p>
        </w:tc>
        <w:tc>
          <w:tcPr>
            <w:tcW w:w="3168" w:type="dxa"/>
            <w:shd w:val="clear" w:color="auto" w:fill="D9E2F3"/>
          </w:tcPr>
          <w:p w14:paraId="666DA983"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 xml:space="preserve">Дата начала, дата и время окончании срока подачи заявок на участие закупки  </w:t>
            </w:r>
          </w:p>
        </w:tc>
        <w:tc>
          <w:tcPr>
            <w:tcW w:w="6603" w:type="dxa"/>
            <w:shd w:val="clear" w:color="auto" w:fill="auto"/>
          </w:tcPr>
          <w:p w14:paraId="180CE839" w14:textId="088FC4D8" w:rsidR="007D2FD9" w:rsidRPr="003843FA" w:rsidRDefault="007D2FD9" w:rsidP="005E44FD">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с «</w:t>
            </w:r>
            <w:r w:rsidR="005E44FD" w:rsidRPr="003843FA">
              <w:rPr>
                <w:rFonts w:ascii="Times New Roman" w:hAnsi="Times New Roman"/>
                <w:sz w:val="20"/>
                <w:szCs w:val="20"/>
              </w:rPr>
              <w:t>30</w:t>
            </w:r>
            <w:r w:rsidRPr="003843FA">
              <w:rPr>
                <w:rFonts w:ascii="Times New Roman" w:hAnsi="Times New Roman"/>
                <w:sz w:val="20"/>
                <w:szCs w:val="20"/>
              </w:rPr>
              <w:t xml:space="preserve">» </w:t>
            </w:r>
            <w:r w:rsidR="0019021F" w:rsidRPr="003843FA">
              <w:rPr>
                <w:rFonts w:ascii="Times New Roman" w:hAnsi="Times New Roman"/>
                <w:sz w:val="20"/>
                <w:szCs w:val="20"/>
              </w:rPr>
              <w:t>ноября</w:t>
            </w:r>
            <w:r w:rsidRPr="003843FA">
              <w:rPr>
                <w:rFonts w:ascii="Times New Roman" w:hAnsi="Times New Roman"/>
                <w:sz w:val="20"/>
                <w:szCs w:val="20"/>
              </w:rPr>
              <w:t xml:space="preserve"> 2021 года по «</w:t>
            </w:r>
            <w:r w:rsidR="005E44FD" w:rsidRPr="003843FA">
              <w:rPr>
                <w:rFonts w:ascii="Times New Roman" w:hAnsi="Times New Roman"/>
                <w:sz w:val="20"/>
                <w:szCs w:val="20"/>
              </w:rPr>
              <w:t>10</w:t>
            </w:r>
            <w:r w:rsidRPr="003843FA">
              <w:rPr>
                <w:rFonts w:ascii="Times New Roman" w:hAnsi="Times New Roman"/>
                <w:sz w:val="20"/>
                <w:szCs w:val="20"/>
              </w:rPr>
              <w:t xml:space="preserve">» </w:t>
            </w:r>
            <w:r w:rsidR="0019021F" w:rsidRPr="003843FA">
              <w:rPr>
                <w:rFonts w:ascii="Times New Roman" w:hAnsi="Times New Roman"/>
                <w:sz w:val="20"/>
                <w:szCs w:val="20"/>
              </w:rPr>
              <w:t xml:space="preserve">декабря </w:t>
            </w:r>
            <w:r w:rsidRPr="003843FA">
              <w:rPr>
                <w:rFonts w:ascii="Times New Roman" w:hAnsi="Times New Roman"/>
                <w:sz w:val="20"/>
                <w:szCs w:val="20"/>
              </w:rPr>
              <w:t>2021 го</w:t>
            </w:r>
            <w:r w:rsidR="004C2F62" w:rsidRPr="003843FA">
              <w:rPr>
                <w:rFonts w:ascii="Times New Roman" w:hAnsi="Times New Roman"/>
                <w:sz w:val="20"/>
                <w:szCs w:val="20"/>
              </w:rPr>
              <w:t>д</w:t>
            </w:r>
            <w:r w:rsidRPr="003843FA">
              <w:rPr>
                <w:rFonts w:ascii="Times New Roman" w:hAnsi="Times New Roman"/>
                <w:sz w:val="20"/>
                <w:szCs w:val="20"/>
              </w:rPr>
              <w:t>а до 08:00 часов (время местное) на ЭТП.</w:t>
            </w:r>
          </w:p>
        </w:tc>
      </w:tr>
      <w:tr w:rsidR="007D2FD9" w:rsidRPr="003843FA" w14:paraId="7867B11B" w14:textId="77777777" w:rsidTr="0019021F">
        <w:trPr>
          <w:trHeight w:val="191"/>
        </w:trPr>
        <w:tc>
          <w:tcPr>
            <w:tcW w:w="531" w:type="dxa"/>
            <w:shd w:val="clear" w:color="auto" w:fill="DEEAF6"/>
          </w:tcPr>
          <w:p w14:paraId="1E4EFDDF"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10</w:t>
            </w:r>
          </w:p>
        </w:tc>
        <w:tc>
          <w:tcPr>
            <w:tcW w:w="3168" w:type="dxa"/>
            <w:shd w:val="clear" w:color="auto" w:fill="D9E2F3"/>
          </w:tcPr>
          <w:p w14:paraId="576E22D6"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Порядок подачи заявок на участие в закупке:</w:t>
            </w:r>
          </w:p>
        </w:tc>
        <w:tc>
          <w:tcPr>
            <w:tcW w:w="6603" w:type="dxa"/>
            <w:shd w:val="clear" w:color="auto" w:fill="auto"/>
          </w:tcPr>
          <w:p w14:paraId="373B48E1" w14:textId="77777777" w:rsidR="007D2FD9" w:rsidRPr="003843FA" w:rsidRDefault="007D2FD9" w:rsidP="0019021F">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В соответствии с разделом 14 документации о закупке</w:t>
            </w:r>
          </w:p>
        </w:tc>
      </w:tr>
      <w:tr w:rsidR="007D2FD9" w:rsidRPr="003843FA" w14:paraId="0674B5B9" w14:textId="77777777" w:rsidTr="0019021F">
        <w:trPr>
          <w:trHeight w:val="191"/>
        </w:trPr>
        <w:tc>
          <w:tcPr>
            <w:tcW w:w="531" w:type="dxa"/>
            <w:shd w:val="clear" w:color="auto" w:fill="DEEAF6"/>
          </w:tcPr>
          <w:p w14:paraId="3D02630D"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11</w:t>
            </w:r>
          </w:p>
        </w:tc>
        <w:tc>
          <w:tcPr>
            <w:tcW w:w="3168" w:type="dxa"/>
            <w:shd w:val="clear" w:color="auto" w:fill="D9E2F3"/>
          </w:tcPr>
          <w:p w14:paraId="1F9EC882"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Дата и время открытия доступа к заявкам участников закупки:</w:t>
            </w:r>
          </w:p>
        </w:tc>
        <w:tc>
          <w:tcPr>
            <w:tcW w:w="6603" w:type="dxa"/>
            <w:shd w:val="clear" w:color="auto" w:fill="auto"/>
          </w:tcPr>
          <w:p w14:paraId="297EF473" w14:textId="0BF6AFD0" w:rsidR="007D2FD9" w:rsidRPr="003843FA" w:rsidRDefault="005E44FD" w:rsidP="005E44FD">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«10</w:t>
            </w:r>
            <w:r w:rsidR="0019021F" w:rsidRPr="003843FA">
              <w:rPr>
                <w:rFonts w:ascii="Times New Roman" w:hAnsi="Times New Roman"/>
                <w:sz w:val="20"/>
                <w:szCs w:val="20"/>
              </w:rPr>
              <w:t xml:space="preserve">» декабря 2021 года </w:t>
            </w:r>
            <w:r w:rsidR="007D2FD9" w:rsidRPr="003843FA">
              <w:rPr>
                <w:rFonts w:ascii="Times New Roman" w:hAnsi="Times New Roman"/>
                <w:sz w:val="20"/>
                <w:szCs w:val="20"/>
              </w:rPr>
              <w:t>до 08:00 часов (время местное) на ЭТП.</w:t>
            </w:r>
          </w:p>
        </w:tc>
      </w:tr>
      <w:tr w:rsidR="007D2FD9" w:rsidRPr="003843FA" w14:paraId="5662AB80" w14:textId="77777777" w:rsidTr="0019021F">
        <w:trPr>
          <w:trHeight w:val="1310"/>
        </w:trPr>
        <w:tc>
          <w:tcPr>
            <w:tcW w:w="531" w:type="dxa"/>
            <w:shd w:val="clear" w:color="auto" w:fill="DEEAF6"/>
          </w:tcPr>
          <w:p w14:paraId="466C3ACC"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12</w:t>
            </w:r>
          </w:p>
        </w:tc>
        <w:tc>
          <w:tcPr>
            <w:tcW w:w="3168" w:type="dxa"/>
            <w:shd w:val="clear" w:color="auto" w:fill="D9E2F3"/>
          </w:tcPr>
          <w:p w14:paraId="41186D9D" w14:textId="77777777" w:rsidR="007D2FD9" w:rsidRPr="003843FA" w:rsidRDefault="007D2FD9" w:rsidP="0019021F">
            <w:pPr>
              <w:tabs>
                <w:tab w:val="left" w:leader="underscore" w:pos="9310"/>
              </w:tabs>
              <w:spacing w:after="0" w:line="240" w:lineRule="auto"/>
              <w:rPr>
                <w:rFonts w:ascii="Times New Roman" w:eastAsia="Arial Unicode MS" w:hAnsi="Times New Roman"/>
                <w:b/>
                <w:bCs/>
                <w:sz w:val="20"/>
                <w:szCs w:val="20"/>
              </w:rPr>
            </w:pPr>
            <w:r w:rsidRPr="003843FA">
              <w:rPr>
                <w:rFonts w:ascii="Times New Roman" w:eastAsia="Arial Unicode MS" w:hAnsi="Times New Roman"/>
                <w:b/>
                <w:bCs/>
                <w:sz w:val="20"/>
                <w:szCs w:val="20"/>
              </w:rPr>
              <w:t>Место, дата и время рассмотрения, оценки и сопоставлении заявок участников закупки и проведение итогов закупки:</w:t>
            </w:r>
          </w:p>
        </w:tc>
        <w:tc>
          <w:tcPr>
            <w:tcW w:w="6603" w:type="dxa"/>
            <w:shd w:val="clear" w:color="auto" w:fill="auto"/>
          </w:tcPr>
          <w:p w14:paraId="61320124" w14:textId="21969419" w:rsidR="007D2FD9" w:rsidRPr="003843FA" w:rsidRDefault="007D2FD9" w:rsidP="005E44FD">
            <w:pPr>
              <w:tabs>
                <w:tab w:val="left" w:pos="540"/>
              </w:tabs>
              <w:spacing w:after="0" w:line="240" w:lineRule="auto"/>
              <w:jc w:val="both"/>
              <w:rPr>
                <w:rFonts w:ascii="Times New Roman" w:hAnsi="Times New Roman"/>
                <w:sz w:val="20"/>
                <w:szCs w:val="20"/>
              </w:rPr>
            </w:pPr>
            <w:r w:rsidRPr="003843FA">
              <w:rPr>
                <w:rFonts w:ascii="Times New Roman" w:hAnsi="Times New Roman"/>
                <w:sz w:val="20"/>
                <w:szCs w:val="20"/>
              </w:rPr>
              <w:t>Начало заседания комиссии по осуществлению конкурентных закупок (далее - комиссия по закупкам) по рассмотрению, оценке и сопоставлению предложений участников закупки: «</w:t>
            </w:r>
            <w:r w:rsidR="005E44FD" w:rsidRPr="003843FA">
              <w:rPr>
                <w:rFonts w:ascii="Times New Roman" w:hAnsi="Times New Roman"/>
                <w:sz w:val="20"/>
                <w:szCs w:val="20"/>
              </w:rPr>
              <w:t>10</w:t>
            </w:r>
            <w:r w:rsidRPr="003843FA">
              <w:rPr>
                <w:rFonts w:ascii="Times New Roman" w:hAnsi="Times New Roman"/>
                <w:sz w:val="20"/>
                <w:szCs w:val="20"/>
              </w:rPr>
              <w:t xml:space="preserve">» </w:t>
            </w:r>
            <w:r w:rsidR="0019021F" w:rsidRPr="003843FA">
              <w:rPr>
                <w:rFonts w:ascii="Times New Roman" w:hAnsi="Times New Roman"/>
                <w:sz w:val="20"/>
                <w:szCs w:val="20"/>
              </w:rPr>
              <w:t>декабря</w:t>
            </w:r>
            <w:r w:rsidRPr="003843FA">
              <w:rPr>
                <w:rFonts w:ascii="Times New Roman" w:hAnsi="Times New Roman"/>
                <w:sz w:val="20"/>
                <w:szCs w:val="20"/>
              </w:rPr>
              <w:t xml:space="preserve"> 2021 года в 09:00 часов (время местное), по адресу: 625007, Тюменская область, г. Тюмень, ул. Николая Федорова, д.8, кабинет специалиста по закупкам.</w:t>
            </w:r>
          </w:p>
        </w:tc>
      </w:tr>
      <w:bookmarkEnd w:id="0"/>
    </w:tbl>
    <w:p w14:paraId="225A3D25" w14:textId="77777777" w:rsidR="007D2FD9" w:rsidRPr="003843FA" w:rsidRDefault="007D2FD9" w:rsidP="007D2FD9">
      <w:pPr>
        <w:spacing w:before="60" w:after="0" w:line="240" w:lineRule="auto"/>
        <w:rPr>
          <w:rFonts w:ascii="Times New Roman" w:hAnsi="Times New Roman"/>
          <w:sz w:val="24"/>
          <w:szCs w:val="24"/>
        </w:rPr>
      </w:pPr>
    </w:p>
    <w:p w14:paraId="7AE880A4" w14:textId="77777777" w:rsidR="007D2FD9" w:rsidRPr="003843FA" w:rsidRDefault="007D2FD9" w:rsidP="007D2FD9">
      <w:pPr>
        <w:spacing w:before="60" w:after="0" w:line="240" w:lineRule="auto"/>
        <w:rPr>
          <w:rFonts w:ascii="Times New Roman" w:hAnsi="Times New Roman"/>
          <w:sz w:val="24"/>
          <w:szCs w:val="24"/>
        </w:rPr>
      </w:pPr>
    </w:p>
    <w:p w14:paraId="449C095E" w14:textId="77777777" w:rsidR="007D2FD9" w:rsidRPr="003843FA" w:rsidRDefault="007D2FD9" w:rsidP="007D2FD9">
      <w:pPr>
        <w:spacing w:before="60" w:after="0" w:line="240" w:lineRule="auto"/>
        <w:rPr>
          <w:rFonts w:ascii="Times New Roman" w:hAnsi="Times New Roman"/>
          <w:sz w:val="24"/>
          <w:szCs w:val="24"/>
        </w:rPr>
      </w:pPr>
    </w:p>
    <w:p w14:paraId="3120234E" w14:textId="77777777" w:rsidR="007D2FD9" w:rsidRPr="003843FA" w:rsidRDefault="007D2FD9" w:rsidP="007D2FD9">
      <w:pPr>
        <w:spacing w:before="60" w:after="0" w:line="240" w:lineRule="auto"/>
        <w:rPr>
          <w:rFonts w:ascii="Times New Roman" w:hAnsi="Times New Roman"/>
          <w:sz w:val="24"/>
          <w:szCs w:val="24"/>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6662"/>
      </w:tblGrid>
      <w:tr w:rsidR="007D2FD9" w:rsidRPr="003843FA" w14:paraId="6ACAD12A" w14:textId="77777777" w:rsidTr="0019021F">
        <w:tc>
          <w:tcPr>
            <w:tcW w:w="567" w:type="dxa"/>
            <w:shd w:val="clear" w:color="auto" w:fill="DEEAF6"/>
          </w:tcPr>
          <w:p w14:paraId="38F73E1B"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13</w:t>
            </w:r>
          </w:p>
        </w:tc>
        <w:tc>
          <w:tcPr>
            <w:tcW w:w="3119" w:type="dxa"/>
            <w:shd w:val="clear" w:color="auto" w:fill="DEEAF6"/>
          </w:tcPr>
          <w:p w14:paraId="00165253" w14:textId="77777777" w:rsidR="007D2FD9" w:rsidRPr="003843FA" w:rsidRDefault="007D2FD9" w:rsidP="0019021F">
            <w:pPr>
              <w:tabs>
                <w:tab w:val="left" w:leader="underscore" w:pos="9310"/>
              </w:tabs>
              <w:spacing w:after="0" w:line="240" w:lineRule="auto"/>
              <w:jc w:val="both"/>
              <w:rPr>
                <w:rStyle w:val="15"/>
                <w:rFonts w:eastAsia="Arial Unicode MS"/>
                <w:b/>
                <w:sz w:val="20"/>
                <w:szCs w:val="20"/>
              </w:rPr>
            </w:pPr>
            <w:r w:rsidRPr="003843FA">
              <w:rPr>
                <w:rFonts w:ascii="Times New Roman" w:eastAsia="Arial Unicode MS" w:hAnsi="Times New Roman"/>
                <w:b/>
                <w:sz w:val="20"/>
                <w:szCs w:val="20"/>
              </w:rPr>
              <w:t>Срок рассмотрения</w:t>
            </w:r>
            <w:r w:rsidRPr="003843FA">
              <w:rPr>
                <w:rStyle w:val="15"/>
                <w:rFonts w:eastAsia="Arial Unicode MS"/>
                <w:b/>
                <w:sz w:val="20"/>
                <w:szCs w:val="20"/>
              </w:rPr>
              <w:t xml:space="preserve"> </w:t>
            </w:r>
            <w:r w:rsidRPr="003843FA">
              <w:rPr>
                <w:rFonts w:ascii="Times New Roman" w:eastAsia="Arial Unicode MS" w:hAnsi="Times New Roman"/>
                <w:b/>
                <w:sz w:val="20"/>
                <w:szCs w:val="20"/>
              </w:rPr>
              <w:t>оценки и сопоставления заявок на участие</w:t>
            </w:r>
            <w:r w:rsidRPr="003843FA">
              <w:rPr>
                <w:rStyle w:val="15"/>
                <w:rFonts w:eastAsia="Arial Unicode MS"/>
                <w:b/>
                <w:sz w:val="20"/>
                <w:szCs w:val="20"/>
              </w:rPr>
              <w:t xml:space="preserve"> и подведения итогов закупки:</w:t>
            </w:r>
          </w:p>
        </w:tc>
        <w:tc>
          <w:tcPr>
            <w:tcW w:w="6662" w:type="dxa"/>
            <w:shd w:val="clear" w:color="auto" w:fill="auto"/>
          </w:tcPr>
          <w:p w14:paraId="7360FCB0" w14:textId="77777777" w:rsidR="007D2FD9" w:rsidRPr="003843FA" w:rsidRDefault="007D2FD9" w:rsidP="0019021F">
            <w:pPr>
              <w:pStyle w:val="ConsPlusNonformat"/>
              <w:widowControl/>
              <w:jc w:val="both"/>
              <w:rPr>
                <w:rFonts w:ascii="Times New Roman" w:hAnsi="Times New Roman"/>
              </w:rPr>
            </w:pPr>
            <w:r w:rsidRPr="003843FA">
              <w:rPr>
                <w:rFonts w:ascii="Times New Roman" w:hAnsi="Times New Roman"/>
              </w:rPr>
              <w:t xml:space="preserve">Срок рассмотрения, оценки и сопоставления заявок на участие в </w:t>
            </w:r>
            <w:r w:rsidRPr="003843FA">
              <w:rPr>
                <w:rFonts w:ascii="Times New Roman" w:hAnsi="Times New Roman"/>
                <w:bCs/>
              </w:rPr>
              <w:t>запросе предложений</w:t>
            </w:r>
            <w:r w:rsidRPr="003843FA">
              <w:rPr>
                <w:rFonts w:ascii="Times New Roman" w:hAnsi="Times New Roman"/>
              </w:rPr>
              <w:t xml:space="preserve"> не может длиться более 3 (трех) рабочих дней с даты открытия доступа к заявкам на участие в </w:t>
            </w:r>
            <w:r w:rsidRPr="003843FA">
              <w:rPr>
                <w:rFonts w:ascii="Times New Roman" w:hAnsi="Times New Roman"/>
                <w:bCs/>
              </w:rPr>
              <w:t>запросе предложений</w:t>
            </w:r>
            <w:r w:rsidRPr="003843FA">
              <w:rPr>
                <w:rFonts w:ascii="Times New Roman" w:hAnsi="Times New Roman"/>
              </w:rPr>
              <w:t>.</w:t>
            </w:r>
          </w:p>
        </w:tc>
      </w:tr>
      <w:tr w:rsidR="007D2FD9" w:rsidRPr="003843FA" w14:paraId="63268D40" w14:textId="77777777" w:rsidTr="0019021F">
        <w:tc>
          <w:tcPr>
            <w:tcW w:w="567" w:type="dxa"/>
            <w:shd w:val="clear" w:color="auto" w:fill="DEEAF6"/>
          </w:tcPr>
          <w:p w14:paraId="01C72F06"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14</w:t>
            </w:r>
          </w:p>
        </w:tc>
        <w:tc>
          <w:tcPr>
            <w:tcW w:w="3119" w:type="dxa"/>
            <w:shd w:val="clear" w:color="auto" w:fill="DEEAF6"/>
          </w:tcPr>
          <w:p w14:paraId="5163A8E9" w14:textId="77777777" w:rsidR="007D2FD9" w:rsidRPr="003843FA" w:rsidRDefault="007D2FD9" w:rsidP="0019021F">
            <w:pPr>
              <w:tabs>
                <w:tab w:val="left" w:leader="underscore" w:pos="9310"/>
              </w:tabs>
              <w:spacing w:after="0" w:line="240" w:lineRule="auto"/>
              <w:jc w:val="both"/>
              <w:rPr>
                <w:rFonts w:ascii="Times New Roman" w:eastAsia="Arial Unicode MS" w:hAnsi="Times New Roman"/>
                <w:b/>
                <w:bCs/>
                <w:sz w:val="20"/>
                <w:szCs w:val="20"/>
              </w:rPr>
            </w:pPr>
            <w:r w:rsidRPr="003843FA">
              <w:rPr>
                <w:rFonts w:ascii="Times New Roman" w:eastAsia="Arial Unicode MS" w:hAnsi="Times New Roman"/>
                <w:b/>
                <w:bCs/>
                <w:sz w:val="20"/>
                <w:szCs w:val="20"/>
              </w:rPr>
              <w:t>Порядок подведения итогов (этапов) закупки:</w:t>
            </w:r>
          </w:p>
        </w:tc>
        <w:tc>
          <w:tcPr>
            <w:tcW w:w="6662" w:type="dxa"/>
            <w:shd w:val="clear" w:color="auto" w:fill="auto"/>
          </w:tcPr>
          <w:p w14:paraId="7753C12B" w14:textId="77777777" w:rsidR="007D2FD9" w:rsidRPr="003843FA" w:rsidRDefault="007D2FD9" w:rsidP="0019021F">
            <w:pPr>
              <w:pStyle w:val="ConsPlusNonformat"/>
              <w:widowControl/>
              <w:jc w:val="both"/>
              <w:rPr>
                <w:rFonts w:ascii="Times New Roman" w:hAnsi="Times New Roman"/>
              </w:rPr>
            </w:pPr>
            <w:r w:rsidRPr="003843FA">
              <w:rPr>
                <w:rFonts w:ascii="Times New Roman" w:hAnsi="Times New Roman"/>
                <w:bCs/>
              </w:rPr>
              <w:t>В соответствии с разделом 16 документации о закупке.</w:t>
            </w:r>
          </w:p>
        </w:tc>
      </w:tr>
      <w:tr w:rsidR="007D2FD9" w:rsidRPr="003843FA" w14:paraId="1D8CC39E" w14:textId="77777777" w:rsidTr="0019021F">
        <w:tc>
          <w:tcPr>
            <w:tcW w:w="567" w:type="dxa"/>
            <w:shd w:val="clear" w:color="auto" w:fill="DEEAF6"/>
          </w:tcPr>
          <w:p w14:paraId="5905A930"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15</w:t>
            </w:r>
          </w:p>
        </w:tc>
        <w:tc>
          <w:tcPr>
            <w:tcW w:w="3119" w:type="dxa"/>
            <w:shd w:val="clear" w:color="auto" w:fill="DEEAF6"/>
          </w:tcPr>
          <w:p w14:paraId="49388794" w14:textId="77777777" w:rsidR="007D2FD9" w:rsidRPr="003843FA" w:rsidRDefault="007D2FD9" w:rsidP="0019021F">
            <w:pPr>
              <w:tabs>
                <w:tab w:val="left" w:leader="underscore" w:pos="9310"/>
              </w:tabs>
              <w:spacing w:after="0" w:line="240" w:lineRule="auto"/>
              <w:jc w:val="both"/>
              <w:rPr>
                <w:rStyle w:val="15"/>
                <w:rFonts w:eastAsia="Arial Unicode MS"/>
                <w:b/>
                <w:sz w:val="20"/>
                <w:szCs w:val="20"/>
              </w:rPr>
            </w:pPr>
            <w:r w:rsidRPr="003843FA">
              <w:rPr>
                <w:rFonts w:ascii="Times New Roman" w:eastAsia="Arial Unicode MS" w:hAnsi="Times New Roman"/>
                <w:b/>
                <w:sz w:val="20"/>
                <w:szCs w:val="20"/>
              </w:rPr>
              <w:t>Сведения о праве заказчика отказаться от проведения процедуры закупки</w:t>
            </w:r>
          </w:p>
        </w:tc>
        <w:tc>
          <w:tcPr>
            <w:tcW w:w="6662" w:type="dxa"/>
            <w:shd w:val="clear" w:color="auto" w:fill="auto"/>
          </w:tcPr>
          <w:p w14:paraId="18B61D3F" w14:textId="77777777" w:rsidR="007D2FD9" w:rsidRPr="003843FA" w:rsidRDefault="007D2FD9" w:rsidP="0019021F">
            <w:pPr>
              <w:widowControl w:val="0"/>
              <w:autoSpaceDE w:val="0"/>
              <w:autoSpaceDN w:val="0"/>
              <w:adjustRightInd w:val="0"/>
              <w:jc w:val="both"/>
              <w:rPr>
                <w:rFonts w:ascii="Times New Roman" w:hAnsi="Times New Roman"/>
                <w:bCs/>
                <w:sz w:val="20"/>
                <w:szCs w:val="20"/>
              </w:rPr>
            </w:pPr>
            <w:r w:rsidRPr="003843FA">
              <w:rPr>
                <w:rFonts w:ascii="Times New Roman" w:hAnsi="Times New Roman"/>
                <w:sz w:val="20"/>
                <w:szCs w:val="20"/>
              </w:rPr>
              <w:t>Заказчик имеет право принять решение об отказе от проведения закупки в любое время до окончания срока подачи заявок на участие в закупке.</w:t>
            </w:r>
          </w:p>
        </w:tc>
      </w:tr>
      <w:tr w:rsidR="007D2FD9" w:rsidRPr="003843FA" w14:paraId="023D0281" w14:textId="77777777" w:rsidTr="0019021F">
        <w:tc>
          <w:tcPr>
            <w:tcW w:w="567" w:type="dxa"/>
            <w:shd w:val="clear" w:color="auto" w:fill="DEEAF6"/>
          </w:tcPr>
          <w:p w14:paraId="3C39540C"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16</w:t>
            </w:r>
          </w:p>
        </w:tc>
        <w:tc>
          <w:tcPr>
            <w:tcW w:w="3119" w:type="dxa"/>
            <w:shd w:val="clear" w:color="auto" w:fill="DEEAF6"/>
          </w:tcPr>
          <w:p w14:paraId="7E5A2D6B" w14:textId="77777777" w:rsidR="007D2FD9" w:rsidRPr="003843FA" w:rsidRDefault="007D2FD9" w:rsidP="0019021F">
            <w:pPr>
              <w:tabs>
                <w:tab w:val="left" w:leader="underscore" w:pos="9310"/>
              </w:tabs>
              <w:spacing w:after="0" w:line="240" w:lineRule="auto"/>
              <w:jc w:val="both"/>
              <w:rPr>
                <w:rFonts w:ascii="Times New Roman" w:eastAsia="Arial Unicode MS" w:hAnsi="Times New Roman"/>
                <w:b/>
                <w:sz w:val="20"/>
                <w:szCs w:val="20"/>
              </w:rPr>
            </w:pPr>
            <w:r w:rsidRPr="003843FA">
              <w:rPr>
                <w:rFonts w:ascii="Times New Roman" w:eastAsia="Arial Unicode MS" w:hAnsi="Times New Roman"/>
                <w:b/>
                <w:sz w:val="20"/>
                <w:szCs w:val="20"/>
              </w:rPr>
              <w:t xml:space="preserve">Размер и порядок внесения денежных средств в качестве обеспечения: </w:t>
            </w:r>
          </w:p>
          <w:p w14:paraId="648D52A3" w14:textId="77777777" w:rsidR="007D2FD9" w:rsidRPr="003843FA" w:rsidRDefault="007D2FD9" w:rsidP="0019021F">
            <w:pPr>
              <w:tabs>
                <w:tab w:val="left" w:leader="underscore" w:pos="9310"/>
              </w:tabs>
              <w:spacing w:after="0" w:line="240" w:lineRule="auto"/>
              <w:jc w:val="both"/>
              <w:rPr>
                <w:rFonts w:ascii="Times New Roman" w:eastAsia="Arial Unicode MS" w:hAnsi="Times New Roman"/>
                <w:b/>
                <w:sz w:val="20"/>
                <w:szCs w:val="20"/>
              </w:rPr>
            </w:pPr>
            <w:r w:rsidRPr="003843FA">
              <w:rPr>
                <w:rFonts w:ascii="Times New Roman" w:eastAsia="Arial Unicode MS" w:hAnsi="Times New Roman"/>
                <w:b/>
                <w:sz w:val="20"/>
                <w:szCs w:val="20"/>
              </w:rPr>
              <w:t xml:space="preserve">- заявок на участие в закупке, </w:t>
            </w:r>
          </w:p>
          <w:p w14:paraId="1CA81F4B" w14:textId="77777777" w:rsidR="007D2FD9" w:rsidRPr="003843FA" w:rsidRDefault="007D2FD9" w:rsidP="0019021F">
            <w:pPr>
              <w:tabs>
                <w:tab w:val="left" w:leader="underscore" w:pos="9310"/>
              </w:tabs>
              <w:spacing w:after="0" w:line="240" w:lineRule="auto"/>
              <w:jc w:val="both"/>
              <w:rPr>
                <w:rFonts w:ascii="Times New Roman" w:eastAsia="Arial Unicode MS" w:hAnsi="Times New Roman"/>
                <w:b/>
                <w:sz w:val="20"/>
                <w:szCs w:val="20"/>
              </w:rPr>
            </w:pPr>
            <w:r w:rsidRPr="003843FA">
              <w:rPr>
                <w:rFonts w:ascii="Times New Roman" w:eastAsia="Arial Unicode MS" w:hAnsi="Times New Roman"/>
                <w:b/>
                <w:sz w:val="20"/>
                <w:szCs w:val="20"/>
              </w:rPr>
              <w:t>- исполнения договора.</w:t>
            </w:r>
          </w:p>
          <w:p w14:paraId="78C53F2F" w14:textId="77777777" w:rsidR="007D2FD9" w:rsidRPr="003843FA" w:rsidRDefault="007D2FD9" w:rsidP="0019021F">
            <w:pPr>
              <w:tabs>
                <w:tab w:val="left" w:leader="underscore" w:pos="9310"/>
              </w:tabs>
              <w:spacing w:after="0" w:line="240" w:lineRule="auto"/>
              <w:jc w:val="both"/>
              <w:rPr>
                <w:rFonts w:ascii="Times New Roman" w:eastAsia="Arial Unicode MS" w:hAnsi="Times New Roman"/>
                <w:b/>
                <w:sz w:val="20"/>
                <w:szCs w:val="20"/>
              </w:rPr>
            </w:pPr>
            <w:r w:rsidRPr="003843FA">
              <w:rPr>
                <w:rFonts w:ascii="Times New Roman" w:eastAsia="Arial Unicode MS" w:hAnsi="Times New Roman"/>
                <w:b/>
                <w:sz w:val="20"/>
                <w:szCs w:val="20"/>
              </w:rPr>
              <w:t>Порядок предоставления такого обеспечения, требования к такому обеспечению</w:t>
            </w:r>
          </w:p>
          <w:p w14:paraId="4215DE18" w14:textId="77777777" w:rsidR="007D2FD9" w:rsidRPr="003843FA" w:rsidRDefault="007D2FD9" w:rsidP="0019021F">
            <w:pPr>
              <w:tabs>
                <w:tab w:val="left" w:leader="underscore" w:pos="9310"/>
              </w:tabs>
              <w:spacing w:after="0" w:line="240" w:lineRule="auto"/>
              <w:jc w:val="both"/>
              <w:rPr>
                <w:rStyle w:val="15"/>
                <w:rFonts w:eastAsia="Arial Unicode MS"/>
                <w:b/>
                <w:sz w:val="20"/>
                <w:szCs w:val="20"/>
              </w:rPr>
            </w:pPr>
          </w:p>
        </w:tc>
        <w:tc>
          <w:tcPr>
            <w:tcW w:w="6662" w:type="dxa"/>
            <w:shd w:val="clear" w:color="auto" w:fill="auto"/>
          </w:tcPr>
          <w:p w14:paraId="2E597CF8" w14:textId="46D8090D"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 xml:space="preserve">Не устанавливается обеспечение заявки на участие в закупке. </w:t>
            </w:r>
          </w:p>
          <w:p w14:paraId="28702576" w14:textId="4EF5CD76"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 xml:space="preserve">Устанавливается требование об обеспечении исполнения договора (за исключением гарантийных обязательств). Размер такого обеспечения устанавливается в размере 5% (пяти) процентов начальной (максимальной) цены договора, что </w:t>
            </w:r>
            <w:proofErr w:type="gramStart"/>
            <w:r w:rsidRPr="003843FA">
              <w:rPr>
                <w:rFonts w:ascii="Times New Roman" w:hAnsi="Times New Roman"/>
                <w:bCs/>
                <w:sz w:val="20"/>
                <w:szCs w:val="20"/>
              </w:rPr>
              <w:t>составляет  136656</w:t>
            </w:r>
            <w:proofErr w:type="gramEnd"/>
            <w:r w:rsidRPr="003843FA">
              <w:rPr>
                <w:rFonts w:ascii="Times New Roman" w:hAnsi="Times New Roman"/>
                <w:bCs/>
                <w:sz w:val="20"/>
                <w:szCs w:val="20"/>
              </w:rPr>
              <w:t xml:space="preserve"> (Сто тридцать шесть тысяч шестьсот пятьдесят пять) рублей 00 копеек.</w:t>
            </w:r>
          </w:p>
          <w:p w14:paraId="7159EEFD" w14:textId="77777777"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Исполнение договора может обеспечиваться предоставлением банковской гарантии,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внесением денежных средств на указанный Заказчиком счет, который указан в закупочной документации.</w:t>
            </w:r>
          </w:p>
          <w:p w14:paraId="223258EC" w14:textId="77777777"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Способ обеспечения исполнения договора определяется участником закупки, с которым заключается договор, самостоятельно.</w:t>
            </w:r>
          </w:p>
          <w:p w14:paraId="008A16B4" w14:textId="77777777"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Банковские реквизиты для перечисления денежных средств, используемых в качестве обеспечения исполнения договора:</w:t>
            </w:r>
          </w:p>
          <w:p w14:paraId="4C959703" w14:textId="77777777"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МАУ СШ № 1 города Тюмени</w:t>
            </w:r>
          </w:p>
          <w:p w14:paraId="21CF1A98" w14:textId="77777777"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ОГРН 1087232020754, ОКПО 86061169</w:t>
            </w:r>
          </w:p>
          <w:p w14:paraId="213C099E" w14:textId="77777777"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ИНН 7204124180</w:t>
            </w:r>
          </w:p>
          <w:p w14:paraId="1749C86B" w14:textId="77777777"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 xml:space="preserve">КПП 720301001 </w:t>
            </w:r>
          </w:p>
          <w:p w14:paraId="049A786E" w14:textId="77777777"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расчетный счет 40703810267104001460</w:t>
            </w:r>
          </w:p>
          <w:p w14:paraId="350AD958" w14:textId="77777777"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в Западно-Сибирском отделении №8647 ПАО Сбербанк,</w:t>
            </w:r>
          </w:p>
          <w:p w14:paraId="7C40E672" w14:textId="77777777"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корреспондентский счет 30101810800000000651</w:t>
            </w:r>
          </w:p>
          <w:p w14:paraId="60D5AFAE" w14:textId="77777777"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БИК 047102651</w:t>
            </w:r>
          </w:p>
          <w:p w14:paraId="00C18141" w14:textId="77777777" w:rsidR="00541205" w:rsidRPr="003843FA" w:rsidRDefault="00541205" w:rsidP="00541205">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Назначение платежа: обеспечение исполнения договора №…… (реестровый номер закупки с ЕИС).</w:t>
            </w:r>
          </w:p>
          <w:p w14:paraId="0FCB3856" w14:textId="2BE09CC0" w:rsidR="007D2FD9" w:rsidRPr="003843FA" w:rsidRDefault="00541205" w:rsidP="004D7BCE">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Заказчик осуществляет возврат денежных средств на расчетный счет исполнителя, указанный в договоре, или возврат документов, предоставленных в качестве обеспечения исполнения договора, в течение 10 (десяти) дней с даты окончания срока обеспечения исполнения договора.</w:t>
            </w:r>
          </w:p>
        </w:tc>
      </w:tr>
      <w:tr w:rsidR="007D2FD9" w:rsidRPr="003843FA" w14:paraId="446FCCB4" w14:textId="77777777" w:rsidTr="0019021F">
        <w:tc>
          <w:tcPr>
            <w:tcW w:w="567" w:type="dxa"/>
            <w:shd w:val="clear" w:color="auto" w:fill="DEEAF6"/>
          </w:tcPr>
          <w:p w14:paraId="7995B85F"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17</w:t>
            </w:r>
          </w:p>
        </w:tc>
        <w:tc>
          <w:tcPr>
            <w:tcW w:w="3119" w:type="dxa"/>
            <w:shd w:val="clear" w:color="auto" w:fill="DEEAF6"/>
          </w:tcPr>
          <w:p w14:paraId="7FCF067A" w14:textId="77777777" w:rsidR="007D2FD9" w:rsidRPr="003843FA" w:rsidRDefault="007D2FD9" w:rsidP="0019021F">
            <w:pPr>
              <w:tabs>
                <w:tab w:val="left" w:leader="underscore" w:pos="9310"/>
              </w:tabs>
              <w:spacing w:after="0" w:line="240" w:lineRule="auto"/>
              <w:jc w:val="both"/>
              <w:rPr>
                <w:rFonts w:ascii="Times New Roman" w:eastAsia="Arial Unicode MS" w:hAnsi="Times New Roman"/>
                <w:b/>
                <w:sz w:val="20"/>
                <w:szCs w:val="20"/>
              </w:rPr>
            </w:pPr>
            <w:r w:rsidRPr="003843FA">
              <w:rPr>
                <w:rFonts w:ascii="Times New Roman" w:eastAsia="Arial Unicode MS" w:hAnsi="Times New Roman"/>
                <w:b/>
                <w:bCs/>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3843FA">
              <w:rPr>
                <w:rFonts w:ascii="Times New Roman" w:eastAsia="Arial Unicode MS" w:hAnsi="Times New Roman"/>
                <w:b/>
                <w:sz w:val="20"/>
                <w:szCs w:val="20"/>
              </w:rPr>
              <w:t xml:space="preserve"> согласно постановлению правительства РФ от 16 сентября 2016 г. № 925</w:t>
            </w:r>
          </w:p>
        </w:tc>
        <w:tc>
          <w:tcPr>
            <w:tcW w:w="6662" w:type="dxa"/>
            <w:shd w:val="clear" w:color="auto" w:fill="auto"/>
          </w:tcPr>
          <w:p w14:paraId="443871BA" w14:textId="77777777" w:rsidR="007D2FD9" w:rsidRPr="003843FA" w:rsidRDefault="007D2FD9" w:rsidP="0019021F">
            <w:pPr>
              <w:tabs>
                <w:tab w:val="left" w:pos="540"/>
              </w:tabs>
              <w:spacing w:after="0" w:line="240" w:lineRule="auto"/>
              <w:jc w:val="both"/>
              <w:rPr>
                <w:rFonts w:ascii="Times New Roman" w:hAnsi="Times New Roman"/>
                <w:bCs/>
                <w:sz w:val="20"/>
                <w:szCs w:val="20"/>
              </w:rPr>
            </w:pPr>
            <w:r w:rsidRPr="003843FA">
              <w:rPr>
                <w:rFonts w:ascii="Times New Roman" w:hAnsi="Times New Roman"/>
                <w:bCs/>
                <w:sz w:val="20"/>
                <w:szCs w:val="20"/>
              </w:rPr>
              <w:t xml:space="preserve">В соответствии с разделом </w:t>
            </w:r>
            <w:r w:rsidRPr="003843FA">
              <w:rPr>
                <w:rFonts w:ascii="Times New Roman" w:hAnsi="Times New Roman"/>
                <w:b/>
                <w:bCs/>
                <w:sz w:val="20"/>
                <w:szCs w:val="20"/>
              </w:rPr>
              <w:t>23</w:t>
            </w:r>
            <w:r w:rsidRPr="003843FA">
              <w:rPr>
                <w:rFonts w:ascii="Times New Roman" w:hAnsi="Times New Roman"/>
                <w:bCs/>
                <w:sz w:val="20"/>
                <w:szCs w:val="20"/>
              </w:rPr>
              <w:t xml:space="preserve"> документации о закупке.</w:t>
            </w:r>
          </w:p>
        </w:tc>
      </w:tr>
      <w:tr w:rsidR="007D2FD9" w:rsidRPr="00EA07EB" w14:paraId="7ED0346A" w14:textId="77777777" w:rsidTr="0019021F">
        <w:tc>
          <w:tcPr>
            <w:tcW w:w="567" w:type="dxa"/>
            <w:shd w:val="clear" w:color="auto" w:fill="DEEAF6"/>
          </w:tcPr>
          <w:p w14:paraId="100CF0F5" w14:textId="77777777" w:rsidR="007D2FD9" w:rsidRPr="003843FA" w:rsidRDefault="007D2FD9" w:rsidP="0019021F">
            <w:pPr>
              <w:spacing w:after="0" w:line="240" w:lineRule="auto"/>
              <w:rPr>
                <w:rFonts w:ascii="Times New Roman" w:hAnsi="Times New Roman"/>
                <w:bCs/>
                <w:sz w:val="20"/>
                <w:szCs w:val="20"/>
              </w:rPr>
            </w:pPr>
            <w:r w:rsidRPr="003843FA">
              <w:rPr>
                <w:rFonts w:ascii="Times New Roman" w:hAnsi="Times New Roman"/>
                <w:bCs/>
                <w:sz w:val="20"/>
                <w:szCs w:val="20"/>
              </w:rPr>
              <w:t>18</w:t>
            </w:r>
          </w:p>
        </w:tc>
        <w:tc>
          <w:tcPr>
            <w:tcW w:w="3119" w:type="dxa"/>
            <w:shd w:val="clear" w:color="auto" w:fill="D9E2F3"/>
          </w:tcPr>
          <w:p w14:paraId="5B849921" w14:textId="77777777" w:rsidR="007D2FD9" w:rsidRPr="003843FA" w:rsidRDefault="007D2FD9" w:rsidP="0019021F">
            <w:pPr>
              <w:tabs>
                <w:tab w:val="left" w:leader="underscore" w:pos="9310"/>
              </w:tabs>
              <w:spacing w:after="0" w:line="240" w:lineRule="auto"/>
              <w:jc w:val="both"/>
              <w:rPr>
                <w:rFonts w:ascii="Times New Roman" w:eastAsia="Arial Unicode MS" w:hAnsi="Times New Roman"/>
                <w:b/>
                <w:bCs/>
                <w:sz w:val="20"/>
                <w:szCs w:val="20"/>
              </w:rPr>
            </w:pPr>
            <w:r w:rsidRPr="003843FA">
              <w:rPr>
                <w:rFonts w:ascii="Times New Roman" w:eastAsia="Arial Unicode MS" w:hAnsi="Times New Roman"/>
                <w:b/>
                <w:sz w:val="20"/>
                <w:szCs w:val="20"/>
              </w:rPr>
              <w:t>Сведения о предоставлении преференций</w:t>
            </w:r>
          </w:p>
        </w:tc>
        <w:tc>
          <w:tcPr>
            <w:tcW w:w="6662" w:type="dxa"/>
            <w:shd w:val="clear" w:color="auto" w:fill="auto"/>
          </w:tcPr>
          <w:p w14:paraId="08F374B0" w14:textId="77777777" w:rsidR="007D2FD9" w:rsidRPr="00EA07EB" w:rsidRDefault="007D2FD9" w:rsidP="0019021F">
            <w:pPr>
              <w:tabs>
                <w:tab w:val="left" w:pos="540"/>
              </w:tabs>
              <w:spacing w:after="0" w:line="240" w:lineRule="auto"/>
              <w:jc w:val="both"/>
              <w:rPr>
                <w:rFonts w:ascii="Times New Roman" w:hAnsi="Times New Roman"/>
                <w:sz w:val="20"/>
                <w:szCs w:val="20"/>
              </w:rPr>
            </w:pPr>
            <w:r w:rsidRPr="003843FA">
              <w:rPr>
                <w:rFonts w:ascii="Times New Roman" w:hAnsi="Times New Roman"/>
                <w:bCs/>
                <w:sz w:val="20"/>
                <w:szCs w:val="20"/>
              </w:rPr>
              <w:t>Преференции не предоставляются.</w:t>
            </w:r>
          </w:p>
        </w:tc>
      </w:tr>
    </w:tbl>
    <w:p w14:paraId="1C00584E" w14:textId="77777777" w:rsidR="007D2FD9" w:rsidRPr="00EA07EB" w:rsidRDefault="007D2FD9" w:rsidP="007D2FD9">
      <w:pPr>
        <w:rPr>
          <w:rFonts w:ascii="Times New Roman" w:hAnsi="Times New Roman"/>
          <w:sz w:val="20"/>
          <w:szCs w:val="20"/>
        </w:rPr>
      </w:pPr>
    </w:p>
    <w:tbl>
      <w:tblPr>
        <w:tblW w:w="0" w:type="auto"/>
        <w:jc w:val="center"/>
        <w:tblLook w:val="04A0" w:firstRow="1" w:lastRow="0" w:firstColumn="1" w:lastColumn="0" w:noHBand="0" w:noVBand="1"/>
      </w:tblPr>
      <w:tblGrid>
        <w:gridCol w:w="5546"/>
        <w:gridCol w:w="1707"/>
      </w:tblGrid>
      <w:tr w:rsidR="007D2FD9" w:rsidRPr="00EA07EB" w14:paraId="4F443A28" w14:textId="77777777" w:rsidTr="0019021F">
        <w:trPr>
          <w:jc w:val="center"/>
        </w:trPr>
        <w:tc>
          <w:tcPr>
            <w:tcW w:w="5546" w:type="dxa"/>
            <w:shd w:val="clear" w:color="auto" w:fill="auto"/>
          </w:tcPr>
          <w:p w14:paraId="54485F42" w14:textId="77777777" w:rsidR="007D2FD9" w:rsidRPr="00EA07EB" w:rsidRDefault="007D2FD9" w:rsidP="0019021F">
            <w:pPr>
              <w:spacing w:after="0" w:line="240" w:lineRule="auto"/>
              <w:jc w:val="right"/>
              <w:rPr>
                <w:rStyle w:val="32"/>
                <w:rFonts w:eastAsia="Arial Unicode MS"/>
                <w:b/>
                <w:sz w:val="20"/>
                <w:szCs w:val="20"/>
              </w:rPr>
            </w:pPr>
            <w:r w:rsidRPr="00EA07EB">
              <w:rPr>
                <w:rFonts w:ascii="Times New Roman" w:hAnsi="Times New Roman"/>
                <w:b/>
                <w:sz w:val="20"/>
                <w:szCs w:val="20"/>
              </w:rPr>
              <w:br w:type="page"/>
            </w:r>
            <w:r w:rsidRPr="00EA07EB">
              <w:rPr>
                <w:rStyle w:val="16"/>
                <w:rFonts w:eastAsia="Arial Unicode MS"/>
                <w:b/>
                <w:sz w:val="20"/>
                <w:szCs w:val="20"/>
              </w:rPr>
              <w:t xml:space="preserve">ДОКУМЕНТАЦИЯ ЗАПРОСА ПРЕДЛОЖЕНИЙ </w:t>
            </w:r>
            <w:r w:rsidRPr="00EA07EB">
              <w:rPr>
                <w:rStyle w:val="32"/>
                <w:rFonts w:eastAsia="Arial Unicode MS"/>
                <w:b/>
                <w:sz w:val="20"/>
                <w:szCs w:val="20"/>
              </w:rPr>
              <w:t>№</w:t>
            </w:r>
          </w:p>
        </w:tc>
        <w:tc>
          <w:tcPr>
            <w:tcW w:w="1707" w:type="dxa"/>
            <w:tcBorders>
              <w:bottom w:val="single" w:sz="4" w:space="0" w:color="auto"/>
            </w:tcBorders>
            <w:shd w:val="clear" w:color="auto" w:fill="auto"/>
          </w:tcPr>
          <w:p w14:paraId="777B4648" w14:textId="07F9A1A4" w:rsidR="007D2FD9" w:rsidRPr="00EA07EB" w:rsidRDefault="007D2FD9" w:rsidP="0019021F">
            <w:pPr>
              <w:keepNext/>
              <w:keepLines/>
              <w:spacing w:after="0" w:line="240" w:lineRule="auto"/>
              <w:jc w:val="center"/>
              <w:rPr>
                <w:rStyle w:val="32"/>
                <w:rFonts w:eastAsia="Arial Unicode MS"/>
                <w:b/>
                <w:sz w:val="20"/>
                <w:szCs w:val="20"/>
              </w:rPr>
            </w:pPr>
            <w:r w:rsidRPr="00B16530">
              <w:rPr>
                <w:rStyle w:val="32"/>
                <w:rFonts w:eastAsia="Arial Unicode MS"/>
                <w:b/>
                <w:sz w:val="20"/>
                <w:szCs w:val="20"/>
              </w:rPr>
              <w:t>ЗП-</w:t>
            </w:r>
          </w:p>
        </w:tc>
      </w:tr>
    </w:tbl>
    <w:p w14:paraId="0777F012" w14:textId="77777777" w:rsidR="007D2FD9" w:rsidRPr="00EA07EB" w:rsidRDefault="007D2FD9" w:rsidP="007D2FD9">
      <w:pPr>
        <w:spacing w:after="0" w:line="240" w:lineRule="auto"/>
        <w:jc w:val="center"/>
        <w:rPr>
          <w:rStyle w:val="16"/>
          <w:rFonts w:eastAsia="Arial Unicode MS"/>
          <w:b/>
          <w:sz w:val="20"/>
          <w:szCs w:val="20"/>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blLook w:val="04A0" w:firstRow="1" w:lastRow="0" w:firstColumn="1" w:lastColumn="0" w:noHBand="0" w:noVBand="1"/>
      </w:tblPr>
      <w:tblGrid>
        <w:gridCol w:w="2029"/>
        <w:gridCol w:w="8319"/>
      </w:tblGrid>
      <w:tr w:rsidR="007D2FD9" w:rsidRPr="00EA07EB" w14:paraId="4593D6DE" w14:textId="77777777" w:rsidTr="0019021F">
        <w:trPr>
          <w:trHeight w:val="429"/>
        </w:trPr>
        <w:tc>
          <w:tcPr>
            <w:tcW w:w="2029" w:type="dxa"/>
            <w:shd w:val="clear" w:color="auto" w:fill="D9E2F3"/>
          </w:tcPr>
          <w:p w14:paraId="1F41865B" w14:textId="77777777" w:rsidR="007D2FD9" w:rsidRPr="00EA07EB" w:rsidRDefault="007D2FD9" w:rsidP="0019021F">
            <w:pPr>
              <w:keepNext/>
              <w:keepLines/>
              <w:spacing w:after="0" w:line="240" w:lineRule="auto"/>
              <w:rPr>
                <w:rStyle w:val="20"/>
                <w:rFonts w:eastAsia="Arial Unicode MS"/>
                <w:b/>
                <w:sz w:val="20"/>
                <w:szCs w:val="20"/>
              </w:rPr>
            </w:pPr>
            <w:r w:rsidRPr="00EA07EB">
              <w:rPr>
                <w:rStyle w:val="20"/>
                <w:rFonts w:eastAsia="Arial Unicode MS"/>
                <w:b/>
                <w:sz w:val="20"/>
                <w:szCs w:val="20"/>
              </w:rPr>
              <w:t>Предмет закупки:</w:t>
            </w:r>
          </w:p>
        </w:tc>
        <w:tc>
          <w:tcPr>
            <w:tcW w:w="8319" w:type="dxa"/>
            <w:shd w:val="clear" w:color="auto" w:fill="D9E2F3"/>
          </w:tcPr>
          <w:p w14:paraId="2FCC2428" w14:textId="20E39E1A" w:rsidR="007D2FD9" w:rsidRPr="00EA07EB" w:rsidRDefault="007D2FD9" w:rsidP="0019021F">
            <w:pPr>
              <w:keepNext/>
              <w:keepLines/>
              <w:spacing w:after="0" w:line="240" w:lineRule="auto"/>
              <w:jc w:val="both"/>
              <w:rPr>
                <w:rStyle w:val="20"/>
                <w:rFonts w:eastAsia="Arial Unicode MS"/>
                <w:sz w:val="20"/>
                <w:szCs w:val="20"/>
              </w:rPr>
            </w:pPr>
            <w:r w:rsidRPr="00EA07EB">
              <w:rPr>
                <w:rFonts w:ascii="Times New Roman" w:eastAsia="Arial Unicode MS" w:hAnsi="Times New Roman"/>
                <w:b/>
                <w:sz w:val="20"/>
                <w:szCs w:val="20"/>
              </w:rPr>
              <w:t xml:space="preserve">Оказание услуг по охране путем введения поста физической охраны </w:t>
            </w:r>
          </w:p>
        </w:tc>
      </w:tr>
      <w:tr w:rsidR="007D2FD9" w:rsidRPr="00EA07EB" w14:paraId="416B8FD8" w14:textId="77777777" w:rsidTr="0019021F">
        <w:tblPrEx>
          <w:shd w:val="clear" w:color="auto" w:fill="auto"/>
        </w:tblPrEx>
        <w:trPr>
          <w:trHeight w:val="429"/>
        </w:trPr>
        <w:tc>
          <w:tcPr>
            <w:tcW w:w="10348" w:type="dxa"/>
            <w:gridSpan w:val="2"/>
            <w:shd w:val="clear" w:color="auto" w:fill="D9E2F3"/>
          </w:tcPr>
          <w:p w14:paraId="53A6CF4D" w14:textId="77777777" w:rsidR="007D2FD9" w:rsidRPr="00EA07EB" w:rsidRDefault="007D2FD9" w:rsidP="0019021F">
            <w:pPr>
              <w:spacing w:after="0" w:line="240" w:lineRule="auto"/>
              <w:jc w:val="both"/>
              <w:rPr>
                <w:rStyle w:val="16"/>
                <w:rFonts w:eastAsia="Calibri"/>
                <w:b/>
                <w:sz w:val="20"/>
                <w:szCs w:val="20"/>
              </w:rPr>
            </w:pPr>
            <w:r w:rsidRPr="00EA07EB">
              <w:rPr>
                <w:rFonts w:ascii="Times New Roman" w:eastAsia="Calibri" w:hAnsi="Times New Roman"/>
                <w:b/>
                <w:sz w:val="20"/>
                <w:szCs w:val="20"/>
              </w:rPr>
              <w:t>1. Нормативно-правовое регулирование:</w:t>
            </w:r>
          </w:p>
        </w:tc>
      </w:tr>
      <w:tr w:rsidR="007D2FD9" w:rsidRPr="00EA07EB" w14:paraId="74F10544" w14:textId="77777777" w:rsidTr="0019021F">
        <w:tblPrEx>
          <w:shd w:val="clear" w:color="auto" w:fill="auto"/>
        </w:tblPrEx>
        <w:trPr>
          <w:trHeight w:val="358"/>
        </w:trPr>
        <w:tc>
          <w:tcPr>
            <w:tcW w:w="10348" w:type="dxa"/>
            <w:gridSpan w:val="2"/>
            <w:shd w:val="clear" w:color="auto" w:fill="auto"/>
          </w:tcPr>
          <w:p w14:paraId="567A2743"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lastRenderedPageBreak/>
              <w:t xml:space="preserve">1.1. Нормативно-правовое регулирование закупки товаров, работ, услуг для нужд заказчика основывается на положениях Гражданского кодекса Российской Федерации, Федерального закона Российской Федерации от 26 июля 2006 года № 135-ФЗ «О защите конкуренции»,  Федерального закона Российской Федерации от 03 ноября 2006 года № 174-ФЗ «Об автономных учреждениях», Федерального закона Российской Федерации от 18 июля 2011 года № 223-ФЗ «О закупках товаров, работ, услуг отдельными видами юридических лиц» (далее – Закон о закупках) и иных федеральных законов и нормативных правовых актов, регулирующих отношения, связанные с закупочной деятельностью. </w:t>
            </w:r>
          </w:p>
          <w:p w14:paraId="27410E5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1.2. Настоящий </w:t>
            </w:r>
            <w:r w:rsidRPr="00EA07EB">
              <w:rPr>
                <w:rFonts w:ascii="Times New Roman" w:hAnsi="Times New Roman"/>
                <w:bCs/>
                <w:sz w:val="20"/>
                <w:szCs w:val="20"/>
              </w:rPr>
              <w:t>запрос предложений</w:t>
            </w:r>
            <w:r w:rsidRPr="00EA07EB">
              <w:rPr>
                <w:rFonts w:ascii="Times New Roman" w:eastAsia="Calibri" w:hAnsi="Times New Roman"/>
                <w:bCs/>
                <w:sz w:val="20"/>
                <w:szCs w:val="20"/>
              </w:rPr>
              <w:t xml:space="preserve"> в электронной форме</w:t>
            </w:r>
            <w:r w:rsidRPr="00EA07EB">
              <w:rPr>
                <w:rFonts w:ascii="Times New Roman" w:eastAsia="Calibri" w:hAnsi="Times New Roman"/>
                <w:sz w:val="20"/>
                <w:szCs w:val="20"/>
              </w:rPr>
              <w:t xml:space="preserve"> (далее – </w:t>
            </w:r>
            <w:r w:rsidRPr="00EA07EB">
              <w:rPr>
                <w:rFonts w:ascii="Times New Roman" w:hAnsi="Times New Roman"/>
                <w:bCs/>
                <w:sz w:val="20"/>
                <w:szCs w:val="20"/>
              </w:rPr>
              <w:t>запрос предложений, закупка</w:t>
            </w:r>
            <w:r w:rsidRPr="00EA07EB">
              <w:rPr>
                <w:rFonts w:ascii="Times New Roman" w:eastAsia="Calibri" w:hAnsi="Times New Roman"/>
                <w:sz w:val="20"/>
                <w:szCs w:val="20"/>
              </w:rPr>
              <w:t xml:space="preserve">) проводится в соответствии с Положением о закупке товаров, работ, услуг заказчика (далее – Положение о закупке) в редакции, действующей на дату размещения извещения о проведении </w:t>
            </w:r>
            <w:r w:rsidRPr="00EA07EB">
              <w:rPr>
                <w:rFonts w:ascii="Times New Roman" w:eastAsia="Calibri" w:hAnsi="Times New Roman"/>
                <w:bCs/>
                <w:sz w:val="20"/>
                <w:szCs w:val="20"/>
              </w:rPr>
              <w:t>запрос предложений</w:t>
            </w:r>
            <w:r w:rsidRPr="00EA07EB">
              <w:rPr>
                <w:rFonts w:ascii="Times New Roman" w:eastAsia="Calibri" w:hAnsi="Times New Roman"/>
                <w:sz w:val="20"/>
                <w:szCs w:val="20"/>
              </w:rPr>
              <w:t xml:space="preserve"> </w:t>
            </w:r>
            <w:r w:rsidRPr="00EA07EB">
              <w:rPr>
                <w:rFonts w:ascii="Times New Roman" w:eastAsia="Calibri" w:hAnsi="Times New Roman"/>
                <w:bCs/>
                <w:sz w:val="20"/>
                <w:szCs w:val="20"/>
              </w:rPr>
              <w:t>в электронной форме</w:t>
            </w:r>
            <w:r w:rsidRPr="00EA07EB">
              <w:rPr>
                <w:rFonts w:ascii="Times New Roman" w:eastAsia="Calibri" w:hAnsi="Times New Roman"/>
                <w:sz w:val="20"/>
                <w:szCs w:val="20"/>
              </w:rPr>
              <w:t xml:space="preserve"> в единой информационной системе (далее – ЕИС).</w:t>
            </w:r>
          </w:p>
          <w:p w14:paraId="05D08ACF"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1.3. Извещение о проведении закупки, документация о закупке являются идентичными при применении в настоящей закупке.</w:t>
            </w:r>
          </w:p>
          <w:p w14:paraId="2C69E132" w14:textId="77777777" w:rsidR="007D2FD9" w:rsidRPr="00EA07EB" w:rsidRDefault="007D2FD9" w:rsidP="0019021F">
            <w:pPr>
              <w:spacing w:after="0" w:line="240" w:lineRule="auto"/>
              <w:ind w:firstLine="601"/>
              <w:jc w:val="both"/>
              <w:rPr>
                <w:rStyle w:val="16"/>
                <w:rFonts w:eastAsia="Calibri"/>
                <w:sz w:val="20"/>
                <w:szCs w:val="20"/>
              </w:rPr>
            </w:pPr>
          </w:p>
        </w:tc>
      </w:tr>
      <w:tr w:rsidR="007D2FD9" w:rsidRPr="00EA07EB" w14:paraId="5E9BEA9E"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5D63F431" w14:textId="77777777" w:rsidR="007D2FD9" w:rsidRPr="00EA07EB" w:rsidRDefault="007D2FD9" w:rsidP="0019021F">
            <w:pPr>
              <w:spacing w:after="0" w:line="240" w:lineRule="auto"/>
              <w:jc w:val="both"/>
              <w:rPr>
                <w:rStyle w:val="16"/>
                <w:rFonts w:eastAsia="Calibri"/>
                <w:b/>
                <w:sz w:val="20"/>
                <w:szCs w:val="20"/>
              </w:rPr>
            </w:pPr>
            <w:r w:rsidRPr="00EA07EB">
              <w:rPr>
                <w:rStyle w:val="16"/>
                <w:rFonts w:eastAsia="Calibri"/>
                <w:b/>
                <w:sz w:val="20"/>
                <w:szCs w:val="20"/>
              </w:rPr>
              <w:t xml:space="preserve">2. </w:t>
            </w:r>
            <w:r w:rsidRPr="00EA07EB">
              <w:rPr>
                <w:rFonts w:ascii="Times New Roman" w:eastAsia="Calibri" w:hAnsi="Times New Roman"/>
                <w:b/>
                <w:sz w:val="20"/>
                <w:szCs w:val="20"/>
              </w:rPr>
              <w:t>Заказчик</w:t>
            </w:r>
            <w:r w:rsidRPr="00EA07EB">
              <w:rPr>
                <w:rStyle w:val="16"/>
                <w:rFonts w:eastAsia="Calibri"/>
                <w:b/>
                <w:sz w:val="20"/>
                <w:szCs w:val="20"/>
              </w:rPr>
              <w:t>:</w:t>
            </w:r>
          </w:p>
        </w:tc>
      </w:tr>
      <w:tr w:rsidR="007D2FD9" w:rsidRPr="00EA07EB" w14:paraId="7AC914C2"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tcPr>
          <w:p w14:paraId="1E84A20B" w14:textId="77777777" w:rsidR="007D2FD9" w:rsidRPr="00EA07EB" w:rsidRDefault="007D2FD9" w:rsidP="0019021F">
            <w:pPr>
              <w:spacing w:after="0" w:line="240" w:lineRule="auto"/>
              <w:jc w:val="both"/>
              <w:rPr>
                <w:rFonts w:ascii="Times New Roman" w:eastAsia="Calibri" w:hAnsi="Times New Roman"/>
                <w:sz w:val="20"/>
                <w:szCs w:val="20"/>
              </w:rPr>
            </w:pPr>
          </w:p>
          <w:p w14:paraId="61493006"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2.1. </w:t>
            </w:r>
            <w:r w:rsidRPr="00485553">
              <w:rPr>
                <w:rFonts w:ascii="Times New Roman" w:eastAsia="Calibri" w:hAnsi="Times New Roman"/>
                <w:sz w:val="20"/>
                <w:szCs w:val="20"/>
              </w:rPr>
              <w:t xml:space="preserve">Муниципальное автономное учреждение Спортивная школа № 1 города Тюмени </w:t>
            </w:r>
            <w:r w:rsidRPr="00EA07EB">
              <w:rPr>
                <w:rFonts w:ascii="Times New Roman" w:eastAsia="Calibri" w:hAnsi="Times New Roman"/>
                <w:sz w:val="20"/>
                <w:szCs w:val="20"/>
              </w:rPr>
              <w:t>(</w:t>
            </w:r>
            <w:r w:rsidRPr="00485553">
              <w:rPr>
                <w:rFonts w:ascii="Times New Roman" w:eastAsia="Calibri" w:hAnsi="Times New Roman"/>
                <w:sz w:val="20"/>
                <w:szCs w:val="20"/>
              </w:rPr>
              <w:t>МАУ СШ № 1 города Тюмени</w:t>
            </w:r>
            <w:r w:rsidRPr="00EA07EB">
              <w:rPr>
                <w:rFonts w:ascii="Times New Roman" w:eastAsia="Calibri" w:hAnsi="Times New Roman"/>
                <w:sz w:val="20"/>
                <w:szCs w:val="20"/>
              </w:rPr>
              <w:t xml:space="preserve">) (далее – Заказчик) проводит настоящий запрос предложений в соответствии с процедурами, условиями и положениями настоящей документации.  </w:t>
            </w:r>
          </w:p>
          <w:p w14:paraId="4FC44094"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Почтовый адрес</w:t>
            </w:r>
            <w:r>
              <w:rPr>
                <w:rFonts w:ascii="Times New Roman" w:eastAsia="Calibri" w:hAnsi="Times New Roman"/>
                <w:sz w:val="20"/>
                <w:szCs w:val="20"/>
              </w:rPr>
              <w:t xml:space="preserve">: </w:t>
            </w:r>
            <w:r w:rsidRPr="00485553">
              <w:rPr>
                <w:rFonts w:ascii="Times New Roman" w:eastAsia="Calibri" w:hAnsi="Times New Roman"/>
                <w:sz w:val="20"/>
                <w:szCs w:val="20"/>
              </w:rPr>
              <w:t xml:space="preserve">625007, Тюменская область, </w:t>
            </w:r>
            <w:proofErr w:type="spellStart"/>
            <w:r w:rsidRPr="00485553">
              <w:rPr>
                <w:rFonts w:ascii="Times New Roman" w:eastAsia="Calibri" w:hAnsi="Times New Roman"/>
                <w:sz w:val="20"/>
                <w:szCs w:val="20"/>
              </w:rPr>
              <w:t>г.Тюмень</w:t>
            </w:r>
            <w:proofErr w:type="spellEnd"/>
            <w:r w:rsidRPr="00485553">
              <w:rPr>
                <w:rFonts w:ascii="Times New Roman" w:eastAsia="Calibri" w:hAnsi="Times New Roman"/>
                <w:sz w:val="20"/>
                <w:szCs w:val="20"/>
              </w:rPr>
              <w:t xml:space="preserve">, </w:t>
            </w:r>
            <w:proofErr w:type="spellStart"/>
            <w:r w:rsidRPr="00485553">
              <w:rPr>
                <w:rFonts w:ascii="Times New Roman" w:eastAsia="Calibri" w:hAnsi="Times New Roman"/>
                <w:sz w:val="20"/>
                <w:szCs w:val="20"/>
              </w:rPr>
              <w:t>ул.Николая</w:t>
            </w:r>
            <w:proofErr w:type="spellEnd"/>
            <w:r w:rsidRPr="00485553">
              <w:rPr>
                <w:rFonts w:ascii="Times New Roman" w:eastAsia="Calibri" w:hAnsi="Times New Roman"/>
                <w:sz w:val="20"/>
                <w:szCs w:val="20"/>
              </w:rPr>
              <w:t xml:space="preserve"> Федорова, д.8</w:t>
            </w:r>
            <w:r w:rsidRPr="00EA07EB">
              <w:rPr>
                <w:rFonts w:ascii="Times New Roman" w:eastAsia="Calibri" w:hAnsi="Times New Roman"/>
                <w:sz w:val="20"/>
                <w:szCs w:val="20"/>
              </w:rPr>
              <w:t>.</w:t>
            </w:r>
          </w:p>
          <w:p w14:paraId="36EE44E8"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2.2. Место нахождения: </w:t>
            </w:r>
            <w:r w:rsidRPr="00485553">
              <w:rPr>
                <w:rFonts w:ascii="Times New Roman" w:hAnsi="Times New Roman"/>
                <w:sz w:val="20"/>
                <w:szCs w:val="20"/>
              </w:rPr>
              <w:t xml:space="preserve">625007, Тюменская область, </w:t>
            </w:r>
            <w:proofErr w:type="spellStart"/>
            <w:r w:rsidRPr="00485553">
              <w:rPr>
                <w:rFonts w:ascii="Times New Roman" w:hAnsi="Times New Roman"/>
                <w:sz w:val="20"/>
                <w:szCs w:val="20"/>
              </w:rPr>
              <w:t>г.Тюмень</w:t>
            </w:r>
            <w:proofErr w:type="spellEnd"/>
            <w:r w:rsidRPr="00485553">
              <w:rPr>
                <w:rFonts w:ascii="Times New Roman" w:hAnsi="Times New Roman"/>
                <w:sz w:val="20"/>
                <w:szCs w:val="20"/>
              </w:rPr>
              <w:t xml:space="preserve">, </w:t>
            </w:r>
            <w:proofErr w:type="spellStart"/>
            <w:r w:rsidRPr="00485553">
              <w:rPr>
                <w:rFonts w:ascii="Times New Roman" w:hAnsi="Times New Roman"/>
                <w:sz w:val="20"/>
                <w:szCs w:val="20"/>
              </w:rPr>
              <w:t>ул.Николая</w:t>
            </w:r>
            <w:proofErr w:type="spellEnd"/>
            <w:r w:rsidRPr="00485553">
              <w:rPr>
                <w:rFonts w:ascii="Times New Roman" w:hAnsi="Times New Roman"/>
                <w:sz w:val="20"/>
                <w:szCs w:val="20"/>
              </w:rPr>
              <w:t xml:space="preserve"> Федорова, д.8</w:t>
            </w:r>
            <w:r w:rsidRPr="00EA07EB">
              <w:rPr>
                <w:rFonts w:ascii="Times New Roman" w:eastAsia="Calibri" w:hAnsi="Times New Roman"/>
                <w:sz w:val="20"/>
                <w:szCs w:val="20"/>
              </w:rPr>
              <w:t>.</w:t>
            </w:r>
          </w:p>
          <w:p w14:paraId="6DD65BA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2.3. ФИО руководителя Заказчика: </w:t>
            </w:r>
            <w:proofErr w:type="spellStart"/>
            <w:r>
              <w:rPr>
                <w:rFonts w:ascii="Times New Roman" w:hAnsi="Times New Roman"/>
                <w:sz w:val="20"/>
                <w:szCs w:val="20"/>
              </w:rPr>
              <w:t>Фаабричников</w:t>
            </w:r>
            <w:proofErr w:type="spellEnd"/>
            <w:r>
              <w:rPr>
                <w:rFonts w:ascii="Times New Roman" w:hAnsi="Times New Roman"/>
                <w:sz w:val="20"/>
                <w:szCs w:val="20"/>
              </w:rPr>
              <w:t xml:space="preserve"> Дмитрий Александрович</w:t>
            </w:r>
            <w:r w:rsidRPr="00EA07EB">
              <w:rPr>
                <w:rFonts w:ascii="Times New Roman" w:eastAsia="Calibri" w:hAnsi="Times New Roman"/>
                <w:sz w:val="20"/>
                <w:szCs w:val="20"/>
              </w:rPr>
              <w:t>, директор.</w:t>
            </w:r>
          </w:p>
          <w:p w14:paraId="5386508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Номер контактного телефона: </w:t>
            </w:r>
            <w:r w:rsidRPr="00EA07EB">
              <w:rPr>
                <w:rFonts w:ascii="Times New Roman" w:hAnsi="Times New Roman"/>
                <w:sz w:val="20"/>
                <w:szCs w:val="20"/>
              </w:rPr>
              <w:t xml:space="preserve">8 (3452) </w:t>
            </w:r>
            <w:r>
              <w:rPr>
                <w:rFonts w:ascii="Times New Roman" w:hAnsi="Times New Roman"/>
                <w:sz w:val="20"/>
                <w:szCs w:val="20"/>
              </w:rPr>
              <w:t>34-80-85</w:t>
            </w:r>
            <w:r w:rsidRPr="00EA07EB">
              <w:rPr>
                <w:rFonts w:ascii="Times New Roman" w:eastAsia="Calibri" w:hAnsi="Times New Roman"/>
                <w:sz w:val="20"/>
                <w:szCs w:val="20"/>
              </w:rPr>
              <w:t>.</w:t>
            </w:r>
          </w:p>
          <w:p w14:paraId="62CB7267" w14:textId="77777777" w:rsidR="007D2FD9" w:rsidRPr="00EA07EB" w:rsidRDefault="007D2FD9" w:rsidP="0019021F">
            <w:pPr>
              <w:spacing w:after="0" w:line="240" w:lineRule="auto"/>
              <w:ind w:firstLine="601"/>
              <w:jc w:val="both"/>
              <w:rPr>
                <w:rStyle w:val="16"/>
                <w:rFonts w:eastAsia="Calibri"/>
                <w:sz w:val="20"/>
              </w:rPr>
            </w:pPr>
            <w:r w:rsidRPr="00EA07EB">
              <w:rPr>
                <w:rFonts w:ascii="Times New Roman" w:eastAsia="Calibri" w:hAnsi="Times New Roman"/>
                <w:sz w:val="20"/>
                <w:szCs w:val="20"/>
              </w:rPr>
              <w:t xml:space="preserve">Адрес электронной почты: </w:t>
            </w:r>
            <w:proofErr w:type="spellStart"/>
            <w:r w:rsidRPr="00977D64">
              <w:rPr>
                <w:rFonts w:ascii="Times New Roman" w:hAnsi="Times New Roman"/>
                <w:sz w:val="20"/>
                <w:szCs w:val="20"/>
                <w:shd w:val="clear" w:color="auto" w:fill="FFFFFF"/>
                <w:lang w:val="en-US"/>
              </w:rPr>
              <w:t>zakupkish</w:t>
            </w:r>
            <w:proofErr w:type="spellEnd"/>
            <w:r w:rsidRPr="00977D64">
              <w:rPr>
                <w:rFonts w:ascii="Times New Roman" w:hAnsi="Times New Roman"/>
                <w:sz w:val="20"/>
                <w:szCs w:val="20"/>
                <w:shd w:val="clear" w:color="auto" w:fill="FFFFFF"/>
              </w:rPr>
              <w:t>1@</w:t>
            </w:r>
            <w:proofErr w:type="spellStart"/>
            <w:r w:rsidRPr="00977D64">
              <w:rPr>
                <w:rFonts w:ascii="Times New Roman" w:hAnsi="Times New Roman"/>
                <w:sz w:val="20"/>
                <w:szCs w:val="20"/>
                <w:shd w:val="clear" w:color="auto" w:fill="FFFFFF"/>
                <w:lang w:val="en-US"/>
              </w:rPr>
              <w:t>yandex</w:t>
            </w:r>
            <w:proofErr w:type="spellEnd"/>
            <w:r w:rsidRPr="00977D64">
              <w:rPr>
                <w:rFonts w:ascii="Times New Roman" w:hAnsi="Times New Roman"/>
                <w:sz w:val="20"/>
                <w:szCs w:val="20"/>
                <w:shd w:val="clear" w:color="auto" w:fill="FFFFFF"/>
              </w:rPr>
              <w:t>.</w:t>
            </w:r>
            <w:proofErr w:type="spellStart"/>
            <w:r w:rsidRPr="00977D64">
              <w:rPr>
                <w:rFonts w:ascii="Times New Roman" w:hAnsi="Times New Roman"/>
                <w:sz w:val="20"/>
                <w:szCs w:val="20"/>
                <w:shd w:val="clear" w:color="auto" w:fill="FFFFFF"/>
                <w:lang w:val="en-US"/>
              </w:rPr>
              <w:t>ru</w:t>
            </w:r>
            <w:proofErr w:type="spellEnd"/>
          </w:p>
          <w:p w14:paraId="31F0B7D4" w14:textId="77777777" w:rsidR="007D2FD9" w:rsidRPr="00EA07EB" w:rsidRDefault="007D2FD9" w:rsidP="0019021F">
            <w:pPr>
              <w:spacing w:after="0" w:line="240" w:lineRule="auto"/>
              <w:rPr>
                <w:rStyle w:val="16"/>
                <w:rFonts w:eastAsia="Calibri"/>
                <w:sz w:val="20"/>
              </w:rPr>
            </w:pPr>
          </w:p>
        </w:tc>
      </w:tr>
      <w:tr w:rsidR="007D2FD9" w:rsidRPr="00EA07EB" w14:paraId="7C816868"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0F2E4107" w14:textId="77777777" w:rsidR="007D2FD9" w:rsidRPr="00EA07EB" w:rsidRDefault="007D2FD9" w:rsidP="0019021F">
            <w:pPr>
              <w:spacing w:after="0" w:line="240" w:lineRule="auto"/>
              <w:jc w:val="both"/>
              <w:rPr>
                <w:rFonts w:ascii="Times New Roman" w:eastAsia="Calibri" w:hAnsi="Times New Roman"/>
                <w:b/>
                <w:sz w:val="20"/>
                <w:szCs w:val="20"/>
              </w:rPr>
            </w:pPr>
            <w:r w:rsidRPr="00EA07EB">
              <w:rPr>
                <w:rFonts w:ascii="Times New Roman" w:eastAsia="Calibri" w:hAnsi="Times New Roman"/>
                <w:b/>
                <w:sz w:val="20"/>
                <w:szCs w:val="20"/>
              </w:rPr>
              <w:t>3. Сведения о начальной (максимальной) цене договора (цене лота):</w:t>
            </w:r>
          </w:p>
        </w:tc>
      </w:tr>
      <w:tr w:rsidR="007D2FD9" w:rsidRPr="00EA07EB" w14:paraId="232518D2"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0B8F46D6" w14:textId="77777777" w:rsidR="007D2FD9" w:rsidRPr="00EA07EB" w:rsidRDefault="007D2FD9" w:rsidP="0019021F">
            <w:pPr>
              <w:spacing w:after="0" w:line="240" w:lineRule="auto"/>
              <w:jc w:val="both"/>
              <w:rPr>
                <w:rFonts w:ascii="Times New Roman" w:eastAsia="Calibri" w:hAnsi="Times New Roman"/>
                <w:sz w:val="20"/>
                <w:szCs w:val="20"/>
              </w:rPr>
            </w:pPr>
          </w:p>
          <w:p w14:paraId="56F0A5A8" w14:textId="77777777" w:rsidR="005E44FD" w:rsidRPr="003843FA" w:rsidRDefault="007D2FD9" w:rsidP="0019021F">
            <w:pPr>
              <w:spacing w:after="0" w:line="240" w:lineRule="auto"/>
              <w:ind w:firstLine="601"/>
              <w:jc w:val="both"/>
              <w:rPr>
                <w:rFonts w:ascii="Times New Roman" w:hAnsi="Times New Roman"/>
                <w:b/>
                <w:bCs/>
                <w:sz w:val="20"/>
                <w:szCs w:val="20"/>
              </w:rPr>
            </w:pPr>
            <w:r w:rsidRPr="003843FA">
              <w:rPr>
                <w:rFonts w:ascii="Times New Roman" w:eastAsia="Calibri" w:hAnsi="Times New Roman"/>
                <w:b/>
                <w:sz w:val="20"/>
                <w:szCs w:val="20"/>
              </w:rPr>
              <w:t xml:space="preserve">Начальная (максимальная) цена договора: </w:t>
            </w:r>
            <w:r w:rsidR="005E44FD" w:rsidRPr="003843FA">
              <w:rPr>
                <w:rFonts w:ascii="Times New Roman" w:hAnsi="Times New Roman"/>
                <w:b/>
                <w:bCs/>
                <w:sz w:val="20"/>
                <w:szCs w:val="20"/>
              </w:rPr>
              <w:t xml:space="preserve">2 733 </w:t>
            </w:r>
            <w:proofErr w:type="gramStart"/>
            <w:r w:rsidR="005E44FD" w:rsidRPr="003843FA">
              <w:rPr>
                <w:rFonts w:ascii="Times New Roman" w:hAnsi="Times New Roman"/>
                <w:b/>
                <w:bCs/>
                <w:sz w:val="20"/>
                <w:szCs w:val="20"/>
              </w:rPr>
              <w:t>120  (</w:t>
            </w:r>
            <w:proofErr w:type="gramEnd"/>
            <w:r w:rsidR="005E44FD" w:rsidRPr="003843FA">
              <w:rPr>
                <w:rFonts w:ascii="Times New Roman" w:hAnsi="Times New Roman"/>
                <w:b/>
                <w:bCs/>
                <w:sz w:val="20"/>
                <w:szCs w:val="20"/>
              </w:rPr>
              <w:t xml:space="preserve">Два миллиона семьсот тридцать три  тысячи сто двадцать) рублей 00 копеек </w:t>
            </w:r>
          </w:p>
          <w:p w14:paraId="31D45343" w14:textId="1CED4EB1" w:rsidR="007D2FD9" w:rsidRPr="00EA07EB" w:rsidRDefault="007D2FD9" w:rsidP="0019021F">
            <w:pPr>
              <w:spacing w:after="0" w:line="240" w:lineRule="auto"/>
              <w:ind w:firstLine="601"/>
              <w:jc w:val="both"/>
              <w:rPr>
                <w:rFonts w:ascii="Times New Roman" w:eastAsia="Calibri" w:hAnsi="Times New Roman"/>
                <w:b/>
                <w:color w:val="FF0000"/>
                <w:sz w:val="20"/>
                <w:szCs w:val="20"/>
              </w:rPr>
            </w:pPr>
            <w:r w:rsidRPr="003843FA">
              <w:rPr>
                <w:rFonts w:ascii="Times New Roman" w:eastAsia="Calibri" w:hAnsi="Times New Roman"/>
                <w:sz w:val="20"/>
                <w:szCs w:val="20"/>
              </w:rPr>
              <w:t>Начальная (максимальная) цена договора определена методом сопоставимых рыночных цен.</w:t>
            </w:r>
          </w:p>
          <w:p w14:paraId="398AF6A6" w14:textId="77777777" w:rsidR="007D2FD9" w:rsidRPr="00EA07EB" w:rsidRDefault="007D2FD9" w:rsidP="0019021F">
            <w:pPr>
              <w:spacing w:after="0" w:line="240" w:lineRule="auto"/>
              <w:jc w:val="both"/>
              <w:rPr>
                <w:rFonts w:ascii="Times New Roman" w:eastAsia="Calibri" w:hAnsi="Times New Roman"/>
                <w:sz w:val="20"/>
                <w:szCs w:val="20"/>
              </w:rPr>
            </w:pPr>
          </w:p>
        </w:tc>
      </w:tr>
      <w:tr w:rsidR="007D2FD9" w:rsidRPr="00EA07EB" w14:paraId="6DDC8BF0"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6135F3F3" w14:textId="77777777" w:rsidR="007D2FD9" w:rsidRPr="00EA07EB" w:rsidRDefault="007D2FD9" w:rsidP="0019021F">
            <w:pPr>
              <w:spacing w:after="0" w:line="240" w:lineRule="auto"/>
              <w:jc w:val="both"/>
              <w:rPr>
                <w:rFonts w:ascii="Times New Roman" w:eastAsia="Calibri" w:hAnsi="Times New Roman"/>
                <w:b/>
                <w:sz w:val="20"/>
                <w:szCs w:val="20"/>
              </w:rPr>
            </w:pPr>
            <w:r w:rsidRPr="00EA07EB">
              <w:rPr>
                <w:rFonts w:ascii="Times New Roman" w:eastAsia="Calibri" w:hAnsi="Times New Roman"/>
                <w:b/>
                <w:sz w:val="20"/>
                <w:szCs w:val="20"/>
              </w:rPr>
              <w:t>4. Форма, сроки и порядок оплаты товара, работы, услуги:</w:t>
            </w:r>
          </w:p>
        </w:tc>
      </w:tr>
      <w:tr w:rsidR="007D2FD9" w:rsidRPr="00EA07EB" w14:paraId="54C7F807"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40F16E26" w14:textId="77777777" w:rsidR="007D2FD9" w:rsidRPr="00EA07EB" w:rsidRDefault="007D2FD9" w:rsidP="0019021F">
            <w:pPr>
              <w:spacing w:after="0" w:line="240" w:lineRule="auto"/>
              <w:jc w:val="both"/>
              <w:rPr>
                <w:rFonts w:ascii="Times New Roman" w:eastAsia="Calibri" w:hAnsi="Times New Roman"/>
                <w:sz w:val="20"/>
                <w:szCs w:val="20"/>
              </w:rPr>
            </w:pPr>
          </w:p>
          <w:p w14:paraId="091B7A4E"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bCs/>
                <w:sz w:val="20"/>
                <w:szCs w:val="20"/>
              </w:rPr>
              <w:t xml:space="preserve">4.1. Заказчик </w:t>
            </w:r>
            <w:r w:rsidRPr="00EA07EB">
              <w:rPr>
                <w:rFonts w:ascii="Times New Roman" w:eastAsia="Calibri" w:hAnsi="Times New Roman"/>
                <w:sz w:val="20"/>
                <w:szCs w:val="20"/>
              </w:rPr>
              <w:t xml:space="preserve">оплачивает оказанные </w:t>
            </w:r>
            <w:r w:rsidRPr="00EA07EB">
              <w:rPr>
                <w:rFonts w:ascii="Times New Roman" w:eastAsia="Calibri" w:hAnsi="Times New Roman"/>
                <w:bCs/>
                <w:sz w:val="20"/>
                <w:szCs w:val="20"/>
              </w:rPr>
              <w:t>Исполнителем</w:t>
            </w:r>
            <w:r w:rsidRPr="00EA07EB">
              <w:rPr>
                <w:rFonts w:ascii="Times New Roman" w:eastAsia="Calibri" w:hAnsi="Times New Roman"/>
                <w:sz w:val="20"/>
                <w:szCs w:val="20"/>
              </w:rPr>
              <w:t xml:space="preserve"> услуги ежемесячно, путем безналичного перечисления денежных средств на расчетный счет Исполнителя, на основании выставленного счета, счета-фактуры (если выставление счета-фактуры является обязательным) в течение 30 (тридцати) календарных дней после подписания обеими сторонами акта выполненных работ (оказанных услуг) путем перечисления денежных средств на расчетный счет Исполнителя.</w:t>
            </w:r>
          </w:p>
          <w:p w14:paraId="7E2FB549"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4.2. По соглашению сторон могут быть изменены размер и (или) сроки оплаты и (или) объема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
          <w:p w14:paraId="074A9F25" w14:textId="77777777" w:rsidR="007D2FD9" w:rsidRPr="00EA07EB" w:rsidRDefault="007D2FD9" w:rsidP="0019021F">
            <w:pPr>
              <w:spacing w:after="0" w:line="240" w:lineRule="auto"/>
              <w:jc w:val="both"/>
              <w:rPr>
                <w:rFonts w:ascii="Times New Roman" w:eastAsia="Calibri" w:hAnsi="Times New Roman"/>
                <w:sz w:val="20"/>
                <w:szCs w:val="20"/>
              </w:rPr>
            </w:pPr>
          </w:p>
        </w:tc>
      </w:tr>
      <w:tr w:rsidR="007D2FD9" w:rsidRPr="00EA07EB" w14:paraId="394EF3D2"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1682F71E" w14:textId="77777777" w:rsidR="007D2FD9" w:rsidRPr="00EA07EB" w:rsidRDefault="007D2FD9" w:rsidP="0019021F">
            <w:pPr>
              <w:spacing w:after="0" w:line="240" w:lineRule="auto"/>
              <w:jc w:val="both"/>
              <w:rPr>
                <w:rFonts w:ascii="Times New Roman" w:eastAsia="Calibri" w:hAnsi="Times New Roman"/>
                <w:sz w:val="20"/>
                <w:szCs w:val="20"/>
              </w:rPr>
            </w:pPr>
            <w:r w:rsidRPr="00EA07EB">
              <w:rPr>
                <w:rFonts w:ascii="Times New Roman" w:eastAsia="Calibri" w:hAnsi="Times New Roman"/>
                <w:b/>
                <w:sz w:val="20"/>
                <w:szCs w:val="20"/>
              </w:rPr>
              <w:t>5. Порядок формирования цены договора:</w:t>
            </w:r>
          </w:p>
        </w:tc>
      </w:tr>
      <w:tr w:rsidR="007D2FD9" w:rsidRPr="00EA07EB" w14:paraId="1BD65754"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24EC826D" w14:textId="77777777" w:rsidR="007D2FD9" w:rsidRPr="00EA07EB" w:rsidRDefault="007D2FD9" w:rsidP="0019021F">
            <w:pPr>
              <w:spacing w:after="0" w:line="240" w:lineRule="auto"/>
              <w:ind w:firstLine="459"/>
              <w:jc w:val="both"/>
              <w:rPr>
                <w:rFonts w:ascii="Times New Roman" w:hAnsi="Times New Roman"/>
                <w:sz w:val="20"/>
                <w:szCs w:val="20"/>
              </w:rPr>
            </w:pPr>
          </w:p>
          <w:p w14:paraId="20545FD9" w14:textId="77777777" w:rsidR="007D2FD9" w:rsidRPr="00EA07EB" w:rsidRDefault="007D2FD9" w:rsidP="0019021F">
            <w:pPr>
              <w:spacing w:after="0" w:line="240" w:lineRule="auto"/>
              <w:ind w:firstLine="459"/>
              <w:jc w:val="both"/>
              <w:rPr>
                <w:rFonts w:ascii="Times New Roman" w:hAnsi="Times New Roman"/>
                <w:sz w:val="20"/>
                <w:szCs w:val="20"/>
              </w:rPr>
            </w:pPr>
            <w:r w:rsidRPr="00EA07EB">
              <w:rPr>
                <w:rFonts w:ascii="Times New Roman" w:hAnsi="Times New Roman"/>
                <w:sz w:val="20"/>
                <w:szCs w:val="20"/>
              </w:rPr>
              <w:t>5.1. Цена договора формируется в соответствии с предложением (заявкой на участие в закупке) участника закупки, с которым заключается договор, и не может превышать начальную (максимальную) цену договора, указанную в извещении и документации о закупке.</w:t>
            </w:r>
          </w:p>
          <w:p w14:paraId="5FEDCFE9" w14:textId="77777777" w:rsidR="007D2FD9" w:rsidRPr="00EA07EB" w:rsidRDefault="007D2FD9" w:rsidP="0019021F">
            <w:pPr>
              <w:spacing w:after="0" w:line="240" w:lineRule="auto"/>
              <w:ind w:firstLine="459"/>
              <w:jc w:val="both"/>
              <w:rPr>
                <w:rFonts w:ascii="Times New Roman" w:hAnsi="Times New Roman"/>
                <w:sz w:val="20"/>
                <w:szCs w:val="20"/>
              </w:rPr>
            </w:pPr>
            <w:r w:rsidRPr="00EA07EB">
              <w:rPr>
                <w:rFonts w:ascii="Times New Roman" w:hAnsi="Times New Roman"/>
                <w:sz w:val="20"/>
                <w:szCs w:val="20"/>
              </w:rPr>
              <w:t xml:space="preserve">  В случае если цена договора, указанная в заявке и предлагаемая участником закупки, превышает начальную (максимальную) цену договора соответствующий участник закупки не допускается к участию в закупке, его заявка будет отклонена.</w:t>
            </w:r>
          </w:p>
          <w:p w14:paraId="414E13CF" w14:textId="77777777" w:rsidR="007D2FD9" w:rsidRPr="00EA07EB" w:rsidRDefault="007D2FD9" w:rsidP="0019021F">
            <w:pPr>
              <w:spacing w:after="0" w:line="240" w:lineRule="auto"/>
              <w:ind w:firstLine="459"/>
              <w:jc w:val="both"/>
              <w:rPr>
                <w:rFonts w:ascii="Times New Roman" w:hAnsi="Times New Roman"/>
                <w:sz w:val="20"/>
                <w:szCs w:val="20"/>
              </w:rPr>
            </w:pPr>
            <w:r w:rsidRPr="00EA07EB">
              <w:rPr>
                <w:rFonts w:ascii="Times New Roman" w:hAnsi="Times New Roman"/>
                <w:sz w:val="20"/>
                <w:szCs w:val="20"/>
              </w:rPr>
              <w:t xml:space="preserve">5.2. Участник закупки производит расчет цены договора по полному перечню товаров (работ, услуг), указанных в Техническом задании. Не допускается подача предложения в части изменения товаров (работ, услуг), а </w:t>
            </w:r>
            <w:proofErr w:type="gramStart"/>
            <w:r w:rsidRPr="00EA07EB">
              <w:rPr>
                <w:rFonts w:ascii="Times New Roman" w:hAnsi="Times New Roman"/>
                <w:sz w:val="20"/>
                <w:szCs w:val="20"/>
              </w:rPr>
              <w:t>так же</w:t>
            </w:r>
            <w:proofErr w:type="gramEnd"/>
            <w:r w:rsidRPr="00EA07EB">
              <w:rPr>
                <w:rFonts w:ascii="Times New Roman" w:hAnsi="Times New Roman"/>
                <w:sz w:val="20"/>
                <w:szCs w:val="20"/>
              </w:rPr>
              <w:t xml:space="preserve"> их количества, включенных в Техническое задание.</w:t>
            </w:r>
          </w:p>
          <w:p w14:paraId="6B5AB0D5" w14:textId="77777777" w:rsidR="007D2FD9" w:rsidRPr="00EA07EB" w:rsidRDefault="007D2FD9" w:rsidP="0019021F">
            <w:pPr>
              <w:spacing w:after="0" w:line="240" w:lineRule="auto"/>
              <w:ind w:firstLine="459"/>
              <w:jc w:val="both"/>
              <w:rPr>
                <w:rFonts w:ascii="Times New Roman" w:hAnsi="Times New Roman"/>
                <w:sz w:val="20"/>
                <w:szCs w:val="20"/>
              </w:rPr>
            </w:pPr>
            <w:r w:rsidRPr="00EA07EB">
              <w:rPr>
                <w:rFonts w:ascii="Times New Roman" w:hAnsi="Times New Roman"/>
                <w:sz w:val="20"/>
                <w:szCs w:val="20"/>
              </w:rPr>
              <w:t xml:space="preserve">5.3. Все затраты, напрямую и косвенно связанные с оказанием полного комплекса услуг (работ) по предмету договора, в т. ч. приобретение необходимого инвентаря для оказания услуг, командировочные и транспортные расходы, а также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Исполнителя, в том числе сопутствующие, связанные с исполнением договора, которые исполнитель договора должен оплачивать в соответствии с условиями договора или на иных основаниях, должны быть включены в расценки и общую цену заявки, представленной участником закупки. </w:t>
            </w:r>
          </w:p>
          <w:p w14:paraId="113EC3E8" w14:textId="77777777" w:rsidR="007D2FD9" w:rsidRPr="00EA07EB" w:rsidRDefault="007D2FD9" w:rsidP="0019021F">
            <w:pPr>
              <w:spacing w:after="0" w:line="240" w:lineRule="auto"/>
              <w:ind w:firstLine="459"/>
              <w:jc w:val="both"/>
              <w:rPr>
                <w:rFonts w:ascii="Times New Roman" w:hAnsi="Times New Roman"/>
                <w:sz w:val="20"/>
                <w:szCs w:val="20"/>
              </w:rPr>
            </w:pPr>
            <w:r w:rsidRPr="00EA07EB">
              <w:rPr>
                <w:rFonts w:ascii="Times New Roman" w:hAnsi="Times New Roman"/>
                <w:sz w:val="20"/>
                <w:szCs w:val="20"/>
              </w:rPr>
              <w:t>5.4. 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в закупке.</w:t>
            </w:r>
          </w:p>
          <w:p w14:paraId="2FEE5DBE" w14:textId="77777777" w:rsidR="007D2FD9" w:rsidRPr="00EA07EB" w:rsidRDefault="007D2FD9" w:rsidP="0019021F">
            <w:pPr>
              <w:spacing w:after="0" w:line="240" w:lineRule="auto"/>
              <w:ind w:firstLine="459"/>
              <w:jc w:val="both"/>
              <w:rPr>
                <w:rFonts w:ascii="Times New Roman" w:hAnsi="Times New Roman"/>
                <w:sz w:val="20"/>
                <w:szCs w:val="20"/>
              </w:rPr>
            </w:pPr>
            <w:r w:rsidRPr="00EA07EB">
              <w:rPr>
                <w:rFonts w:ascii="Times New Roman" w:hAnsi="Times New Roman"/>
                <w:sz w:val="20"/>
                <w:szCs w:val="20"/>
              </w:rPr>
              <w:lastRenderedPageBreak/>
              <w:t>5.5. Цена договора, содержащаяся в заявке на участие в закупке, должна быть выражена в рублях.</w:t>
            </w:r>
          </w:p>
          <w:p w14:paraId="668F2048" w14:textId="77777777" w:rsidR="007D2FD9" w:rsidRPr="00EA07EB" w:rsidRDefault="007D2FD9" w:rsidP="0019021F">
            <w:pPr>
              <w:spacing w:after="0" w:line="240" w:lineRule="auto"/>
              <w:ind w:firstLine="459"/>
              <w:jc w:val="both"/>
              <w:rPr>
                <w:rFonts w:ascii="Times New Roman" w:eastAsia="Calibri" w:hAnsi="Times New Roman"/>
                <w:sz w:val="20"/>
                <w:szCs w:val="20"/>
              </w:rPr>
            </w:pPr>
          </w:p>
        </w:tc>
      </w:tr>
      <w:tr w:rsidR="007D2FD9" w:rsidRPr="00EA07EB" w14:paraId="3A7AEAE1"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08E0FDF2" w14:textId="77777777" w:rsidR="007D2FD9" w:rsidRPr="00EA07EB" w:rsidRDefault="007D2FD9" w:rsidP="0019021F">
            <w:pPr>
              <w:spacing w:after="0" w:line="240" w:lineRule="auto"/>
              <w:jc w:val="both"/>
              <w:rPr>
                <w:rStyle w:val="16"/>
                <w:rFonts w:eastAsia="Calibri"/>
                <w:b/>
                <w:sz w:val="20"/>
                <w:szCs w:val="20"/>
              </w:rPr>
            </w:pPr>
            <w:r w:rsidRPr="00EA07EB">
              <w:rPr>
                <w:rFonts w:ascii="Times New Roman" w:eastAsia="Calibri" w:hAnsi="Times New Roman"/>
                <w:b/>
                <w:sz w:val="20"/>
                <w:szCs w:val="20"/>
              </w:rPr>
              <w:lastRenderedPageBreak/>
              <w:t>6. Место, условия и сроки (периоды) поставки товара, выполнения работы, оказания услуги:</w:t>
            </w:r>
          </w:p>
        </w:tc>
      </w:tr>
      <w:tr w:rsidR="007D2FD9" w:rsidRPr="00EA07EB" w14:paraId="5437EF03" w14:textId="77777777" w:rsidTr="00CB5F1E">
        <w:tblPrEx>
          <w:shd w:val="clear" w:color="auto" w:fill="auto"/>
        </w:tblPrEx>
        <w:trPr>
          <w:trHeight w:val="1705"/>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18919BE6" w14:textId="77777777" w:rsidR="007D2FD9" w:rsidRPr="00EA07EB" w:rsidRDefault="007D2FD9" w:rsidP="0019021F">
            <w:pPr>
              <w:spacing w:after="0" w:line="240" w:lineRule="auto"/>
              <w:jc w:val="both"/>
              <w:rPr>
                <w:rFonts w:ascii="Times New Roman" w:eastAsia="Calibri" w:hAnsi="Times New Roman"/>
                <w:sz w:val="20"/>
                <w:szCs w:val="20"/>
              </w:rPr>
            </w:pPr>
          </w:p>
          <w:p w14:paraId="25167816" w14:textId="77777777" w:rsidR="007D2FD9" w:rsidRPr="00EA07EB" w:rsidRDefault="007D2FD9" w:rsidP="0019021F">
            <w:pPr>
              <w:spacing w:after="0" w:line="240" w:lineRule="auto"/>
              <w:ind w:left="-14" w:firstLine="473"/>
              <w:jc w:val="both"/>
              <w:rPr>
                <w:rFonts w:ascii="Times New Roman" w:hAnsi="Times New Roman"/>
                <w:sz w:val="20"/>
                <w:szCs w:val="20"/>
              </w:rPr>
            </w:pPr>
            <w:r w:rsidRPr="00EA07EB">
              <w:rPr>
                <w:rFonts w:ascii="Times New Roman" w:hAnsi="Times New Roman"/>
                <w:b/>
                <w:sz w:val="20"/>
                <w:szCs w:val="20"/>
              </w:rPr>
              <w:t>Место оказания услуги</w:t>
            </w:r>
            <w:r w:rsidRPr="00EA07EB">
              <w:rPr>
                <w:rFonts w:ascii="Times New Roman" w:hAnsi="Times New Roman"/>
                <w:sz w:val="20"/>
                <w:szCs w:val="20"/>
              </w:rPr>
              <w:t>:</w:t>
            </w:r>
          </w:p>
          <w:p w14:paraId="6A0999F0" w14:textId="77777777" w:rsidR="007D2FD9" w:rsidRDefault="007D2FD9" w:rsidP="0019021F">
            <w:pPr>
              <w:spacing w:after="0" w:line="240" w:lineRule="auto"/>
              <w:ind w:firstLine="459"/>
              <w:jc w:val="both"/>
              <w:rPr>
                <w:rFonts w:ascii="Times New Roman" w:hAnsi="Times New Roman"/>
                <w:sz w:val="20"/>
                <w:szCs w:val="20"/>
              </w:rPr>
            </w:pPr>
            <w:r w:rsidRPr="00977D64">
              <w:rPr>
                <w:rFonts w:ascii="Times New Roman" w:hAnsi="Times New Roman"/>
                <w:sz w:val="20"/>
                <w:szCs w:val="20"/>
              </w:rPr>
              <w:t>625007, Тюменская область, г.</w:t>
            </w:r>
            <w:r>
              <w:rPr>
                <w:rFonts w:ascii="Times New Roman" w:hAnsi="Times New Roman"/>
                <w:sz w:val="20"/>
                <w:szCs w:val="20"/>
              </w:rPr>
              <w:t xml:space="preserve"> </w:t>
            </w:r>
            <w:r w:rsidRPr="00977D64">
              <w:rPr>
                <w:rFonts w:ascii="Times New Roman" w:hAnsi="Times New Roman"/>
                <w:sz w:val="20"/>
                <w:szCs w:val="20"/>
              </w:rPr>
              <w:t>Тюмень, ул.</w:t>
            </w:r>
            <w:r>
              <w:rPr>
                <w:rFonts w:ascii="Times New Roman" w:hAnsi="Times New Roman"/>
                <w:sz w:val="20"/>
                <w:szCs w:val="20"/>
              </w:rPr>
              <w:t xml:space="preserve"> </w:t>
            </w:r>
            <w:r w:rsidRPr="00977D64">
              <w:rPr>
                <w:rFonts w:ascii="Times New Roman" w:hAnsi="Times New Roman"/>
                <w:sz w:val="20"/>
                <w:szCs w:val="20"/>
              </w:rPr>
              <w:t>Николая Федорова, д.8</w:t>
            </w:r>
          </w:p>
          <w:p w14:paraId="0D638400" w14:textId="77777777" w:rsidR="007D2FD9" w:rsidRPr="003843FA" w:rsidRDefault="007D2FD9" w:rsidP="0019021F">
            <w:pPr>
              <w:spacing w:after="0" w:line="240" w:lineRule="auto"/>
              <w:ind w:firstLine="459"/>
              <w:jc w:val="both"/>
              <w:rPr>
                <w:rFonts w:ascii="Times New Roman" w:hAnsi="Times New Roman"/>
                <w:sz w:val="20"/>
                <w:szCs w:val="20"/>
              </w:rPr>
            </w:pPr>
            <w:r w:rsidRPr="003843FA">
              <w:rPr>
                <w:rFonts w:ascii="Times New Roman" w:hAnsi="Times New Roman"/>
                <w:sz w:val="20"/>
                <w:szCs w:val="20"/>
              </w:rPr>
              <w:t>625000, Тюменская область, г. Тюмень, ул. Ватутина, д.1</w:t>
            </w:r>
          </w:p>
          <w:p w14:paraId="3DCBB87C" w14:textId="77777777" w:rsidR="007D2FD9" w:rsidRPr="003843FA" w:rsidRDefault="007D2FD9" w:rsidP="0019021F">
            <w:pPr>
              <w:spacing w:after="0" w:line="240" w:lineRule="auto"/>
              <w:ind w:firstLine="459"/>
              <w:jc w:val="both"/>
              <w:rPr>
                <w:rFonts w:ascii="Times New Roman" w:eastAsia="Calibri" w:hAnsi="Times New Roman"/>
                <w:sz w:val="20"/>
                <w:szCs w:val="20"/>
              </w:rPr>
            </w:pPr>
            <w:r w:rsidRPr="003843FA">
              <w:rPr>
                <w:rFonts w:ascii="Times New Roman" w:eastAsia="Calibri" w:hAnsi="Times New Roman"/>
                <w:b/>
                <w:sz w:val="20"/>
                <w:szCs w:val="20"/>
              </w:rPr>
              <w:t xml:space="preserve">Условия оказания услуги: </w:t>
            </w:r>
            <w:r w:rsidRPr="003843FA">
              <w:rPr>
                <w:rFonts w:ascii="Times New Roman" w:eastAsia="Calibri" w:hAnsi="Times New Roman"/>
                <w:sz w:val="20"/>
                <w:szCs w:val="20"/>
              </w:rPr>
              <w:t>определены в Техническом задании (приложение № 2 к документации о закупке).</w:t>
            </w:r>
          </w:p>
          <w:p w14:paraId="53D602D8" w14:textId="64024E5F" w:rsidR="007D2FD9" w:rsidRPr="0019021F" w:rsidRDefault="007D2FD9" w:rsidP="00340C3E">
            <w:pPr>
              <w:spacing w:after="0" w:line="240" w:lineRule="auto"/>
              <w:ind w:firstLine="459"/>
              <w:jc w:val="both"/>
              <w:rPr>
                <w:rFonts w:ascii="Times New Roman" w:hAnsi="Times New Roman"/>
                <w:b/>
                <w:color w:val="FF0000"/>
                <w:sz w:val="20"/>
                <w:szCs w:val="20"/>
              </w:rPr>
            </w:pPr>
            <w:r w:rsidRPr="003843FA">
              <w:rPr>
                <w:rFonts w:ascii="Times New Roman" w:eastAsia="Calibri" w:hAnsi="Times New Roman"/>
                <w:b/>
                <w:sz w:val="20"/>
                <w:szCs w:val="20"/>
              </w:rPr>
              <w:t>Период (срок) оказания услуги:</w:t>
            </w:r>
            <w:r w:rsidRPr="003843FA">
              <w:rPr>
                <w:rFonts w:ascii="Times New Roman" w:eastAsia="Calibri" w:hAnsi="Times New Roman"/>
                <w:sz w:val="20"/>
                <w:szCs w:val="20"/>
              </w:rPr>
              <w:t xml:space="preserve"> </w:t>
            </w:r>
            <w:r w:rsidRPr="003843FA">
              <w:rPr>
                <w:rFonts w:ascii="Times New Roman" w:eastAsia="Calibri" w:hAnsi="Times New Roman"/>
                <w:color w:val="000000" w:themeColor="text1"/>
                <w:sz w:val="20"/>
                <w:szCs w:val="20"/>
                <w:lang w:eastAsia="ru-RU"/>
              </w:rPr>
              <w:t xml:space="preserve">с </w:t>
            </w:r>
            <w:r w:rsidR="008274A0" w:rsidRPr="003843FA">
              <w:rPr>
                <w:rFonts w:ascii="Times New Roman" w:eastAsia="Calibri" w:hAnsi="Times New Roman"/>
                <w:color w:val="000000" w:themeColor="text1"/>
                <w:sz w:val="20"/>
                <w:szCs w:val="20"/>
                <w:lang w:eastAsia="ru-RU"/>
              </w:rPr>
              <w:t>0</w:t>
            </w:r>
            <w:r w:rsidR="00CB5F1E">
              <w:rPr>
                <w:rFonts w:ascii="Times New Roman" w:eastAsia="Calibri" w:hAnsi="Times New Roman"/>
                <w:color w:val="000000" w:themeColor="text1"/>
                <w:sz w:val="20"/>
                <w:szCs w:val="20"/>
                <w:lang w:eastAsia="ru-RU"/>
              </w:rPr>
              <w:t>0</w:t>
            </w:r>
            <w:r w:rsidRPr="003843FA">
              <w:rPr>
                <w:rFonts w:ascii="Times New Roman" w:eastAsia="Calibri" w:hAnsi="Times New Roman"/>
                <w:color w:val="000000" w:themeColor="text1"/>
                <w:sz w:val="20"/>
                <w:szCs w:val="20"/>
                <w:lang w:eastAsia="ru-RU"/>
              </w:rPr>
              <w:t>:00 (местного времени) 01</w:t>
            </w:r>
            <w:r w:rsidR="00072CBE" w:rsidRPr="003843FA">
              <w:rPr>
                <w:rFonts w:ascii="Times New Roman" w:eastAsia="Calibri" w:hAnsi="Times New Roman"/>
                <w:color w:val="000000" w:themeColor="text1"/>
                <w:sz w:val="20"/>
                <w:szCs w:val="20"/>
                <w:lang w:eastAsia="ru-RU"/>
              </w:rPr>
              <w:t xml:space="preserve"> </w:t>
            </w:r>
            <w:r w:rsidR="0019021F" w:rsidRPr="003843FA">
              <w:rPr>
                <w:rFonts w:ascii="Times New Roman" w:eastAsia="Calibri" w:hAnsi="Times New Roman"/>
                <w:color w:val="000000" w:themeColor="text1"/>
                <w:sz w:val="20"/>
                <w:szCs w:val="20"/>
                <w:lang w:eastAsia="ru-RU"/>
              </w:rPr>
              <w:t>января</w:t>
            </w:r>
            <w:r w:rsidRPr="003843FA">
              <w:rPr>
                <w:rFonts w:ascii="Times New Roman" w:eastAsia="Calibri" w:hAnsi="Times New Roman"/>
                <w:color w:val="000000" w:themeColor="text1"/>
                <w:sz w:val="20"/>
                <w:szCs w:val="20"/>
                <w:lang w:eastAsia="ru-RU"/>
              </w:rPr>
              <w:t xml:space="preserve"> 202</w:t>
            </w:r>
            <w:r w:rsidR="00340C3E" w:rsidRPr="003843FA">
              <w:rPr>
                <w:rFonts w:ascii="Times New Roman" w:eastAsia="Calibri" w:hAnsi="Times New Roman"/>
                <w:color w:val="000000" w:themeColor="text1"/>
                <w:sz w:val="20"/>
                <w:szCs w:val="20"/>
                <w:lang w:eastAsia="ru-RU"/>
              </w:rPr>
              <w:t>2</w:t>
            </w:r>
            <w:r w:rsidRPr="003843FA">
              <w:rPr>
                <w:rFonts w:ascii="Times New Roman" w:eastAsia="Calibri" w:hAnsi="Times New Roman"/>
                <w:color w:val="000000" w:themeColor="text1"/>
                <w:sz w:val="20"/>
                <w:szCs w:val="20"/>
                <w:lang w:eastAsia="ru-RU"/>
              </w:rPr>
              <w:t xml:space="preserve"> года до 0</w:t>
            </w:r>
            <w:r w:rsidR="00CB5F1E">
              <w:rPr>
                <w:rFonts w:ascii="Times New Roman" w:eastAsia="Calibri" w:hAnsi="Times New Roman"/>
                <w:color w:val="000000" w:themeColor="text1"/>
                <w:sz w:val="20"/>
                <w:szCs w:val="20"/>
                <w:lang w:eastAsia="ru-RU"/>
              </w:rPr>
              <w:t>0</w:t>
            </w:r>
            <w:r w:rsidRPr="003843FA">
              <w:rPr>
                <w:rFonts w:ascii="Times New Roman" w:eastAsia="Calibri" w:hAnsi="Times New Roman"/>
                <w:color w:val="000000" w:themeColor="text1"/>
                <w:sz w:val="20"/>
                <w:szCs w:val="20"/>
                <w:lang w:eastAsia="ru-RU"/>
              </w:rPr>
              <w:t xml:space="preserve">:00 (местного времени) </w:t>
            </w:r>
            <w:r w:rsidR="00CB5F1E">
              <w:rPr>
                <w:rFonts w:ascii="Times New Roman" w:eastAsia="Calibri" w:hAnsi="Times New Roman"/>
                <w:color w:val="000000" w:themeColor="text1"/>
                <w:sz w:val="20"/>
                <w:szCs w:val="20"/>
                <w:lang w:eastAsia="ru-RU"/>
              </w:rPr>
              <w:t>31</w:t>
            </w:r>
            <w:r w:rsidR="0019021F" w:rsidRPr="003843FA">
              <w:rPr>
                <w:rFonts w:ascii="Times New Roman" w:eastAsia="Calibri" w:hAnsi="Times New Roman"/>
                <w:color w:val="000000" w:themeColor="text1"/>
                <w:sz w:val="20"/>
                <w:szCs w:val="20"/>
                <w:lang w:eastAsia="ru-RU"/>
              </w:rPr>
              <w:t>1</w:t>
            </w:r>
            <w:r w:rsidRPr="003843FA">
              <w:rPr>
                <w:rFonts w:ascii="Times New Roman" w:eastAsia="Calibri" w:hAnsi="Times New Roman"/>
                <w:color w:val="000000" w:themeColor="text1"/>
                <w:sz w:val="20"/>
                <w:szCs w:val="20"/>
                <w:lang w:eastAsia="ru-RU"/>
              </w:rPr>
              <w:t xml:space="preserve"> </w:t>
            </w:r>
            <w:r w:rsidR="00CB5F1E">
              <w:rPr>
                <w:rFonts w:ascii="Times New Roman" w:eastAsia="Calibri" w:hAnsi="Times New Roman"/>
                <w:color w:val="000000" w:themeColor="text1"/>
                <w:sz w:val="20"/>
                <w:szCs w:val="20"/>
                <w:lang w:eastAsia="ru-RU"/>
              </w:rPr>
              <w:t>декабря</w:t>
            </w:r>
            <w:r w:rsidRPr="003843FA">
              <w:rPr>
                <w:rFonts w:ascii="Times New Roman" w:eastAsia="Calibri" w:hAnsi="Times New Roman"/>
                <w:color w:val="000000" w:themeColor="text1"/>
                <w:sz w:val="20"/>
                <w:szCs w:val="20"/>
                <w:lang w:eastAsia="ru-RU"/>
              </w:rPr>
              <w:t xml:space="preserve"> 202</w:t>
            </w:r>
            <w:r w:rsidR="00CB5F1E">
              <w:rPr>
                <w:rFonts w:ascii="Times New Roman" w:eastAsia="Calibri" w:hAnsi="Times New Roman"/>
                <w:color w:val="000000" w:themeColor="text1"/>
                <w:sz w:val="20"/>
                <w:szCs w:val="20"/>
                <w:lang w:eastAsia="ru-RU"/>
              </w:rPr>
              <w:t>2</w:t>
            </w:r>
            <w:r w:rsidRPr="003843FA">
              <w:rPr>
                <w:rFonts w:ascii="Times New Roman" w:eastAsia="Calibri" w:hAnsi="Times New Roman"/>
                <w:color w:val="000000" w:themeColor="text1"/>
                <w:sz w:val="20"/>
                <w:szCs w:val="20"/>
                <w:lang w:eastAsia="ru-RU"/>
              </w:rPr>
              <w:t xml:space="preserve"> года</w:t>
            </w:r>
            <w:r w:rsidRPr="003843FA">
              <w:rPr>
                <w:rFonts w:ascii="Times New Roman" w:hAnsi="Times New Roman"/>
                <w:color w:val="000000" w:themeColor="text1"/>
                <w:sz w:val="20"/>
                <w:szCs w:val="20"/>
              </w:rPr>
              <w:t>.</w:t>
            </w:r>
            <w:r w:rsidR="0019021F" w:rsidRPr="003843FA">
              <w:rPr>
                <w:rFonts w:ascii="Times New Roman" w:hAnsi="Times New Roman"/>
                <w:b/>
                <w:color w:val="000000" w:themeColor="text1"/>
                <w:sz w:val="20"/>
                <w:szCs w:val="20"/>
              </w:rPr>
              <w:t xml:space="preserve"> </w:t>
            </w:r>
            <w:r w:rsidR="0019021F" w:rsidRPr="003843FA">
              <w:rPr>
                <w:rFonts w:ascii="Times New Roman" w:eastAsia="Calibri" w:hAnsi="Times New Roman"/>
                <w:sz w:val="20"/>
                <w:szCs w:val="20"/>
              </w:rPr>
              <w:t>включительно.</w:t>
            </w:r>
          </w:p>
        </w:tc>
      </w:tr>
      <w:tr w:rsidR="007D2FD9" w:rsidRPr="00EA07EB" w14:paraId="237CECB7"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00D91811" w14:textId="77777777" w:rsidR="007D2FD9" w:rsidRPr="00EA07EB" w:rsidRDefault="007D2FD9" w:rsidP="0019021F">
            <w:pPr>
              <w:spacing w:after="0" w:line="240" w:lineRule="auto"/>
              <w:jc w:val="both"/>
              <w:rPr>
                <w:rFonts w:ascii="Times New Roman" w:eastAsia="Calibri" w:hAnsi="Times New Roman"/>
                <w:b/>
                <w:sz w:val="20"/>
                <w:szCs w:val="20"/>
              </w:rPr>
            </w:pPr>
            <w:r w:rsidRPr="00EA07EB">
              <w:rPr>
                <w:rFonts w:ascii="Times New Roman" w:eastAsia="Calibri" w:hAnsi="Times New Roman"/>
                <w:b/>
                <w:sz w:val="20"/>
                <w:szCs w:val="20"/>
              </w:rPr>
              <w:t>7. Требования к участникам закупки:</w:t>
            </w:r>
          </w:p>
        </w:tc>
      </w:tr>
      <w:tr w:rsidR="007D2FD9" w:rsidRPr="00EA07EB" w14:paraId="1916C988"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FFFFFF"/>
          </w:tcPr>
          <w:p w14:paraId="0A91E63A" w14:textId="77777777" w:rsidR="007D2FD9" w:rsidRPr="00EA07EB" w:rsidRDefault="007D2FD9" w:rsidP="0019021F">
            <w:pPr>
              <w:spacing w:after="0" w:line="240" w:lineRule="auto"/>
              <w:jc w:val="both"/>
              <w:rPr>
                <w:rFonts w:ascii="Times New Roman" w:eastAsia="Calibri" w:hAnsi="Times New Roman"/>
                <w:sz w:val="20"/>
                <w:szCs w:val="20"/>
              </w:rPr>
            </w:pPr>
          </w:p>
          <w:p w14:paraId="1A39F176" w14:textId="77777777" w:rsidR="007D2FD9" w:rsidRPr="00EA07EB" w:rsidRDefault="007D2FD9" w:rsidP="0019021F">
            <w:pPr>
              <w:spacing w:after="0" w:line="240" w:lineRule="auto"/>
              <w:ind w:firstLine="601"/>
              <w:jc w:val="both"/>
              <w:rPr>
                <w:rFonts w:ascii="Times New Roman" w:eastAsia="Calibri" w:hAnsi="Times New Roman"/>
                <w:iCs/>
                <w:sz w:val="20"/>
                <w:szCs w:val="20"/>
                <w:lang w:val="x-none"/>
              </w:rPr>
            </w:pPr>
            <w:r w:rsidRPr="00EA07EB">
              <w:rPr>
                <w:rFonts w:ascii="Times New Roman" w:eastAsia="Calibri" w:hAnsi="Times New Roman"/>
                <w:sz w:val="20"/>
                <w:szCs w:val="20"/>
              </w:rPr>
              <w:t>7.1.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Положением о закупке Заказчика и документацией запроса предложений в электронной форме.</w:t>
            </w:r>
          </w:p>
          <w:p w14:paraId="3BF10868" w14:textId="77777777" w:rsidR="007D2FD9" w:rsidRPr="00EA07EB" w:rsidRDefault="007D2FD9" w:rsidP="0019021F">
            <w:pPr>
              <w:spacing w:after="0" w:line="240" w:lineRule="auto"/>
              <w:ind w:firstLine="459"/>
              <w:jc w:val="both"/>
              <w:rPr>
                <w:rFonts w:ascii="Times New Roman" w:eastAsia="Calibri" w:hAnsi="Times New Roman"/>
                <w:sz w:val="20"/>
                <w:szCs w:val="20"/>
              </w:rPr>
            </w:pPr>
            <w:r w:rsidRPr="00EA07EB">
              <w:rPr>
                <w:rFonts w:ascii="Times New Roman" w:eastAsia="Calibri" w:hAnsi="Times New Roman"/>
                <w:sz w:val="20"/>
                <w:szCs w:val="20"/>
              </w:rPr>
              <w:t xml:space="preserve">7.2. </w:t>
            </w:r>
            <w:r w:rsidRPr="00EA07EB">
              <w:rPr>
                <w:rFonts w:ascii="Times New Roman" w:hAnsi="Times New Roman"/>
                <w:sz w:val="20"/>
                <w:szCs w:val="20"/>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установленным к участникам закупки</w:t>
            </w:r>
            <w:r w:rsidRPr="00EA07EB">
              <w:rPr>
                <w:rFonts w:ascii="Times New Roman" w:eastAsia="Calibri" w:hAnsi="Times New Roman"/>
                <w:sz w:val="20"/>
                <w:szCs w:val="20"/>
              </w:rPr>
              <w:t>:</w:t>
            </w:r>
          </w:p>
          <w:p w14:paraId="28DC5962" w14:textId="10F8CA35" w:rsidR="007D2FD9"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 соответствие </w:t>
            </w:r>
            <w:hyperlink r:id="rId8">
              <w:r w:rsidRPr="00EA07EB">
                <w:rPr>
                  <w:rStyle w:val="ac"/>
                  <w:rFonts w:ascii="Times New Roman" w:eastAsia="Calibri" w:hAnsi="Times New Roman"/>
                  <w:sz w:val="20"/>
                  <w:szCs w:val="20"/>
                </w:rPr>
                <w:t>требованиям</w:t>
              </w:r>
            </w:hyperlink>
            <w:r w:rsidRPr="00EA07EB">
              <w:rPr>
                <w:rFonts w:ascii="Times New Roman" w:eastAsia="Calibri" w:hAnsi="Times New Roman"/>
                <w:sz w:val="20"/>
                <w:szCs w:val="20"/>
              </w:rPr>
              <w:t>, установленным в соответствии с законодательством Российской Федерации к лицам, осуществляющим поставку товара, выполнение работы, оказание услу</w:t>
            </w:r>
            <w:r w:rsidR="0019021F">
              <w:rPr>
                <w:rFonts w:ascii="Times New Roman" w:eastAsia="Calibri" w:hAnsi="Times New Roman"/>
                <w:sz w:val="20"/>
                <w:szCs w:val="20"/>
              </w:rPr>
              <w:t xml:space="preserve">ги, являющихся объектом закупки: </w:t>
            </w:r>
          </w:p>
          <w:p w14:paraId="337A3306" w14:textId="77777777" w:rsidR="0019021F" w:rsidRPr="0019021F" w:rsidRDefault="0019021F" w:rsidP="0019021F">
            <w:pPr>
              <w:spacing w:after="0" w:line="240" w:lineRule="auto"/>
              <w:ind w:firstLine="601"/>
              <w:jc w:val="both"/>
              <w:rPr>
                <w:rFonts w:ascii="Times New Roman" w:eastAsia="Calibri" w:hAnsi="Times New Roman"/>
                <w:sz w:val="20"/>
                <w:szCs w:val="20"/>
              </w:rPr>
            </w:pPr>
            <w:r w:rsidRPr="0019021F">
              <w:rPr>
                <w:rFonts w:ascii="Times New Roman" w:eastAsia="Calibri" w:hAnsi="Times New Roman"/>
                <w:sz w:val="20"/>
                <w:szCs w:val="20"/>
              </w:rPr>
              <w:t>наличие лицензии на осуществление частной охранной деятельности, выданной в соответствии с Положением о лицензировании частной охранной деятельности, утвержденным постановлением Правительства Российской Федерации от 23 июня 2011 г. № 498, с перечнем разрешенных видов услуг, в соответствии с Законом РФ от 11.03.1992 № 2487-1 «О частной детективной и охранной деятельности в Российской Федерации»:</w:t>
            </w:r>
          </w:p>
          <w:p w14:paraId="72042F6A" w14:textId="77777777" w:rsidR="0019021F" w:rsidRPr="0019021F" w:rsidRDefault="0019021F" w:rsidP="0019021F">
            <w:pPr>
              <w:spacing w:after="0" w:line="240" w:lineRule="auto"/>
              <w:ind w:firstLine="601"/>
              <w:jc w:val="both"/>
              <w:rPr>
                <w:rFonts w:ascii="Times New Roman" w:eastAsia="Calibri" w:hAnsi="Times New Roman"/>
                <w:sz w:val="20"/>
                <w:szCs w:val="20"/>
              </w:rPr>
            </w:pPr>
            <w:r w:rsidRPr="0019021F">
              <w:rPr>
                <w:rFonts w:ascii="Times New Roman" w:eastAsia="Calibri" w:hAnsi="Times New Roman"/>
                <w:sz w:val="20"/>
                <w:szCs w:val="20"/>
              </w:rPr>
              <w:t>- защита жизни и здоровья граждан;</w:t>
            </w:r>
          </w:p>
          <w:p w14:paraId="259BE53A" w14:textId="77777777" w:rsidR="0019021F" w:rsidRPr="0019021F" w:rsidRDefault="0019021F" w:rsidP="0019021F">
            <w:pPr>
              <w:spacing w:after="0" w:line="240" w:lineRule="auto"/>
              <w:ind w:firstLine="601"/>
              <w:jc w:val="both"/>
              <w:rPr>
                <w:rFonts w:ascii="Times New Roman" w:eastAsia="Calibri" w:hAnsi="Times New Roman"/>
                <w:sz w:val="20"/>
                <w:szCs w:val="20"/>
              </w:rPr>
            </w:pPr>
            <w:r w:rsidRPr="0019021F">
              <w:rPr>
                <w:rFonts w:ascii="Times New Roman" w:eastAsia="Calibri" w:hAnsi="Times New Roman"/>
                <w:sz w:val="20"/>
                <w:szCs w:val="20"/>
              </w:rPr>
              <w:t xml:space="preserve">- </w:t>
            </w:r>
            <w:r w:rsidRPr="0019021F">
              <w:rPr>
                <w:rFonts w:ascii="Times New Roman" w:eastAsia="Calibri" w:hAnsi="Times New Roman"/>
                <w:bCs/>
                <w:sz w:val="20"/>
                <w:szCs w:val="20"/>
              </w:rPr>
              <w:t>обеспечение порядка в местах проведения массовых мероприятий</w:t>
            </w:r>
            <w:r w:rsidRPr="0019021F">
              <w:rPr>
                <w:rFonts w:ascii="Times New Roman" w:eastAsia="Calibri" w:hAnsi="Times New Roman"/>
                <w:sz w:val="20"/>
                <w:szCs w:val="20"/>
              </w:rPr>
              <w:t>;</w:t>
            </w:r>
          </w:p>
          <w:p w14:paraId="68B5B550" w14:textId="77777777" w:rsidR="0019021F" w:rsidRPr="0019021F" w:rsidRDefault="0019021F" w:rsidP="0019021F">
            <w:pPr>
              <w:spacing w:after="0" w:line="240" w:lineRule="auto"/>
              <w:ind w:firstLine="601"/>
              <w:jc w:val="both"/>
              <w:rPr>
                <w:rFonts w:ascii="Times New Roman" w:eastAsia="Calibri" w:hAnsi="Times New Roman"/>
                <w:sz w:val="20"/>
                <w:szCs w:val="20"/>
              </w:rPr>
            </w:pPr>
            <w:r w:rsidRPr="0019021F">
              <w:rPr>
                <w:rFonts w:ascii="Times New Roman" w:eastAsia="Calibri" w:hAnsi="Times New Roman"/>
                <w:sz w:val="20"/>
                <w:szCs w:val="20"/>
              </w:rPr>
              <w:t xml:space="preserve">-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r w:rsidRPr="0019021F">
              <w:rPr>
                <w:rFonts w:ascii="Times New Roman" w:eastAsia="Calibri" w:hAnsi="Times New Roman"/>
                <w:bCs/>
                <w:sz w:val="20"/>
                <w:szCs w:val="20"/>
              </w:rPr>
              <w:t>частью 3 статьи 11 Закона РФ «О частной детективной и охранной деятельности в Российской Федерации»</w:t>
            </w:r>
            <w:r w:rsidRPr="0019021F">
              <w:rPr>
                <w:rFonts w:ascii="Times New Roman" w:eastAsia="Calibri" w:hAnsi="Times New Roman"/>
                <w:sz w:val="20"/>
                <w:szCs w:val="20"/>
              </w:rPr>
              <w:t>.</w:t>
            </w:r>
          </w:p>
          <w:p w14:paraId="285DCD6F"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 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19EE415"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 3) </w:t>
            </w:r>
            <w:proofErr w:type="spellStart"/>
            <w:r w:rsidRPr="00EA07EB">
              <w:rPr>
                <w:rFonts w:ascii="Times New Roman" w:eastAsia="Calibri" w:hAnsi="Times New Roman"/>
                <w:sz w:val="20"/>
                <w:szCs w:val="20"/>
              </w:rPr>
              <w:t>неприостановление</w:t>
            </w:r>
            <w:proofErr w:type="spellEnd"/>
            <w:r w:rsidRPr="00EA07EB">
              <w:rPr>
                <w:rFonts w:ascii="Times New Roman" w:eastAsia="Calibri" w:hAnsi="Times New Roman"/>
                <w:sz w:val="20"/>
                <w:szCs w:val="20"/>
              </w:rPr>
              <w:t xml:space="preserve"> деятельности участника закупки в порядке, установленном </w:t>
            </w:r>
            <w:hyperlink r:id="rId9">
              <w:r w:rsidRPr="00EA07EB">
                <w:rPr>
                  <w:rStyle w:val="ac"/>
                  <w:rFonts w:ascii="Times New Roman" w:eastAsia="Calibri" w:hAnsi="Times New Roman"/>
                  <w:sz w:val="20"/>
                  <w:szCs w:val="20"/>
                </w:rPr>
                <w:t>Кодексом</w:t>
              </w:r>
            </w:hyperlink>
            <w:r w:rsidRPr="00EA07EB">
              <w:rPr>
                <w:rFonts w:ascii="Times New Roman" w:eastAsia="Calibri" w:hAnsi="Times New Roman"/>
                <w:sz w:val="20"/>
                <w:szCs w:val="20"/>
              </w:rPr>
              <w:t xml:space="preserve"> Российской Федерации об административных правонарушениях, на дату подачи заявки на участие в закупке;</w:t>
            </w:r>
          </w:p>
          <w:p w14:paraId="37A0BB6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r w:rsidRPr="00EA07EB">
                <w:rPr>
                  <w:rStyle w:val="ac"/>
                  <w:rFonts w:ascii="Times New Roman" w:eastAsia="Calibri" w:hAnsi="Times New Roman"/>
                  <w:sz w:val="20"/>
                  <w:szCs w:val="20"/>
                </w:rPr>
                <w:t>законодательством</w:t>
              </w:r>
            </w:hyperlink>
            <w:r w:rsidRPr="00EA07EB">
              <w:rPr>
                <w:rFonts w:ascii="Times New Roman" w:eastAsia="Calibri" w:hAnsi="Times New Roman"/>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r w:rsidRPr="00EA07EB">
                <w:rPr>
                  <w:rStyle w:val="ac"/>
                  <w:rFonts w:ascii="Times New Roman" w:eastAsia="Calibri" w:hAnsi="Times New Roman"/>
                  <w:sz w:val="20"/>
                  <w:szCs w:val="20"/>
                </w:rPr>
                <w:t>законодательством</w:t>
              </w:r>
            </w:hyperlink>
            <w:r w:rsidRPr="00EA07EB">
              <w:rPr>
                <w:rFonts w:ascii="Times New Roman" w:eastAsia="Calibri" w:hAnsi="Times New Roman"/>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C42BDC8"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 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r w:rsidRPr="00EA07EB">
                <w:rPr>
                  <w:rStyle w:val="ac"/>
                  <w:rFonts w:ascii="Times New Roman" w:eastAsia="Calibri" w:hAnsi="Times New Roman"/>
                  <w:sz w:val="20"/>
                  <w:szCs w:val="20"/>
                </w:rPr>
                <w:t>статьями 289</w:t>
              </w:r>
            </w:hyperlink>
            <w:r w:rsidRPr="00EA07EB">
              <w:rPr>
                <w:rFonts w:ascii="Times New Roman" w:eastAsia="Calibri" w:hAnsi="Times New Roman"/>
                <w:sz w:val="20"/>
                <w:szCs w:val="20"/>
              </w:rPr>
              <w:t xml:space="preserve">, </w:t>
            </w:r>
            <w:hyperlink r:id="rId13">
              <w:r w:rsidRPr="00EA07EB">
                <w:rPr>
                  <w:rStyle w:val="ac"/>
                  <w:rFonts w:ascii="Times New Roman" w:eastAsia="Calibri" w:hAnsi="Times New Roman"/>
                  <w:sz w:val="20"/>
                  <w:szCs w:val="20"/>
                </w:rPr>
                <w:t>290</w:t>
              </w:r>
            </w:hyperlink>
            <w:r w:rsidRPr="00EA07EB">
              <w:rPr>
                <w:rFonts w:ascii="Times New Roman" w:eastAsia="Calibri" w:hAnsi="Times New Roman"/>
                <w:sz w:val="20"/>
                <w:szCs w:val="20"/>
              </w:rPr>
              <w:t xml:space="preserve">, </w:t>
            </w:r>
            <w:hyperlink r:id="rId14">
              <w:r w:rsidRPr="00EA07EB">
                <w:rPr>
                  <w:rStyle w:val="ac"/>
                  <w:rFonts w:ascii="Times New Roman" w:eastAsia="Calibri" w:hAnsi="Times New Roman"/>
                  <w:sz w:val="20"/>
                  <w:szCs w:val="20"/>
                </w:rPr>
                <w:t>291</w:t>
              </w:r>
            </w:hyperlink>
            <w:r w:rsidRPr="00EA07EB">
              <w:rPr>
                <w:rFonts w:ascii="Times New Roman" w:eastAsia="Calibri" w:hAnsi="Times New Roman"/>
                <w:sz w:val="20"/>
                <w:szCs w:val="20"/>
              </w:rPr>
              <w:t xml:space="preserve">, </w:t>
            </w:r>
            <w:hyperlink r:id="rId15">
              <w:r w:rsidRPr="00EA07EB">
                <w:rPr>
                  <w:rStyle w:val="ac"/>
                  <w:rFonts w:ascii="Times New Roman" w:eastAsia="Calibri" w:hAnsi="Times New Roman"/>
                  <w:sz w:val="20"/>
                  <w:szCs w:val="20"/>
                </w:rPr>
                <w:t>291.1</w:t>
              </w:r>
            </w:hyperlink>
            <w:r w:rsidRPr="00EA07EB">
              <w:rPr>
                <w:rFonts w:ascii="Times New Roman" w:eastAsia="Calibri"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7776731"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 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r w:rsidRPr="00EA07EB">
                <w:rPr>
                  <w:rStyle w:val="ac"/>
                  <w:rFonts w:ascii="Times New Roman" w:eastAsia="Calibri" w:hAnsi="Times New Roman"/>
                  <w:sz w:val="20"/>
                  <w:szCs w:val="20"/>
                </w:rPr>
                <w:t>статьей 19.28</w:t>
              </w:r>
            </w:hyperlink>
            <w:r w:rsidRPr="00EA07EB">
              <w:rPr>
                <w:rFonts w:ascii="Times New Roman" w:eastAsia="Calibri" w:hAnsi="Times New Roman"/>
                <w:sz w:val="20"/>
                <w:szCs w:val="20"/>
              </w:rPr>
              <w:t xml:space="preserve"> Кодекса Российской Федерации об административных правонарушениях;</w:t>
            </w:r>
          </w:p>
          <w:p w14:paraId="5ABE8BD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7) участник закупки не является офшорной компанией;</w:t>
            </w:r>
          </w:p>
          <w:p w14:paraId="5B082E38"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w:t>
            </w:r>
            <w:r w:rsidRPr="00EA07EB">
              <w:rPr>
                <w:rFonts w:ascii="Times New Roman" w:eastAsia="Calibri" w:hAnsi="Times New Roman"/>
                <w:sz w:val="20"/>
                <w:szCs w:val="20"/>
              </w:rPr>
              <w:lastRenderedPageBreak/>
              <w:t>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3E1F621"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закупкам,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EAC3D6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10) отсутствие сведений об участниках закупки в реестре недобросовестных поставщиков (подрядчиков, исполнителей), ведение которого предусмотрено Федеральным законом РФ от 18 июля 2011 года № 223-ФЗ «О закупках товаров, работ, услуг отдельными видами юридических лиц», Федеральным законом РФ от 05.04.2013 № 44-ФЗ «О контрактной системе в сфере закупок товаров, работ, услуг для обеспечения государственных и муниципальных нужд».</w:t>
            </w:r>
          </w:p>
          <w:p w14:paraId="60BBB9EF"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7.3. Участник закупки должен обладать оборудованием и другими материально-техническими возможностями, а также кадровыми ресурсами, финансовыми ресурсами, необходимыми для исполнения договора, деловой репутацией, опытом, согласно требованиям и критериям, установленным настоящей документацией о закупке.</w:t>
            </w:r>
          </w:p>
          <w:p w14:paraId="1CD8DDDE"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7.4. Указанные в настоящем разделе требования предъявляются в равной мере ко всем участникам закупки. Если на стороне участника закупки выступают несколько лиц (далее – Коллективный участник), дополнительно должны быть выполнены нижеприведенные требования, а также требования к дополнительным документам, предоставляемым Коллективным участником в составе заявки.</w:t>
            </w:r>
          </w:p>
          <w:p w14:paraId="46C45189"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7.4.1. </w:t>
            </w:r>
            <w:bookmarkStart w:id="1" w:name="_Ref513735727"/>
            <w:r w:rsidRPr="00EA07EB">
              <w:rPr>
                <w:rFonts w:ascii="Times New Roman" w:eastAsia="Calibri" w:hAnsi="Times New Roman"/>
                <w:sz w:val="20"/>
                <w:szCs w:val="20"/>
              </w:rPr>
              <w:t>Члены Коллективного участника заключают между собой соглашение, соответствующее нормам ГК РФ, и отвечающее следующим требованиям:</w:t>
            </w:r>
            <w:bookmarkEnd w:id="1"/>
          </w:p>
          <w:p w14:paraId="7478BDF9"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в соглашении должны быть четко определены права и обязанности сторон как в рамках участия в закупке, так и в рамках исполнения Договора;</w:t>
            </w:r>
          </w:p>
          <w:p w14:paraId="571CE50E" w14:textId="77777777" w:rsidR="007D2FD9" w:rsidRPr="00EA07EB" w:rsidRDefault="007D2FD9" w:rsidP="0019021F">
            <w:pPr>
              <w:spacing w:after="0" w:line="240" w:lineRule="auto"/>
              <w:ind w:firstLine="459"/>
              <w:jc w:val="both"/>
              <w:rPr>
                <w:rFonts w:ascii="Times New Roman" w:eastAsia="Calibri" w:hAnsi="Times New Roman"/>
                <w:sz w:val="20"/>
                <w:szCs w:val="20"/>
              </w:rPr>
            </w:pPr>
            <w:r w:rsidRPr="00EA07EB">
              <w:rPr>
                <w:rFonts w:ascii="Times New Roman" w:eastAsia="Calibri" w:hAnsi="Times New Roman"/>
                <w:sz w:val="20"/>
                <w:szCs w:val="20"/>
              </w:rPr>
              <w:t>- в соглашении должно быть приведено четкое распределение, объемов и стоимости, а также сроков поставки товаров, выполнения работ, оказания услуг между членами Коллективного участника;</w:t>
            </w:r>
          </w:p>
          <w:p w14:paraId="0A8C1DA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14:paraId="3C5997A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14:paraId="541AFC24"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срок действия соглашения должен быть не менее срока исполнения обязательств Участника по Договору, предлагаемого в составе заявки;</w:t>
            </w:r>
          </w:p>
          <w:p w14:paraId="2A47C633"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1E8B5331"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7.4.2. </w:t>
            </w:r>
            <w:bookmarkStart w:id="2" w:name="_Ref514532634"/>
            <w:r w:rsidRPr="00EA07EB">
              <w:rPr>
                <w:rFonts w:ascii="Times New Roman" w:eastAsia="Calibri" w:hAnsi="Times New Roman"/>
                <w:sz w:val="20"/>
                <w:szCs w:val="20"/>
              </w:rPr>
              <w:t xml:space="preserve">Коллективный участник должен отвечать всем единым требованиям документации о закупке, изложенным в настоящем разделе документации о закупке. </w:t>
            </w:r>
            <w:bookmarkEnd w:id="2"/>
          </w:p>
          <w:p w14:paraId="62034F46"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7.5. Комиссия по закупкам вправе: </w:t>
            </w:r>
          </w:p>
          <w:p w14:paraId="34050D6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 проверять соответствие участника закупки на соответствие требованиям, указанным в настоящем разделе. В случае, установления комиссией по закупкам недостоверных сведений в заявке участника закупки о соответствии требованиям, указанным в настоящем разделе, такой участник закупки отстраняется от участия в процедуре закупки в любой момент до заключения договора. </w:t>
            </w:r>
          </w:p>
          <w:p w14:paraId="40E0854F"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осуществить повторную закупку или заключить договор с единственным поставщиком (исполнителем, подрядчиком) /участником в соответствии с Положением о закупке.</w:t>
            </w:r>
          </w:p>
          <w:p w14:paraId="0066ED76" w14:textId="77777777" w:rsidR="007D2FD9" w:rsidRPr="00EA07EB" w:rsidRDefault="007D2FD9" w:rsidP="0019021F">
            <w:pPr>
              <w:shd w:val="clear" w:color="auto" w:fill="FFFFFF"/>
              <w:spacing w:after="0" w:line="240" w:lineRule="auto"/>
              <w:ind w:firstLine="459"/>
              <w:jc w:val="both"/>
              <w:rPr>
                <w:rFonts w:ascii="Times New Roman" w:eastAsia="Calibri" w:hAnsi="Times New Roman"/>
                <w:sz w:val="20"/>
                <w:szCs w:val="20"/>
              </w:rPr>
            </w:pPr>
            <w:r w:rsidRPr="00EA07EB">
              <w:rPr>
                <w:rFonts w:ascii="Times New Roman" w:eastAsia="Calibri" w:hAnsi="Times New Roman"/>
                <w:sz w:val="20"/>
                <w:szCs w:val="20"/>
              </w:rPr>
              <w:t>7.6. При установлении несоответствия хотя бы одному из требований, перечисленных в настоящем разделе, комиссия по закупкам обязана отстранить участника от процедуры закупки на любом этапе ее проведения до момента заключения договора.</w:t>
            </w:r>
          </w:p>
          <w:p w14:paraId="07B07F78" w14:textId="77777777" w:rsidR="007D2FD9" w:rsidRPr="00EA07EB" w:rsidRDefault="007D2FD9" w:rsidP="0019021F">
            <w:pPr>
              <w:shd w:val="clear" w:color="auto" w:fill="FFFFFF"/>
              <w:spacing w:after="0" w:line="240" w:lineRule="auto"/>
              <w:ind w:firstLine="459"/>
              <w:jc w:val="both"/>
              <w:rPr>
                <w:rFonts w:ascii="Times New Roman" w:eastAsia="Calibri" w:hAnsi="Times New Roman"/>
                <w:sz w:val="20"/>
                <w:szCs w:val="20"/>
              </w:rPr>
            </w:pPr>
          </w:p>
        </w:tc>
      </w:tr>
      <w:tr w:rsidR="007D2FD9" w:rsidRPr="00EA07EB" w14:paraId="5E112AAA"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9CC2E5"/>
          </w:tcPr>
          <w:p w14:paraId="1A3E2B55" w14:textId="77777777" w:rsidR="007D2FD9" w:rsidRPr="00EA07EB" w:rsidRDefault="007D2FD9" w:rsidP="0019021F">
            <w:pPr>
              <w:spacing w:after="0" w:line="240" w:lineRule="auto"/>
              <w:ind w:firstLine="601"/>
              <w:jc w:val="both"/>
              <w:rPr>
                <w:rFonts w:ascii="Times New Roman" w:hAnsi="Times New Roman"/>
                <w:b/>
                <w:sz w:val="20"/>
                <w:szCs w:val="20"/>
              </w:rPr>
            </w:pPr>
            <w:r w:rsidRPr="00EA07EB">
              <w:rPr>
                <w:rFonts w:ascii="Times New Roman" w:hAnsi="Times New Roman"/>
                <w:b/>
                <w:sz w:val="20"/>
                <w:szCs w:val="20"/>
              </w:rPr>
              <w:lastRenderedPageBreak/>
              <w:t>8. Требования к содержанию, форме, оформлению и составу заявки на участие в закупке:</w:t>
            </w:r>
          </w:p>
        </w:tc>
      </w:tr>
      <w:tr w:rsidR="007D2FD9" w:rsidRPr="00EA07EB" w14:paraId="0377F11B"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539EA897" w14:textId="77777777" w:rsidR="007D2FD9" w:rsidRPr="009728E5" w:rsidRDefault="007D2FD9" w:rsidP="0019021F">
            <w:pPr>
              <w:spacing w:after="0" w:line="240" w:lineRule="auto"/>
              <w:ind w:firstLine="601"/>
              <w:jc w:val="both"/>
              <w:rPr>
                <w:rFonts w:ascii="Times New Roman" w:hAnsi="Times New Roman"/>
                <w:sz w:val="20"/>
                <w:szCs w:val="20"/>
              </w:rPr>
            </w:pPr>
          </w:p>
          <w:p w14:paraId="08B68F83"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8.1. Заявка на участие в закупке, которую представляет участник закупки в соответствии с настоящей документацией о закупке, должна быть подготовлена по форме, установленной приложением № 3 к документации о закупке. При подаче заявки Коллективным участником, Заявка подготавливается и подается лидером от своего имени с указанием на то, что он представляет интересы Коллективного участника.</w:t>
            </w:r>
          </w:p>
          <w:p w14:paraId="5EAC4238"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8.2. При описании условий и предложений участниками закупки должны приниматься общепринятые обозначения и наименования в соответствии с требованиями действующих нормативных документов. Сведения, которые содержатся в заявке и в прилагаемых к ней документах не должны допускать двусмысленных толкований.</w:t>
            </w:r>
          </w:p>
          <w:p w14:paraId="11754FF0"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lastRenderedPageBreak/>
              <w:t xml:space="preserve">8.3. Заявка на участие в </w:t>
            </w:r>
            <w:r w:rsidRPr="00294292">
              <w:rPr>
                <w:rFonts w:ascii="Times New Roman" w:hAnsi="Times New Roman"/>
                <w:bCs/>
                <w:sz w:val="20"/>
                <w:szCs w:val="20"/>
              </w:rPr>
              <w:t>запросе предложений</w:t>
            </w:r>
            <w:r w:rsidRPr="00294292">
              <w:rPr>
                <w:rFonts w:ascii="Times New Roman" w:hAnsi="Times New Roman"/>
                <w:sz w:val="20"/>
                <w:szCs w:val="20"/>
              </w:rPr>
              <w:t xml:space="preserve"> должна содержать следующие документы и информацию:</w:t>
            </w:r>
          </w:p>
          <w:p w14:paraId="5C886BC0"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1)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
          <w:p w14:paraId="789A7C1D"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 xml:space="preserve">2) полученную не ранее чем за 6 месяцев до дня размещения в единой информационной системе извещения о проведении </w:t>
            </w:r>
            <w:r w:rsidRPr="00294292">
              <w:rPr>
                <w:rFonts w:ascii="Times New Roman" w:hAnsi="Times New Roman"/>
                <w:bCs/>
                <w:sz w:val="20"/>
                <w:szCs w:val="20"/>
              </w:rPr>
              <w:t>закупки</w:t>
            </w:r>
            <w:r w:rsidRPr="00294292">
              <w:rPr>
                <w:rFonts w:ascii="Times New Roman" w:hAnsi="Times New Roman"/>
                <w:sz w:val="20"/>
                <w:szCs w:val="20"/>
              </w:rPr>
              <w:t xml:space="preserve">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w:t>
            </w:r>
            <w:r w:rsidRPr="00294292">
              <w:rPr>
                <w:rFonts w:ascii="Times New Roman" w:hAnsi="Times New Roman"/>
                <w:bCs/>
                <w:sz w:val="20"/>
                <w:szCs w:val="20"/>
              </w:rPr>
              <w:t>закупки</w:t>
            </w:r>
            <w:r w:rsidRPr="00294292">
              <w:rPr>
                <w:rFonts w:ascii="Times New Roman" w:hAnsi="Times New Roman"/>
                <w:sz w:val="20"/>
                <w:szCs w:val="20"/>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w:t>
            </w:r>
            <w:r w:rsidRPr="00294292">
              <w:rPr>
                <w:rFonts w:ascii="Times New Roman" w:hAnsi="Times New Roman"/>
                <w:bCs/>
                <w:sz w:val="20"/>
                <w:szCs w:val="20"/>
              </w:rPr>
              <w:t>закупки</w:t>
            </w:r>
            <w:r w:rsidRPr="00294292">
              <w:rPr>
                <w:rFonts w:ascii="Times New Roman" w:hAnsi="Times New Roman"/>
                <w:sz w:val="20"/>
                <w:szCs w:val="20"/>
              </w:rPr>
              <w:t>;</w:t>
            </w:r>
          </w:p>
          <w:p w14:paraId="59985CCB"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 xml:space="preserve">3) копии документов, подтверждающих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закупки действует иное лицо, заявка на участие в </w:t>
            </w:r>
            <w:r w:rsidRPr="00294292">
              <w:rPr>
                <w:rFonts w:ascii="Times New Roman" w:hAnsi="Times New Roman"/>
                <w:bCs/>
                <w:sz w:val="20"/>
                <w:szCs w:val="20"/>
              </w:rPr>
              <w:t>закупке</w:t>
            </w:r>
            <w:r w:rsidRPr="00294292">
              <w:rPr>
                <w:rFonts w:ascii="Times New Roman" w:hAnsi="Times New Roman"/>
                <w:sz w:val="20"/>
                <w:szCs w:val="20"/>
              </w:rPr>
              <w:t xml:space="preserve"> должна содержать также оригинал доверенности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w:t>
            </w:r>
            <w:r w:rsidRPr="00294292">
              <w:rPr>
                <w:rFonts w:ascii="Times New Roman" w:hAnsi="Times New Roman"/>
                <w:bCs/>
                <w:sz w:val="20"/>
                <w:szCs w:val="20"/>
              </w:rPr>
              <w:t>закупке</w:t>
            </w:r>
            <w:r w:rsidRPr="00294292">
              <w:rPr>
                <w:rFonts w:ascii="Times New Roman" w:hAnsi="Times New Roman"/>
                <w:sz w:val="20"/>
                <w:szCs w:val="20"/>
              </w:rPr>
              <w:t xml:space="preserve"> должна содержать также документ, подтверждающий полномочия такого лица;</w:t>
            </w:r>
          </w:p>
          <w:p w14:paraId="452CC61E"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4) документы (декларация), подтверждающие соответствие участника закупки требованиям, установленным пунктом 7.2 настоящей документации о закупке;</w:t>
            </w:r>
          </w:p>
          <w:p w14:paraId="61B935BA"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5) копии учредительных документов участника закупки (Устав, ИНН/КПП, ОГРН - для юридических лиц) (ОГРНИП, копия паспорта – для физических лиц);</w:t>
            </w:r>
          </w:p>
          <w:p w14:paraId="194F0FB1"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 xml:space="preserve">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Pr="00294292">
              <w:rPr>
                <w:rFonts w:ascii="Times New Roman" w:hAnsi="Times New Roman"/>
                <w:bCs/>
                <w:sz w:val="20"/>
                <w:szCs w:val="20"/>
              </w:rPr>
              <w:t>закупке</w:t>
            </w:r>
            <w:r w:rsidRPr="00294292">
              <w:rPr>
                <w:rFonts w:ascii="Times New Roman" w:hAnsi="Times New Roman"/>
                <w:sz w:val="20"/>
                <w:szCs w:val="20"/>
              </w:rPr>
              <w:t xml:space="preserve">, обеспечения исполнения договора являются крупной сделкой. В случае, если получение указанного решения до истечения срока подачи заявок на участие в </w:t>
            </w:r>
            <w:r w:rsidRPr="00294292">
              <w:rPr>
                <w:rFonts w:ascii="Times New Roman" w:hAnsi="Times New Roman"/>
                <w:bCs/>
                <w:sz w:val="20"/>
                <w:szCs w:val="20"/>
              </w:rPr>
              <w:t>закупке</w:t>
            </w:r>
            <w:r w:rsidRPr="00294292">
              <w:rPr>
                <w:rFonts w:ascii="Times New Roman" w:hAnsi="Times New Roman"/>
                <w:sz w:val="20"/>
                <w:szCs w:val="20"/>
              </w:rPr>
              <w:t xml:space="preserve">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w:t>
            </w:r>
            <w:r w:rsidRPr="00294292">
              <w:rPr>
                <w:rFonts w:ascii="Times New Roman" w:hAnsi="Times New Roman"/>
                <w:bCs/>
                <w:sz w:val="20"/>
                <w:szCs w:val="20"/>
              </w:rPr>
              <w:t>закупки</w:t>
            </w:r>
            <w:r w:rsidRPr="00294292">
              <w:rPr>
                <w:rFonts w:ascii="Times New Roman" w:hAnsi="Times New Roman"/>
                <w:sz w:val="20"/>
                <w:szCs w:val="20"/>
              </w:rPr>
              <w:t xml:space="preserve">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14:paraId="0919BB17"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 xml:space="preserve">7) согласие участника </w:t>
            </w:r>
            <w:r w:rsidRPr="00294292">
              <w:rPr>
                <w:rFonts w:ascii="Times New Roman" w:hAnsi="Times New Roman"/>
                <w:bCs/>
                <w:sz w:val="20"/>
                <w:szCs w:val="20"/>
              </w:rPr>
              <w:t>закупки</w:t>
            </w:r>
            <w:r w:rsidRPr="00294292">
              <w:rPr>
                <w:rFonts w:ascii="Times New Roman" w:hAnsi="Times New Roman"/>
                <w:sz w:val="20"/>
                <w:szCs w:val="20"/>
              </w:rPr>
              <w:t xml:space="preserve">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закупки.</w:t>
            </w:r>
          </w:p>
          <w:p w14:paraId="3B2B2744"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 xml:space="preserve">8) предложение участника закупки в отношении объекта закупки, конкретные показатели товара, соответствующие значениям, установленным документацией о закупке, и указание на товарный знак (при наличии), а в случае закупки товара также предлагаемая цена единицы товара, наименование страны происхождения товара. </w:t>
            </w:r>
            <w:proofErr w:type="gramStart"/>
            <w:r w:rsidRPr="00294292">
              <w:rPr>
                <w:rFonts w:ascii="Times New Roman" w:hAnsi="Times New Roman"/>
                <w:sz w:val="20"/>
                <w:szCs w:val="20"/>
              </w:rPr>
              <w:t>Заявка</w:t>
            </w:r>
            <w:proofErr w:type="gramEnd"/>
            <w:r w:rsidRPr="00294292">
              <w:rPr>
                <w:rFonts w:ascii="Times New Roman" w:hAnsi="Times New Roman"/>
                <w:sz w:val="20"/>
                <w:szCs w:val="20"/>
              </w:rPr>
              <w:t xml:space="preserve"> не содержащая наименование страны происхождения товара рассматривается комиссией </w:t>
            </w:r>
            <w:r w:rsidRPr="00294292">
              <w:rPr>
                <w:rFonts w:ascii="Times New Roman" w:hAnsi="Times New Roman"/>
                <w:bCs/>
                <w:sz w:val="20"/>
                <w:szCs w:val="20"/>
              </w:rPr>
              <w:t>по закупкам</w:t>
            </w:r>
            <w:r w:rsidRPr="00294292">
              <w:rPr>
                <w:rFonts w:ascii="Times New Roman" w:hAnsi="Times New Roman"/>
                <w:sz w:val="20"/>
                <w:szCs w:val="20"/>
              </w:rPr>
              <w:t xml:space="preserve"> как заявка содержащая предложение о поставке иностранных товаров;</w:t>
            </w:r>
          </w:p>
          <w:p w14:paraId="6E145053" w14:textId="127EFB50" w:rsidR="002D5B0A" w:rsidRPr="003843FA" w:rsidRDefault="002D5B0A" w:rsidP="002D5B0A">
            <w:pPr>
              <w:spacing w:after="0" w:line="240" w:lineRule="auto"/>
              <w:ind w:firstLine="601"/>
              <w:jc w:val="both"/>
              <w:rPr>
                <w:rFonts w:ascii="Times New Roman" w:hAnsi="Times New Roman"/>
                <w:sz w:val="20"/>
                <w:szCs w:val="20"/>
              </w:rPr>
            </w:pPr>
            <w:r w:rsidRPr="003843FA">
              <w:rPr>
                <w:rFonts w:ascii="Times New Roman" w:hAnsi="Times New Roman"/>
                <w:sz w:val="20"/>
                <w:szCs w:val="20"/>
              </w:rPr>
              <w:t xml:space="preserve">9)  копия действующей лицензии на дату подачи заявки участником, со всеми приложениями, на осуществление частной охранной деятельности выданной в соответствии с Положением о лицензировании частной охранной деятельности, утвержденным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 в соответствии с Федеральным законом от 04.05.2011 № 99-ФЗ «О лицензировании отдельных видов деятельности», в соответствии с Законом Российской Федерации от 11.03.1992 № 2487-1 «О частной детективной и охранной деятельности в Российской Федерации»; наличии Соглашения о сотрудничестве Управления </w:t>
            </w:r>
            <w:proofErr w:type="spellStart"/>
            <w:r w:rsidRPr="003843FA">
              <w:rPr>
                <w:rFonts w:ascii="Times New Roman" w:hAnsi="Times New Roman"/>
                <w:sz w:val="20"/>
                <w:szCs w:val="20"/>
              </w:rPr>
              <w:t>Росгвардии</w:t>
            </w:r>
            <w:proofErr w:type="spellEnd"/>
            <w:r w:rsidRPr="003843FA">
              <w:rPr>
                <w:rFonts w:ascii="Times New Roman" w:hAnsi="Times New Roman"/>
                <w:sz w:val="20"/>
                <w:szCs w:val="20"/>
              </w:rPr>
              <w:t xml:space="preserve"> по Тюменской области и УМВД России по городу Тюмени с частной охранной организацией в сфере охраны общественного порядка на территории города Тюмени; Квалификация сотрудников, непосредственно оказывающих услуги (предоставляются копии документов сотрудников, которые будут задействованы в оказании услуг:</w:t>
            </w:r>
          </w:p>
          <w:p w14:paraId="0C50E576" w14:textId="77777777" w:rsidR="002D5B0A" w:rsidRPr="003843FA" w:rsidRDefault="002D5B0A" w:rsidP="002D5B0A">
            <w:pPr>
              <w:spacing w:after="0" w:line="240" w:lineRule="auto"/>
              <w:ind w:firstLine="601"/>
              <w:jc w:val="both"/>
              <w:rPr>
                <w:rFonts w:ascii="Times New Roman" w:hAnsi="Times New Roman"/>
                <w:sz w:val="20"/>
                <w:szCs w:val="20"/>
              </w:rPr>
            </w:pPr>
            <w:r w:rsidRPr="003843FA">
              <w:rPr>
                <w:rFonts w:ascii="Times New Roman" w:hAnsi="Times New Roman"/>
                <w:sz w:val="20"/>
                <w:szCs w:val="20"/>
              </w:rPr>
              <w:t>а) копия трудового договора с охранным предприятием, оказываемым услуги (штатные сотрудники);</w:t>
            </w:r>
          </w:p>
          <w:p w14:paraId="167F894E" w14:textId="77777777" w:rsidR="002D5B0A" w:rsidRPr="003843FA" w:rsidRDefault="002D5B0A" w:rsidP="002D5B0A">
            <w:pPr>
              <w:spacing w:after="0" w:line="240" w:lineRule="auto"/>
              <w:ind w:firstLine="601"/>
              <w:jc w:val="both"/>
              <w:rPr>
                <w:rFonts w:ascii="Times New Roman" w:hAnsi="Times New Roman"/>
                <w:sz w:val="20"/>
                <w:szCs w:val="20"/>
              </w:rPr>
            </w:pPr>
            <w:r w:rsidRPr="003843FA">
              <w:rPr>
                <w:rFonts w:ascii="Times New Roman" w:hAnsi="Times New Roman"/>
                <w:sz w:val="20"/>
                <w:szCs w:val="20"/>
              </w:rPr>
              <w:t>б) копия удостоверения частного охранника не менее 4 разряда;</w:t>
            </w:r>
            <w:r w:rsidRPr="003843FA">
              <w:rPr>
                <w:rFonts w:ascii="Times New Roman" w:hAnsi="Times New Roman"/>
                <w:sz w:val="20"/>
                <w:szCs w:val="20"/>
              </w:rPr>
              <w:tab/>
            </w:r>
          </w:p>
          <w:p w14:paraId="35C339F9" w14:textId="77777777" w:rsidR="002D5B0A" w:rsidRPr="003843FA" w:rsidRDefault="002D5B0A" w:rsidP="002D5B0A">
            <w:pPr>
              <w:spacing w:after="0" w:line="240" w:lineRule="auto"/>
              <w:ind w:firstLine="601"/>
              <w:jc w:val="both"/>
              <w:rPr>
                <w:rFonts w:ascii="Times New Roman" w:hAnsi="Times New Roman"/>
                <w:sz w:val="20"/>
                <w:szCs w:val="20"/>
              </w:rPr>
            </w:pPr>
            <w:r w:rsidRPr="003843FA">
              <w:rPr>
                <w:rFonts w:ascii="Times New Roman" w:hAnsi="Times New Roman"/>
                <w:sz w:val="20"/>
                <w:szCs w:val="20"/>
              </w:rPr>
              <w:t>в) копия свидетельства о прохождении профессиональной подготовки;</w:t>
            </w:r>
          </w:p>
          <w:p w14:paraId="1D93C79F" w14:textId="77777777" w:rsidR="002D5B0A" w:rsidRPr="003843FA" w:rsidRDefault="002D5B0A" w:rsidP="002D5B0A">
            <w:pPr>
              <w:spacing w:after="0" w:line="240" w:lineRule="auto"/>
              <w:ind w:firstLine="601"/>
              <w:jc w:val="both"/>
              <w:rPr>
                <w:rFonts w:ascii="Times New Roman" w:hAnsi="Times New Roman"/>
                <w:sz w:val="20"/>
                <w:szCs w:val="20"/>
              </w:rPr>
            </w:pPr>
            <w:r w:rsidRPr="003843FA">
              <w:rPr>
                <w:rFonts w:ascii="Times New Roman" w:hAnsi="Times New Roman"/>
                <w:sz w:val="20"/>
                <w:szCs w:val="20"/>
              </w:rPr>
              <w:t>г) копия свидетельства о присвоении квалификации;</w:t>
            </w:r>
          </w:p>
          <w:p w14:paraId="495DE126" w14:textId="77777777" w:rsidR="002D5B0A" w:rsidRPr="003843FA" w:rsidRDefault="002D5B0A" w:rsidP="002D5B0A">
            <w:pPr>
              <w:spacing w:after="0" w:line="240" w:lineRule="auto"/>
              <w:ind w:firstLine="601"/>
              <w:jc w:val="both"/>
              <w:rPr>
                <w:rFonts w:ascii="Times New Roman" w:hAnsi="Times New Roman"/>
                <w:sz w:val="20"/>
                <w:szCs w:val="20"/>
              </w:rPr>
            </w:pPr>
            <w:r w:rsidRPr="003843FA">
              <w:rPr>
                <w:rFonts w:ascii="Times New Roman" w:hAnsi="Times New Roman"/>
                <w:sz w:val="20"/>
                <w:szCs w:val="20"/>
              </w:rPr>
              <w:lastRenderedPageBreak/>
              <w:t>д) копия трудовой книжки;</w:t>
            </w:r>
          </w:p>
          <w:p w14:paraId="31934619" w14:textId="77777777" w:rsidR="002D5B0A" w:rsidRPr="003843FA" w:rsidRDefault="002D5B0A" w:rsidP="002D5B0A">
            <w:pPr>
              <w:spacing w:after="0" w:line="240" w:lineRule="auto"/>
              <w:ind w:firstLine="601"/>
              <w:jc w:val="both"/>
              <w:rPr>
                <w:rFonts w:ascii="Times New Roman" w:hAnsi="Times New Roman"/>
                <w:sz w:val="20"/>
                <w:szCs w:val="20"/>
              </w:rPr>
            </w:pPr>
            <w:r w:rsidRPr="003843FA">
              <w:rPr>
                <w:rFonts w:ascii="Times New Roman" w:hAnsi="Times New Roman"/>
                <w:sz w:val="20"/>
                <w:szCs w:val="20"/>
              </w:rPr>
              <w:t>е) копия медицинской книжки (стр.1, 2 и стр. с отметкой о допуске к работе);</w:t>
            </w:r>
          </w:p>
          <w:p w14:paraId="79F4F802" w14:textId="77777777" w:rsidR="002D5B0A" w:rsidRPr="003843FA" w:rsidRDefault="002D5B0A" w:rsidP="002D5B0A">
            <w:pPr>
              <w:spacing w:after="0" w:line="240" w:lineRule="auto"/>
              <w:ind w:firstLine="601"/>
              <w:jc w:val="both"/>
              <w:rPr>
                <w:rFonts w:ascii="Times New Roman" w:hAnsi="Times New Roman"/>
                <w:sz w:val="20"/>
                <w:szCs w:val="20"/>
              </w:rPr>
            </w:pPr>
            <w:r w:rsidRPr="003843FA">
              <w:rPr>
                <w:rFonts w:ascii="Times New Roman" w:hAnsi="Times New Roman"/>
                <w:sz w:val="20"/>
                <w:szCs w:val="20"/>
              </w:rPr>
              <w:t>ж) копия документа подтверждающего допуск сотрудника частного охранного предприятия на право осуществления охраной деятельности в образовательных учреждениях (прохождение профессиональной переподготовки по программе, утвержденной Приказом Министерства труда и социальной защиты Российской Федерации от 11.12.2015 года №1010н «Работник по обеспечению охраны образовательных организаций»);</w:t>
            </w:r>
          </w:p>
          <w:p w14:paraId="45DB5724" w14:textId="77777777" w:rsidR="002D5B0A" w:rsidRPr="003843FA" w:rsidRDefault="002D5B0A" w:rsidP="002D5B0A">
            <w:pPr>
              <w:spacing w:after="0" w:line="240" w:lineRule="auto"/>
              <w:ind w:firstLine="601"/>
              <w:jc w:val="both"/>
              <w:rPr>
                <w:rFonts w:ascii="Times New Roman" w:hAnsi="Times New Roman"/>
                <w:sz w:val="20"/>
                <w:szCs w:val="20"/>
              </w:rPr>
            </w:pPr>
            <w:r w:rsidRPr="003843FA">
              <w:rPr>
                <w:rFonts w:ascii="Times New Roman" w:hAnsi="Times New Roman"/>
                <w:sz w:val="20"/>
                <w:szCs w:val="20"/>
              </w:rPr>
              <w:t>з) копия удостоверения подтверждающего проверку знаний пожарно-технического минимума сотрудника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№645 от 12.12.2007 г. «Об утверждении норм пожарной безопасности «Обучение мерам пожарной безопасности работников организаций»);</w:t>
            </w:r>
          </w:p>
          <w:p w14:paraId="0AAAE802" w14:textId="77777777" w:rsidR="002D5B0A" w:rsidRPr="003843FA" w:rsidRDefault="002D5B0A" w:rsidP="002D5B0A">
            <w:pPr>
              <w:spacing w:after="0" w:line="240" w:lineRule="auto"/>
              <w:ind w:firstLine="601"/>
              <w:jc w:val="both"/>
              <w:rPr>
                <w:rFonts w:ascii="Times New Roman" w:hAnsi="Times New Roman"/>
                <w:sz w:val="20"/>
                <w:szCs w:val="20"/>
              </w:rPr>
            </w:pPr>
            <w:r w:rsidRPr="003843FA">
              <w:rPr>
                <w:rFonts w:ascii="Times New Roman" w:hAnsi="Times New Roman"/>
                <w:sz w:val="20"/>
                <w:szCs w:val="20"/>
              </w:rPr>
              <w:t>и) копия личной карточки охранника;</w:t>
            </w:r>
          </w:p>
          <w:p w14:paraId="2ACB03A3" w14:textId="6C55688F" w:rsidR="007D2FD9" w:rsidRPr="003843FA" w:rsidRDefault="002D5B0A" w:rsidP="00DA3CAD">
            <w:pPr>
              <w:spacing w:after="0" w:line="240" w:lineRule="auto"/>
              <w:ind w:firstLine="601"/>
              <w:jc w:val="both"/>
              <w:rPr>
                <w:rFonts w:ascii="Times New Roman" w:hAnsi="Times New Roman"/>
                <w:sz w:val="20"/>
                <w:szCs w:val="20"/>
              </w:rPr>
            </w:pPr>
            <w:r w:rsidRPr="003843FA">
              <w:rPr>
                <w:rFonts w:ascii="Times New Roman" w:hAnsi="Times New Roman"/>
                <w:sz w:val="20"/>
                <w:szCs w:val="20"/>
              </w:rPr>
              <w:t>к) заявление-согласие на обработку персональных данных в соответствии с Федеральным законом от 27.07.2006 N 152-ФЗ «О персональных данных»</w:t>
            </w:r>
          </w:p>
          <w:p w14:paraId="77B0AF4E" w14:textId="7C181662" w:rsidR="002D5B0A" w:rsidRPr="00294292" w:rsidRDefault="002D5B0A" w:rsidP="0019021F">
            <w:pPr>
              <w:spacing w:after="0" w:line="240" w:lineRule="auto"/>
              <w:ind w:firstLine="601"/>
              <w:jc w:val="both"/>
              <w:rPr>
                <w:rFonts w:ascii="Times New Roman" w:hAnsi="Times New Roman"/>
                <w:sz w:val="20"/>
                <w:szCs w:val="20"/>
              </w:rPr>
            </w:pPr>
            <w:r w:rsidRPr="003843FA">
              <w:rPr>
                <w:rFonts w:ascii="Times New Roman" w:hAnsi="Times New Roman"/>
                <w:sz w:val="20"/>
                <w:szCs w:val="20"/>
              </w:rPr>
              <w:t>10) документы, копии документов и информация, необходимые для оценки заявки по критериям, содержащимся в документации о закупке (приложение № 1 к документации о закупке). Отсутствие этих документов и сведений является основанием для признания заявки на участие в закупке, не соответствующей требованиям документации о закупке.</w:t>
            </w:r>
          </w:p>
          <w:p w14:paraId="49574DCB"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8.4. Заявка на участие в закупке, все документы и корреспонденция между Заказчиком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закупке,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14:paraId="35504CD3"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8.5. Заявка на участие в закупке, документы и информация,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участника такой закупки. Электронные документы, входящие в состав заявки на участие в закупке должны иметь один из распространенных форматов документов: с расширением (*.</w:t>
            </w:r>
            <w:proofErr w:type="spellStart"/>
            <w:r w:rsidRPr="00294292">
              <w:rPr>
                <w:rFonts w:ascii="Times New Roman" w:hAnsi="Times New Roman"/>
                <w:sz w:val="20"/>
                <w:szCs w:val="20"/>
              </w:rPr>
              <w:t>doc</w:t>
            </w:r>
            <w:proofErr w:type="spellEnd"/>
            <w:r w:rsidRPr="00294292">
              <w:rPr>
                <w:rFonts w:ascii="Times New Roman" w:hAnsi="Times New Roman"/>
                <w:sz w:val="20"/>
                <w:szCs w:val="20"/>
              </w:rPr>
              <w:t>), (*.</w:t>
            </w:r>
            <w:proofErr w:type="spellStart"/>
            <w:r w:rsidRPr="00294292">
              <w:rPr>
                <w:rFonts w:ascii="Times New Roman" w:hAnsi="Times New Roman"/>
                <w:sz w:val="20"/>
                <w:szCs w:val="20"/>
              </w:rPr>
              <w:t>docx</w:t>
            </w:r>
            <w:proofErr w:type="spellEnd"/>
            <w:r w:rsidRPr="00294292">
              <w:rPr>
                <w:rFonts w:ascii="Times New Roman" w:hAnsi="Times New Roman"/>
                <w:sz w:val="20"/>
                <w:szCs w:val="20"/>
              </w:rPr>
              <w:t>), (*.</w:t>
            </w:r>
            <w:proofErr w:type="spellStart"/>
            <w:r w:rsidRPr="00294292">
              <w:rPr>
                <w:rFonts w:ascii="Times New Roman" w:hAnsi="Times New Roman"/>
                <w:sz w:val="20"/>
                <w:szCs w:val="20"/>
              </w:rPr>
              <w:t>xls</w:t>
            </w:r>
            <w:proofErr w:type="spellEnd"/>
            <w:r w:rsidRPr="00294292">
              <w:rPr>
                <w:rFonts w:ascii="Times New Roman" w:hAnsi="Times New Roman"/>
                <w:sz w:val="20"/>
                <w:szCs w:val="20"/>
              </w:rPr>
              <w:t>), (*.</w:t>
            </w:r>
            <w:proofErr w:type="spellStart"/>
            <w:r w:rsidRPr="00294292">
              <w:rPr>
                <w:rFonts w:ascii="Times New Roman" w:hAnsi="Times New Roman"/>
                <w:sz w:val="20"/>
                <w:szCs w:val="20"/>
              </w:rPr>
              <w:t>xlsx</w:t>
            </w:r>
            <w:proofErr w:type="spellEnd"/>
            <w:r w:rsidRPr="00294292">
              <w:rPr>
                <w:rFonts w:ascii="Times New Roman" w:hAnsi="Times New Roman"/>
                <w:sz w:val="20"/>
                <w:szCs w:val="20"/>
              </w:rPr>
              <w:t>), (*.</w:t>
            </w:r>
            <w:proofErr w:type="spellStart"/>
            <w:r w:rsidRPr="00294292">
              <w:rPr>
                <w:rFonts w:ascii="Times New Roman" w:hAnsi="Times New Roman"/>
                <w:sz w:val="20"/>
                <w:szCs w:val="20"/>
              </w:rPr>
              <w:t>txt</w:t>
            </w:r>
            <w:proofErr w:type="spellEnd"/>
            <w:r w:rsidRPr="00294292">
              <w:rPr>
                <w:rFonts w:ascii="Times New Roman" w:hAnsi="Times New Roman"/>
                <w:sz w:val="20"/>
                <w:szCs w:val="20"/>
              </w:rPr>
              <w:t>), (*.</w:t>
            </w:r>
            <w:proofErr w:type="spellStart"/>
            <w:r w:rsidRPr="00294292">
              <w:rPr>
                <w:rFonts w:ascii="Times New Roman" w:hAnsi="Times New Roman"/>
                <w:sz w:val="20"/>
                <w:szCs w:val="20"/>
              </w:rPr>
              <w:t>pdf</w:t>
            </w:r>
            <w:proofErr w:type="spellEnd"/>
            <w:r w:rsidRPr="00294292">
              <w:rPr>
                <w:rFonts w:ascii="Times New Roman" w:hAnsi="Times New Roman"/>
                <w:sz w:val="20"/>
                <w:szCs w:val="20"/>
              </w:rPr>
              <w:t>), (*.</w:t>
            </w:r>
            <w:proofErr w:type="spellStart"/>
            <w:r w:rsidRPr="00294292">
              <w:rPr>
                <w:rFonts w:ascii="Times New Roman" w:hAnsi="Times New Roman"/>
                <w:sz w:val="20"/>
                <w:szCs w:val="20"/>
              </w:rPr>
              <w:t>jpg</w:t>
            </w:r>
            <w:proofErr w:type="spellEnd"/>
            <w:r w:rsidRPr="00294292">
              <w:rPr>
                <w:rFonts w:ascii="Times New Roman" w:hAnsi="Times New Roman"/>
                <w:sz w:val="20"/>
                <w:szCs w:val="20"/>
              </w:rPr>
              <w:t>).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документацией, в каком файле находится. Все файлы не должны иметь защиты от их открытия, изменения, копирования их содержимого или их печати.</w:t>
            </w:r>
          </w:p>
          <w:p w14:paraId="649FF997"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8.6. Заявка на участие в закупке должна содержать ценовое предложение участника закупки по форме, установленной приложением № 3 к документации о закупке.</w:t>
            </w:r>
          </w:p>
          <w:p w14:paraId="683705DF"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 xml:space="preserve">Участник закупки производит расчет цены договора по полному перечню услуг, указанных в Техническом задании (приложение № 2 к документации о закупке). Не допускается подача предложения в части изменения услуг и/или их количества, включенных в Техническое задание.  </w:t>
            </w:r>
          </w:p>
          <w:p w14:paraId="21E92B0F"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 xml:space="preserve">8.7. Не представление, либо частичное представление документов, несоответствие документов требованиям, установленным в п. 8.1-8.6 (за исключением </w:t>
            </w:r>
            <w:proofErr w:type="spellStart"/>
            <w:r w:rsidRPr="00294292">
              <w:rPr>
                <w:rFonts w:ascii="Times New Roman" w:hAnsi="Times New Roman"/>
                <w:sz w:val="20"/>
                <w:szCs w:val="20"/>
              </w:rPr>
              <w:t>пп</w:t>
            </w:r>
            <w:proofErr w:type="spellEnd"/>
            <w:r w:rsidRPr="00294292">
              <w:rPr>
                <w:rFonts w:ascii="Times New Roman" w:hAnsi="Times New Roman"/>
                <w:sz w:val="20"/>
                <w:szCs w:val="20"/>
              </w:rPr>
              <w:t>. 10 п. 8.3) настоящей документации, или частичное их заполнение расценивается комиссией по закупкам как несоответствие заявки на участие в закупке требованиям, установленным документацией. В случае несоответствия какого-либо из заявленных членов Коллективного участника требованиям, установленным настоящей документацией о закупке, заявка такого Коллективного участника отклоняется.</w:t>
            </w:r>
          </w:p>
          <w:p w14:paraId="09259946" w14:textId="77777777" w:rsidR="007D2FD9" w:rsidRPr="00294292" w:rsidRDefault="007D2FD9" w:rsidP="0019021F">
            <w:pPr>
              <w:spacing w:after="0" w:line="240" w:lineRule="auto"/>
              <w:ind w:firstLine="601"/>
              <w:jc w:val="both"/>
              <w:rPr>
                <w:rFonts w:ascii="Times New Roman" w:hAnsi="Times New Roman"/>
                <w:sz w:val="20"/>
                <w:szCs w:val="20"/>
              </w:rPr>
            </w:pPr>
            <w:r w:rsidRPr="00294292">
              <w:rPr>
                <w:rFonts w:ascii="Times New Roman" w:hAnsi="Times New Roman"/>
                <w:sz w:val="20"/>
                <w:szCs w:val="20"/>
              </w:rPr>
              <w:t>8.8. Участник закупки несет все расходы, связанные с подготовкой заявки и участием закупке, Заказчик не несет ответственности и не имеет обязательства в связи с такими расходами независимо от того, как проводится и чем завершается закупка.</w:t>
            </w:r>
          </w:p>
          <w:p w14:paraId="0275B61A" w14:textId="77777777" w:rsidR="007D2FD9" w:rsidRPr="00294292" w:rsidRDefault="007D2FD9" w:rsidP="0019021F">
            <w:pPr>
              <w:shd w:val="clear" w:color="auto" w:fill="FFFFFF"/>
              <w:spacing w:after="0" w:line="240" w:lineRule="auto"/>
              <w:ind w:firstLine="601"/>
              <w:jc w:val="both"/>
              <w:rPr>
                <w:rFonts w:ascii="Times New Roman" w:hAnsi="Times New Roman"/>
                <w:sz w:val="20"/>
                <w:szCs w:val="20"/>
              </w:rPr>
            </w:pPr>
            <w:r w:rsidRPr="00294292">
              <w:rPr>
                <w:rFonts w:ascii="Times New Roman" w:hAnsi="Times New Roman"/>
                <w:sz w:val="20"/>
                <w:szCs w:val="20"/>
              </w:rPr>
              <w:t xml:space="preserve">8.9. Ответственность за достоверность документов и информации, предоставляемых в составе заявки на участие в </w:t>
            </w:r>
            <w:r w:rsidRPr="00294292">
              <w:rPr>
                <w:rFonts w:ascii="Times New Roman" w:hAnsi="Times New Roman"/>
                <w:bCs/>
                <w:sz w:val="20"/>
                <w:szCs w:val="20"/>
              </w:rPr>
              <w:t>запросе предложений</w:t>
            </w:r>
            <w:r w:rsidRPr="00294292">
              <w:rPr>
                <w:rFonts w:ascii="Times New Roman" w:hAnsi="Times New Roman"/>
                <w:sz w:val="20"/>
                <w:szCs w:val="20"/>
              </w:rPr>
              <w:t>,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разделом, за замену указанных в настоящем разделе документов или прекращение их действия (в том числе замену усиленной квалифицированной электронной подписи или прекращение ее действия) несет участник закупки, предоставивший указанные документы и информацию</w:t>
            </w:r>
          </w:p>
          <w:p w14:paraId="78D7A23D" w14:textId="77777777" w:rsidR="007D2FD9" w:rsidRPr="00294292" w:rsidRDefault="007D2FD9" w:rsidP="0019021F">
            <w:pPr>
              <w:spacing w:after="0" w:line="240" w:lineRule="auto"/>
              <w:ind w:firstLine="601"/>
              <w:jc w:val="both"/>
              <w:rPr>
                <w:rFonts w:ascii="Times New Roman" w:hAnsi="Times New Roman"/>
                <w:sz w:val="20"/>
                <w:szCs w:val="20"/>
              </w:rPr>
            </w:pPr>
          </w:p>
        </w:tc>
      </w:tr>
      <w:tr w:rsidR="007D2FD9" w:rsidRPr="00EA07EB" w14:paraId="02FF0E6B"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2B69556D" w14:textId="77777777" w:rsidR="007D2FD9" w:rsidRPr="00EA07EB" w:rsidRDefault="007D2FD9" w:rsidP="0019021F">
            <w:pPr>
              <w:spacing w:after="0" w:line="240" w:lineRule="auto"/>
              <w:jc w:val="both"/>
              <w:rPr>
                <w:rFonts w:ascii="Times New Roman" w:eastAsia="Calibri" w:hAnsi="Times New Roman"/>
                <w:b/>
                <w:sz w:val="20"/>
                <w:szCs w:val="20"/>
              </w:rPr>
            </w:pPr>
            <w:r w:rsidRPr="00EA07EB">
              <w:rPr>
                <w:rFonts w:ascii="Times New Roman" w:eastAsia="Calibri" w:hAnsi="Times New Roman"/>
                <w:b/>
                <w:sz w:val="20"/>
                <w:szCs w:val="20"/>
              </w:rPr>
              <w:lastRenderedPageBreak/>
              <w:t>9. Формы, порядок, дата начала и дата окончания срока предоставления участникам закупки разъяснений положений документации о закупке:</w:t>
            </w:r>
          </w:p>
        </w:tc>
      </w:tr>
      <w:tr w:rsidR="007D2FD9" w:rsidRPr="00EA07EB" w14:paraId="60EFBA05"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0DD8CDDB" w14:textId="77777777" w:rsidR="007D2FD9" w:rsidRPr="00EA07EB" w:rsidRDefault="007D2FD9" w:rsidP="0019021F">
            <w:pPr>
              <w:spacing w:after="0" w:line="240" w:lineRule="auto"/>
              <w:jc w:val="both"/>
              <w:rPr>
                <w:rFonts w:ascii="Times New Roman" w:eastAsia="Calibri" w:hAnsi="Times New Roman"/>
                <w:sz w:val="20"/>
                <w:szCs w:val="20"/>
              </w:rPr>
            </w:pPr>
          </w:p>
          <w:p w14:paraId="515DF9C4" w14:textId="476310D4"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9.1. Любой участник </w:t>
            </w:r>
            <w:r w:rsidRPr="00EA07EB">
              <w:rPr>
                <w:rFonts w:ascii="Times New Roman" w:hAnsi="Times New Roman"/>
                <w:bCs/>
                <w:sz w:val="20"/>
                <w:szCs w:val="20"/>
              </w:rPr>
              <w:t>запроса предложений</w:t>
            </w:r>
            <w:r w:rsidRPr="00EA07EB">
              <w:rPr>
                <w:rFonts w:ascii="Times New Roman" w:eastAsia="Calibri" w:hAnsi="Times New Roman"/>
                <w:sz w:val="20"/>
                <w:szCs w:val="20"/>
              </w:rPr>
              <w:t xml:space="preserve"> вправе направить в письменной форме Заказчику запрос о разъяснении положений закупочной документации. При этом, участник </w:t>
            </w:r>
            <w:r w:rsidRPr="00EA07EB">
              <w:rPr>
                <w:rFonts w:ascii="Times New Roman" w:hAnsi="Times New Roman"/>
                <w:bCs/>
                <w:sz w:val="20"/>
                <w:szCs w:val="20"/>
              </w:rPr>
              <w:t>запроса предложений</w:t>
            </w:r>
            <w:r w:rsidRPr="00EA07EB">
              <w:rPr>
                <w:rFonts w:ascii="Times New Roman" w:eastAsia="Calibri" w:hAnsi="Times New Roman"/>
                <w:sz w:val="20"/>
                <w:szCs w:val="20"/>
              </w:rPr>
              <w:t xml:space="preserve"> вправе направить не более трех запросов по одной закупке. Данные запросы от участника закупки должны быть направлены в соответствие с регламентом электронной торговой площадке </w:t>
            </w:r>
            <w:r w:rsidR="00DA3CAD" w:rsidRPr="00DA3CAD">
              <w:rPr>
                <w:rFonts w:ascii="Times New Roman" w:eastAsia="Calibri" w:hAnsi="Times New Roman"/>
                <w:bCs/>
                <w:sz w:val="20"/>
                <w:szCs w:val="20"/>
              </w:rPr>
              <w:t>hhttp://etp.torgi-online.com</w:t>
            </w:r>
          </w:p>
          <w:p w14:paraId="1D43AF5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9.2. Запрос о разъяснении положений закупочной документации подается участником закупки не позднее чем за 3 (три) рабочих дня до даты окончания срока подачи заявок на участие в </w:t>
            </w:r>
            <w:r w:rsidRPr="00EA07EB">
              <w:rPr>
                <w:rFonts w:ascii="Times New Roman" w:hAnsi="Times New Roman"/>
                <w:bCs/>
                <w:sz w:val="20"/>
                <w:szCs w:val="20"/>
              </w:rPr>
              <w:t>запросе предложений</w:t>
            </w:r>
            <w:r w:rsidRPr="00EA07EB">
              <w:rPr>
                <w:rFonts w:ascii="Times New Roman" w:eastAsia="Calibri" w:hAnsi="Times New Roman"/>
                <w:sz w:val="20"/>
                <w:szCs w:val="20"/>
              </w:rPr>
              <w:t>.</w:t>
            </w:r>
          </w:p>
          <w:p w14:paraId="48A98B78"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9.3. В течение 3 (трех) рабочих дней со дня поступления запроса о разъяснении положений документации о закупке Заказчик обязан направить разъяснения участнику </w:t>
            </w:r>
            <w:r w:rsidRPr="00EA07EB">
              <w:rPr>
                <w:rFonts w:ascii="Times New Roman" w:hAnsi="Times New Roman"/>
                <w:bCs/>
                <w:sz w:val="20"/>
                <w:szCs w:val="20"/>
              </w:rPr>
              <w:t>запроса предложений</w:t>
            </w:r>
            <w:r w:rsidRPr="00EA07EB">
              <w:rPr>
                <w:rFonts w:ascii="Times New Roman" w:eastAsia="Calibri" w:hAnsi="Times New Roman"/>
                <w:sz w:val="20"/>
                <w:szCs w:val="20"/>
              </w:rPr>
              <w:t>, направившему запрос.</w:t>
            </w:r>
          </w:p>
          <w:p w14:paraId="2B585AA7" w14:textId="48C6FC38"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9.4. Заказчик не несет ответственности, если участником запрос направлен не в соответствие с регламентом электронной торговой площадке </w:t>
            </w:r>
            <w:r w:rsidR="00DA3CAD" w:rsidRPr="00DA3CAD">
              <w:rPr>
                <w:rFonts w:ascii="Times New Roman" w:eastAsia="Calibri" w:hAnsi="Times New Roman"/>
                <w:bCs/>
                <w:sz w:val="20"/>
                <w:szCs w:val="20"/>
              </w:rPr>
              <w:t>hhttp://etp.torgi-online.com</w:t>
            </w:r>
          </w:p>
          <w:p w14:paraId="779A8D4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lastRenderedPageBreak/>
              <w:t>9.5. Заказчик вправе не отвечать на запросы о разъяснении положений документации, поступившие позднее срока, установленного в пункте 9.2.</w:t>
            </w:r>
          </w:p>
          <w:p w14:paraId="7F2A1FF3"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9.6. Участник </w:t>
            </w:r>
            <w:r w:rsidRPr="00EA07EB">
              <w:rPr>
                <w:rFonts w:ascii="Times New Roman" w:hAnsi="Times New Roman"/>
                <w:bCs/>
                <w:sz w:val="20"/>
                <w:szCs w:val="20"/>
              </w:rPr>
              <w:t>запроса предложений</w:t>
            </w:r>
            <w:r w:rsidRPr="00EA07EB">
              <w:rPr>
                <w:rFonts w:ascii="Times New Roman" w:eastAsia="Calibri" w:hAnsi="Times New Roman"/>
                <w:sz w:val="20"/>
                <w:szCs w:val="20"/>
              </w:rPr>
              <w:t xml:space="preserve"> не вправе ссылаться на устную информацию, полученную от Заказчика. </w:t>
            </w:r>
          </w:p>
          <w:p w14:paraId="0E189A9A" w14:textId="77777777" w:rsidR="007D2FD9" w:rsidRPr="00EA07EB" w:rsidRDefault="007D2FD9" w:rsidP="0019021F">
            <w:pPr>
              <w:spacing w:after="0" w:line="240" w:lineRule="auto"/>
              <w:jc w:val="both"/>
              <w:rPr>
                <w:rFonts w:ascii="Times New Roman" w:eastAsia="Calibri" w:hAnsi="Times New Roman"/>
                <w:sz w:val="20"/>
                <w:szCs w:val="20"/>
              </w:rPr>
            </w:pPr>
          </w:p>
        </w:tc>
      </w:tr>
      <w:tr w:rsidR="007D2FD9" w:rsidRPr="00EA07EB" w14:paraId="53B92DCC"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67C034DF" w14:textId="77777777" w:rsidR="007D2FD9" w:rsidRPr="00EA07EB" w:rsidRDefault="007D2FD9" w:rsidP="0019021F">
            <w:pPr>
              <w:spacing w:after="0" w:line="240" w:lineRule="auto"/>
              <w:rPr>
                <w:rFonts w:ascii="Times New Roman" w:eastAsia="Calibri" w:hAnsi="Times New Roman"/>
                <w:b/>
                <w:sz w:val="20"/>
                <w:szCs w:val="20"/>
              </w:rPr>
            </w:pPr>
            <w:r w:rsidRPr="00EA07EB">
              <w:rPr>
                <w:rFonts w:ascii="Times New Roman" w:eastAsia="Calibri" w:hAnsi="Times New Roman"/>
                <w:b/>
                <w:sz w:val="20"/>
                <w:szCs w:val="20"/>
              </w:rPr>
              <w:lastRenderedPageBreak/>
              <w:t>10</w:t>
            </w:r>
            <w:r w:rsidRPr="00EA07EB">
              <w:rPr>
                <w:rFonts w:ascii="Times New Roman" w:eastAsia="Calibri" w:hAnsi="Times New Roman"/>
                <w:b/>
                <w:sz w:val="20"/>
                <w:szCs w:val="20"/>
                <w:lang w:eastAsia="ru-RU"/>
              </w:rPr>
              <w:t xml:space="preserve"> </w:t>
            </w:r>
            <w:r w:rsidRPr="00EA07EB">
              <w:rPr>
                <w:rFonts w:ascii="Times New Roman" w:eastAsia="Calibri" w:hAnsi="Times New Roman"/>
                <w:b/>
                <w:sz w:val="20"/>
                <w:szCs w:val="20"/>
              </w:rPr>
              <w:t>Внесение изменений в документацию, отмена закупки:</w:t>
            </w:r>
          </w:p>
        </w:tc>
      </w:tr>
      <w:tr w:rsidR="007D2FD9" w:rsidRPr="00EA07EB" w14:paraId="3D001C3B"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021EBC56" w14:textId="77777777" w:rsidR="007D2FD9" w:rsidRPr="00EA07EB" w:rsidRDefault="007D2FD9" w:rsidP="0019021F">
            <w:pPr>
              <w:spacing w:after="0" w:line="240" w:lineRule="auto"/>
              <w:jc w:val="both"/>
              <w:rPr>
                <w:rFonts w:ascii="Times New Roman" w:eastAsia="Calibri" w:hAnsi="Times New Roman"/>
                <w:sz w:val="20"/>
                <w:szCs w:val="20"/>
              </w:rPr>
            </w:pPr>
          </w:p>
          <w:p w14:paraId="702BDED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10.1. Заказчик по собственной инициативе или в соответствии с запросом участника закупки вправе принять решение о внесении изменений в документацию о проведении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При этом изменение предмета закупки не допускается.  Решение о внесении изменений в документацию о проведении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может быть принято не позднее даты окончания срока подачи заявок на участие в закупке.</w:t>
            </w:r>
          </w:p>
          <w:p w14:paraId="5E10053E"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10.2. Для внесения изменений в документацию о проведении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Заказчик формирует измененную редакцию документации о проведении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и размещает измененные электронные виды проекта договора и иные документы (информацию), относящиеся к содержанию документации о проведении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а также размещает документ, содержаний перечень внесенных изменений.</w:t>
            </w:r>
          </w:p>
          <w:p w14:paraId="27A5FC1C"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10.3. Изменения, вносимые в извещение о закупке, документацию о проведении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размещаются Заказчиком в ЕИС не позднее чем в течение 3 (трех) дней со дня принятия решения о внесении указанных изменений.</w:t>
            </w:r>
          </w:p>
          <w:p w14:paraId="25C576D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10.4. В случае внесения изменений в извещение о проведении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документацию о проведении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разделом 14 документации о проведении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w:t>
            </w:r>
          </w:p>
          <w:p w14:paraId="236C160E"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10.5. Заказчик вправе отказаться от проведения закупки до наступления даты и времени окончания срока подачи заявок на участие в закупке.</w:t>
            </w:r>
          </w:p>
          <w:p w14:paraId="0496E0A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10.6. Решение об отмене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размещается в ЕИС в день принятия этого решения.</w:t>
            </w:r>
          </w:p>
          <w:p w14:paraId="2B35C1D6"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10.7. В случае отмены проведения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w:t>
            </w:r>
          </w:p>
          <w:p w14:paraId="4859EDAF" w14:textId="77777777" w:rsidR="007D2FD9" w:rsidRPr="00EA07EB" w:rsidRDefault="007D2FD9" w:rsidP="0019021F">
            <w:pPr>
              <w:spacing w:after="0" w:line="240" w:lineRule="auto"/>
              <w:jc w:val="both"/>
              <w:rPr>
                <w:rFonts w:ascii="Times New Roman" w:eastAsia="Calibri" w:hAnsi="Times New Roman"/>
                <w:sz w:val="20"/>
                <w:szCs w:val="20"/>
              </w:rPr>
            </w:pPr>
          </w:p>
        </w:tc>
      </w:tr>
      <w:tr w:rsidR="007D2FD9" w:rsidRPr="00EA07EB" w14:paraId="056E55B9"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4847CC1D" w14:textId="77777777" w:rsidR="007D2FD9" w:rsidRPr="00EA07EB" w:rsidRDefault="007D2FD9" w:rsidP="0019021F">
            <w:pPr>
              <w:spacing w:after="0" w:line="240" w:lineRule="auto"/>
              <w:rPr>
                <w:rFonts w:ascii="Times New Roman" w:eastAsia="Calibri" w:hAnsi="Times New Roman"/>
                <w:b/>
                <w:sz w:val="20"/>
                <w:szCs w:val="20"/>
              </w:rPr>
            </w:pPr>
            <w:r w:rsidRPr="00EA07EB">
              <w:rPr>
                <w:rFonts w:ascii="Times New Roman" w:eastAsia="Calibri" w:hAnsi="Times New Roman"/>
                <w:b/>
                <w:sz w:val="20"/>
                <w:szCs w:val="20"/>
              </w:rPr>
              <w:t>11. Порядок и срок отзыва заявок на участие в закупке, порядок внесения изменений в такие заявки:</w:t>
            </w:r>
          </w:p>
        </w:tc>
      </w:tr>
      <w:tr w:rsidR="007D2FD9" w:rsidRPr="00EA07EB" w14:paraId="2C6A4EC7"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74DB3DDF" w14:textId="77777777" w:rsidR="007D2FD9" w:rsidRPr="00EA07EB" w:rsidRDefault="007D2FD9" w:rsidP="0019021F">
            <w:pPr>
              <w:spacing w:after="0" w:line="240" w:lineRule="auto"/>
              <w:jc w:val="both"/>
              <w:rPr>
                <w:rFonts w:ascii="Times New Roman" w:eastAsia="Calibri" w:hAnsi="Times New Roman"/>
                <w:sz w:val="20"/>
                <w:szCs w:val="20"/>
              </w:rPr>
            </w:pPr>
          </w:p>
          <w:p w14:paraId="19E17F89"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11.1. Участник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имеет право подать только одну заявку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w:t>
            </w:r>
          </w:p>
          <w:p w14:paraId="7AE6776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11.2. Участник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подавший заявку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вправе изменить или отозвать ее в любое время до окончания срока подачи заявок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направив уведомление об этом оператору электронной площадки в порядке, установленном регламентом электронной площадки.</w:t>
            </w:r>
          </w:p>
          <w:p w14:paraId="76803D1A"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11.3. Оператор электронной площадки обязан обеспечить непрерывность осуществления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30B50AC1" w14:textId="77777777" w:rsidR="007D2FD9" w:rsidRPr="00EA07EB" w:rsidRDefault="007D2FD9" w:rsidP="0019021F">
            <w:pPr>
              <w:spacing w:after="0" w:line="240" w:lineRule="auto"/>
              <w:jc w:val="both"/>
              <w:rPr>
                <w:rFonts w:ascii="Times New Roman" w:eastAsia="Calibri" w:hAnsi="Times New Roman"/>
                <w:sz w:val="20"/>
                <w:szCs w:val="20"/>
              </w:rPr>
            </w:pPr>
          </w:p>
        </w:tc>
      </w:tr>
      <w:tr w:rsidR="007D2FD9" w:rsidRPr="00EA07EB" w14:paraId="5AC05430"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055CF8C5" w14:textId="77777777" w:rsidR="007D2FD9" w:rsidRPr="00EA07EB" w:rsidRDefault="007D2FD9" w:rsidP="0019021F">
            <w:pPr>
              <w:spacing w:after="0" w:line="240" w:lineRule="auto"/>
              <w:jc w:val="both"/>
              <w:rPr>
                <w:rFonts w:ascii="Times New Roman" w:eastAsia="Calibri" w:hAnsi="Times New Roman"/>
                <w:b/>
                <w:sz w:val="20"/>
                <w:szCs w:val="20"/>
              </w:rPr>
            </w:pPr>
            <w:r w:rsidRPr="00EA07EB">
              <w:rPr>
                <w:rFonts w:ascii="Times New Roman" w:eastAsia="Calibri" w:hAnsi="Times New Roman"/>
                <w:b/>
                <w:sz w:val="20"/>
                <w:szCs w:val="20"/>
              </w:rPr>
              <w:t>12.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r>
      <w:tr w:rsidR="007D2FD9" w:rsidRPr="00EA07EB" w14:paraId="5D353B2D"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1F6A9F3D" w14:textId="77777777" w:rsidR="007D2FD9" w:rsidRPr="00EA07EB" w:rsidRDefault="007D2FD9" w:rsidP="0019021F">
            <w:pPr>
              <w:spacing w:after="0" w:line="240" w:lineRule="auto"/>
              <w:jc w:val="both"/>
              <w:rPr>
                <w:rFonts w:ascii="Times New Roman" w:eastAsia="Calibri" w:hAnsi="Times New Roman"/>
                <w:sz w:val="20"/>
                <w:szCs w:val="20"/>
              </w:rPr>
            </w:pPr>
          </w:p>
          <w:p w14:paraId="586BACE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12.1. Необходимо оказать услуги в соответствии с требованиями, установленными в Приложениях к документации, требованиями федеральных законов, в том числе в соответствии с Законом РФ от 11.03.1992 № 2487-1 "О частной детективной и охранной деятельности в Российской Федерации" в закупке может принять участие организация, специально учреждаемая для выполнения услуг, перечисленных в статьи 3 настоящего Закона и имеющая лицензию, выданную федеральным органом исполнительной власти, уполномоченным в сфере частной охранной деятельности, или его территориальным органом с обязательным видом услуг по охране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r w:rsidRPr="00EA07EB">
              <w:rPr>
                <w:rFonts w:ascii="Times New Roman" w:eastAsia="Calibri" w:hAnsi="Times New Roman"/>
                <w:bCs/>
                <w:sz w:val="20"/>
                <w:szCs w:val="20"/>
              </w:rPr>
              <w:t xml:space="preserve"> Федеральным законом от 06.03.2006 № 35-ФЗ «О противодействии терроризму», Федеральным законом от 28.12.2010 № 390-ФЗ «О безопасности», Указом Президента РФ от 15.02.2006 № 116 «О мерах по противодействию терроризму», Постановлением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ГОСТ Р 58485-2019 «Обеспечение безопасности образовательных </w:t>
            </w:r>
            <w:r w:rsidRPr="00EA07EB">
              <w:rPr>
                <w:rFonts w:ascii="Times New Roman" w:eastAsia="Calibri" w:hAnsi="Times New Roman"/>
                <w:bCs/>
                <w:sz w:val="20"/>
                <w:szCs w:val="20"/>
              </w:rPr>
              <w:lastRenderedPageBreak/>
              <w:t>организаций. Оказание охранных услуг на объектах дошкольных, общеобразовательных и профессиональных образовательных организаций. Общие требования» и иных нормативных актов.</w:t>
            </w:r>
          </w:p>
          <w:p w14:paraId="35D59155" w14:textId="77777777" w:rsidR="007D2FD9" w:rsidRPr="00EA07EB" w:rsidRDefault="007D2FD9" w:rsidP="0019021F">
            <w:pPr>
              <w:spacing w:after="0" w:line="240" w:lineRule="auto"/>
              <w:jc w:val="both"/>
              <w:rPr>
                <w:rFonts w:ascii="Times New Roman" w:eastAsia="Calibri" w:hAnsi="Times New Roman"/>
                <w:sz w:val="20"/>
                <w:szCs w:val="20"/>
              </w:rPr>
            </w:pPr>
          </w:p>
        </w:tc>
      </w:tr>
      <w:tr w:rsidR="007D2FD9" w:rsidRPr="00EA07EB" w14:paraId="5A9268CE"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5E2C0A42" w14:textId="77777777" w:rsidR="007D2FD9" w:rsidRPr="00EA07EB" w:rsidRDefault="007D2FD9" w:rsidP="0019021F">
            <w:pPr>
              <w:spacing w:after="0" w:line="240" w:lineRule="auto"/>
              <w:jc w:val="both"/>
              <w:rPr>
                <w:rFonts w:ascii="Times New Roman" w:eastAsia="Calibri" w:hAnsi="Times New Roman"/>
                <w:b/>
                <w:sz w:val="20"/>
                <w:szCs w:val="20"/>
              </w:rPr>
            </w:pPr>
            <w:r w:rsidRPr="00EA07EB">
              <w:rPr>
                <w:rFonts w:ascii="Times New Roman" w:eastAsia="Calibri" w:hAnsi="Times New Roman"/>
                <w:b/>
                <w:sz w:val="20"/>
                <w:szCs w:val="20"/>
              </w:rPr>
              <w:lastRenderedPageBreak/>
              <w:t>13.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r>
      <w:tr w:rsidR="007D2FD9" w:rsidRPr="00EA07EB" w14:paraId="6F26169A"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3DCB9714" w14:textId="77777777" w:rsidR="007D2FD9" w:rsidRPr="00EA07EB" w:rsidRDefault="007D2FD9" w:rsidP="0019021F">
            <w:pPr>
              <w:spacing w:after="0" w:line="240" w:lineRule="auto"/>
              <w:jc w:val="both"/>
              <w:rPr>
                <w:rFonts w:ascii="Times New Roman" w:eastAsia="Calibri" w:hAnsi="Times New Roman"/>
                <w:sz w:val="20"/>
                <w:szCs w:val="20"/>
              </w:rPr>
            </w:pPr>
          </w:p>
          <w:p w14:paraId="466FB7DA"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13.1. Участник закупки описывает оказываемые услуги, которые являются предметом закупки, его характеристики, стоимость путем заполнения формы, установленной приложением № 3 к документации о закупке.</w:t>
            </w:r>
          </w:p>
          <w:p w14:paraId="46ECFB04" w14:textId="77777777" w:rsidR="007D2FD9" w:rsidRPr="00EA07EB" w:rsidRDefault="007D2FD9" w:rsidP="0019021F">
            <w:pPr>
              <w:spacing w:after="0" w:line="240" w:lineRule="auto"/>
              <w:ind w:firstLine="601"/>
              <w:jc w:val="both"/>
              <w:rPr>
                <w:rFonts w:ascii="Times New Roman" w:eastAsia="Calibri" w:hAnsi="Times New Roman"/>
                <w:sz w:val="20"/>
                <w:szCs w:val="20"/>
                <w:lang w:val="x-none"/>
              </w:rPr>
            </w:pPr>
            <w:r w:rsidRPr="00EA07EB">
              <w:rPr>
                <w:rFonts w:ascii="Times New Roman" w:eastAsia="Calibri" w:hAnsi="Times New Roman"/>
                <w:sz w:val="20"/>
                <w:szCs w:val="20"/>
              </w:rPr>
              <w:t xml:space="preserve">13.2. </w:t>
            </w:r>
            <w:r w:rsidRPr="00EA07EB">
              <w:rPr>
                <w:rFonts w:ascii="Times New Roman" w:eastAsia="Calibri" w:hAnsi="Times New Roman"/>
                <w:sz w:val="20"/>
                <w:szCs w:val="20"/>
                <w:lang w:val="x-none"/>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C66939C" w14:textId="77777777" w:rsidR="007D2FD9" w:rsidRPr="00EA07EB" w:rsidRDefault="007D2FD9" w:rsidP="0019021F">
            <w:pPr>
              <w:spacing w:after="0" w:line="240" w:lineRule="auto"/>
              <w:ind w:firstLine="601"/>
              <w:jc w:val="both"/>
              <w:rPr>
                <w:rFonts w:ascii="Times New Roman" w:eastAsia="Calibri" w:hAnsi="Times New Roman"/>
                <w:sz w:val="20"/>
                <w:szCs w:val="20"/>
                <w:lang w:val="x-none"/>
              </w:rPr>
            </w:pPr>
            <w:r w:rsidRPr="00EA07EB">
              <w:rPr>
                <w:rFonts w:ascii="Times New Roman" w:eastAsia="Calibri" w:hAnsi="Times New Roman"/>
                <w:sz w:val="20"/>
                <w:szCs w:val="20"/>
              </w:rPr>
              <w:t xml:space="preserve">13.3. </w:t>
            </w:r>
            <w:r w:rsidRPr="00EA07EB">
              <w:rPr>
                <w:rFonts w:ascii="Times New Roman" w:eastAsia="Calibri" w:hAnsi="Times New Roman"/>
                <w:sz w:val="20"/>
                <w:szCs w:val="20"/>
                <w:lang w:val="x-none"/>
              </w:rPr>
              <w:t>Сведения, которые содержатся в заявк</w:t>
            </w:r>
            <w:r w:rsidRPr="00EA07EB">
              <w:rPr>
                <w:rFonts w:ascii="Times New Roman" w:eastAsia="Calibri" w:hAnsi="Times New Roman"/>
                <w:sz w:val="20"/>
                <w:szCs w:val="20"/>
              </w:rPr>
              <w:t>е</w:t>
            </w:r>
            <w:r w:rsidRPr="00EA07EB">
              <w:rPr>
                <w:rFonts w:ascii="Times New Roman" w:eastAsia="Calibri" w:hAnsi="Times New Roman"/>
                <w:sz w:val="20"/>
                <w:szCs w:val="20"/>
                <w:lang w:val="x-none"/>
              </w:rPr>
              <w:t xml:space="preserve"> участник</w:t>
            </w:r>
            <w:r w:rsidRPr="00EA07EB">
              <w:rPr>
                <w:rFonts w:ascii="Times New Roman" w:eastAsia="Calibri" w:hAnsi="Times New Roman"/>
                <w:sz w:val="20"/>
                <w:szCs w:val="20"/>
              </w:rPr>
              <w:t>а</w:t>
            </w:r>
            <w:r w:rsidRPr="00EA07EB">
              <w:rPr>
                <w:rFonts w:ascii="Times New Roman" w:eastAsia="Calibri" w:hAnsi="Times New Roman"/>
                <w:sz w:val="20"/>
                <w:szCs w:val="20"/>
                <w:lang w:val="x-none"/>
              </w:rPr>
              <w:t xml:space="preserve"> закупк</w:t>
            </w:r>
            <w:r w:rsidRPr="00EA07EB">
              <w:rPr>
                <w:rFonts w:ascii="Times New Roman" w:eastAsia="Calibri" w:hAnsi="Times New Roman"/>
                <w:sz w:val="20"/>
                <w:szCs w:val="20"/>
              </w:rPr>
              <w:t>и</w:t>
            </w:r>
            <w:r w:rsidRPr="00EA07EB">
              <w:rPr>
                <w:rFonts w:ascii="Times New Roman" w:eastAsia="Calibri" w:hAnsi="Times New Roman"/>
                <w:sz w:val="20"/>
                <w:szCs w:val="20"/>
                <w:lang w:val="x-none"/>
              </w:rPr>
              <w:t>, не должны допускать двусмысленных (неоднозначных) толкований.</w:t>
            </w:r>
          </w:p>
          <w:p w14:paraId="56398244" w14:textId="77777777" w:rsidR="007D2FD9" w:rsidRPr="00EA07EB" w:rsidRDefault="007D2FD9" w:rsidP="0019021F">
            <w:pPr>
              <w:spacing w:after="0" w:line="240" w:lineRule="auto"/>
              <w:ind w:firstLine="601"/>
              <w:jc w:val="both"/>
              <w:rPr>
                <w:rFonts w:ascii="Times New Roman" w:eastAsia="Calibri" w:hAnsi="Times New Roman"/>
                <w:sz w:val="20"/>
                <w:szCs w:val="20"/>
                <w:lang w:val="x-none"/>
              </w:rPr>
            </w:pPr>
            <w:r w:rsidRPr="00EA07EB">
              <w:rPr>
                <w:rFonts w:ascii="Times New Roman" w:eastAsia="Calibri" w:hAnsi="Times New Roman"/>
                <w:sz w:val="20"/>
                <w:szCs w:val="20"/>
              </w:rPr>
              <w:t xml:space="preserve">13.4. </w:t>
            </w:r>
            <w:r w:rsidRPr="00EA07EB">
              <w:rPr>
                <w:rFonts w:ascii="Times New Roman" w:eastAsia="Calibri" w:hAnsi="Times New Roman"/>
                <w:sz w:val="20"/>
                <w:szCs w:val="20"/>
                <w:lang w:val="x-none"/>
              </w:rPr>
              <w:t xml:space="preserve">Заявка на участие в </w:t>
            </w:r>
            <w:r w:rsidRPr="00EA07EB">
              <w:rPr>
                <w:rFonts w:ascii="Times New Roman" w:eastAsia="Calibri" w:hAnsi="Times New Roman"/>
                <w:sz w:val="20"/>
                <w:szCs w:val="20"/>
              </w:rPr>
              <w:t>закупке</w:t>
            </w:r>
            <w:r w:rsidRPr="00EA07EB">
              <w:rPr>
                <w:rFonts w:ascii="Times New Roman" w:eastAsia="Calibri" w:hAnsi="Times New Roman"/>
                <w:sz w:val="20"/>
                <w:szCs w:val="20"/>
                <w:lang w:val="x-none"/>
              </w:rPr>
              <w:t xml:space="preserve"> заполняется участником закупки в соответствии с инструкцией оператора электронной торговой площадки, размещенной на его сайте, и настоящей документацией.</w:t>
            </w:r>
          </w:p>
          <w:p w14:paraId="77474630"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13.5. Заявка должна содержать информацию, предусмотренную в Техническом задании (приложение № 2 к документации о закупке).</w:t>
            </w:r>
          </w:p>
          <w:p w14:paraId="045C9754" w14:textId="77777777" w:rsidR="007D2FD9" w:rsidRPr="00EA07EB" w:rsidRDefault="007D2FD9" w:rsidP="0019021F">
            <w:pPr>
              <w:spacing w:after="0" w:line="240" w:lineRule="auto"/>
              <w:jc w:val="both"/>
              <w:rPr>
                <w:rFonts w:ascii="Times New Roman" w:eastAsia="Calibri" w:hAnsi="Times New Roman"/>
                <w:sz w:val="20"/>
                <w:szCs w:val="20"/>
              </w:rPr>
            </w:pPr>
          </w:p>
        </w:tc>
      </w:tr>
      <w:tr w:rsidR="007D2FD9" w:rsidRPr="00EA07EB" w14:paraId="1EC9B373"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233E0EC7" w14:textId="77777777" w:rsidR="007D2FD9" w:rsidRPr="00EA07EB" w:rsidRDefault="007D2FD9" w:rsidP="0019021F">
            <w:pPr>
              <w:spacing w:after="0" w:line="240" w:lineRule="auto"/>
              <w:jc w:val="both"/>
              <w:rPr>
                <w:rFonts w:ascii="Times New Roman" w:eastAsia="Calibri" w:hAnsi="Times New Roman"/>
                <w:b/>
                <w:sz w:val="20"/>
                <w:szCs w:val="20"/>
              </w:rPr>
            </w:pPr>
            <w:r w:rsidRPr="00EA07EB">
              <w:rPr>
                <w:rFonts w:ascii="Times New Roman" w:eastAsia="Calibri" w:hAnsi="Times New Roman"/>
                <w:b/>
                <w:sz w:val="20"/>
                <w:szCs w:val="20"/>
              </w:rPr>
              <w:t>14. Порядок, дата начала и дата и время окончания срока подачи заявок на участие в закупке и порядок подведения итогов закупки:</w:t>
            </w:r>
          </w:p>
        </w:tc>
      </w:tr>
      <w:tr w:rsidR="007D2FD9" w:rsidRPr="00EA07EB" w14:paraId="4823B28C"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3AF5FD5F" w14:textId="77777777" w:rsidR="007D2FD9" w:rsidRPr="00EA07EB" w:rsidRDefault="007D2FD9" w:rsidP="0019021F">
            <w:pPr>
              <w:spacing w:after="0" w:line="240" w:lineRule="auto"/>
              <w:jc w:val="both"/>
              <w:rPr>
                <w:rFonts w:ascii="Times New Roman" w:eastAsia="Calibri" w:hAnsi="Times New Roman"/>
                <w:sz w:val="20"/>
                <w:szCs w:val="20"/>
              </w:rPr>
            </w:pPr>
          </w:p>
          <w:p w14:paraId="0A060101" w14:textId="53809101" w:rsidR="007D2FD9" w:rsidRPr="003843FA" w:rsidRDefault="007D2FD9" w:rsidP="0019021F">
            <w:pPr>
              <w:spacing w:after="0" w:line="240" w:lineRule="auto"/>
              <w:ind w:firstLine="601"/>
              <w:jc w:val="both"/>
              <w:rPr>
                <w:rFonts w:ascii="Times New Roman" w:eastAsia="Calibri" w:hAnsi="Times New Roman"/>
                <w:sz w:val="20"/>
                <w:szCs w:val="20"/>
              </w:rPr>
            </w:pPr>
            <w:r w:rsidRPr="003843FA">
              <w:rPr>
                <w:rFonts w:ascii="Times New Roman" w:eastAsia="Calibri" w:hAnsi="Times New Roman"/>
                <w:sz w:val="20"/>
                <w:szCs w:val="20"/>
              </w:rPr>
              <w:t>14.</w:t>
            </w:r>
            <w:proofErr w:type="gramStart"/>
            <w:r w:rsidRPr="003843FA">
              <w:rPr>
                <w:rFonts w:ascii="Times New Roman" w:eastAsia="Calibri" w:hAnsi="Times New Roman"/>
                <w:sz w:val="20"/>
                <w:szCs w:val="20"/>
              </w:rPr>
              <w:t>1.Срок</w:t>
            </w:r>
            <w:proofErr w:type="gramEnd"/>
            <w:r w:rsidRPr="003843FA">
              <w:rPr>
                <w:rFonts w:ascii="Times New Roman" w:eastAsia="Calibri" w:hAnsi="Times New Roman"/>
                <w:sz w:val="20"/>
                <w:szCs w:val="20"/>
              </w:rPr>
              <w:t xml:space="preserve"> подачи заявки: </w:t>
            </w:r>
            <w:r w:rsidRPr="003843FA">
              <w:rPr>
                <w:rFonts w:ascii="Times New Roman" w:eastAsia="Calibri" w:hAnsi="Times New Roman"/>
                <w:b/>
                <w:bCs/>
                <w:sz w:val="20"/>
                <w:szCs w:val="20"/>
              </w:rPr>
              <w:t xml:space="preserve">с </w:t>
            </w:r>
            <w:r w:rsidR="00960CCB" w:rsidRPr="003843FA">
              <w:rPr>
                <w:rFonts w:ascii="Times New Roman" w:eastAsia="Calibri" w:hAnsi="Times New Roman"/>
                <w:b/>
                <w:bCs/>
                <w:sz w:val="20"/>
                <w:szCs w:val="20"/>
              </w:rPr>
              <w:t>30.</w:t>
            </w:r>
            <w:r w:rsidR="0019021F" w:rsidRPr="003843FA">
              <w:rPr>
                <w:rFonts w:ascii="Times New Roman" w:eastAsia="Calibri" w:hAnsi="Times New Roman"/>
                <w:b/>
                <w:bCs/>
                <w:sz w:val="20"/>
                <w:szCs w:val="20"/>
              </w:rPr>
              <w:t>11</w:t>
            </w:r>
            <w:r w:rsidRPr="003843FA">
              <w:rPr>
                <w:rFonts w:ascii="Times New Roman" w:eastAsia="Calibri" w:hAnsi="Times New Roman"/>
                <w:b/>
                <w:bCs/>
                <w:sz w:val="20"/>
                <w:szCs w:val="20"/>
              </w:rPr>
              <w:t xml:space="preserve">.2021 года по </w:t>
            </w:r>
            <w:r w:rsidR="00960CCB" w:rsidRPr="003843FA">
              <w:rPr>
                <w:rFonts w:ascii="Times New Roman" w:eastAsia="Calibri" w:hAnsi="Times New Roman"/>
                <w:b/>
                <w:bCs/>
                <w:sz w:val="20"/>
                <w:szCs w:val="20"/>
              </w:rPr>
              <w:t>10</w:t>
            </w:r>
            <w:r w:rsidRPr="003843FA">
              <w:rPr>
                <w:rFonts w:ascii="Times New Roman" w:eastAsia="Calibri" w:hAnsi="Times New Roman"/>
                <w:b/>
                <w:bCs/>
                <w:sz w:val="20"/>
                <w:szCs w:val="20"/>
              </w:rPr>
              <w:t>.</w:t>
            </w:r>
            <w:r w:rsidR="0019021F" w:rsidRPr="003843FA">
              <w:rPr>
                <w:rFonts w:ascii="Times New Roman" w:eastAsia="Calibri" w:hAnsi="Times New Roman"/>
                <w:b/>
                <w:bCs/>
                <w:sz w:val="20"/>
                <w:szCs w:val="20"/>
              </w:rPr>
              <w:t>12</w:t>
            </w:r>
            <w:r w:rsidRPr="003843FA">
              <w:rPr>
                <w:rFonts w:ascii="Times New Roman" w:eastAsia="Calibri" w:hAnsi="Times New Roman"/>
                <w:b/>
                <w:bCs/>
                <w:sz w:val="20"/>
                <w:szCs w:val="20"/>
              </w:rPr>
              <w:t>.2021 года до 08:00 часов (время местное).</w:t>
            </w:r>
          </w:p>
          <w:p w14:paraId="23612E86" w14:textId="0798DEE0" w:rsidR="007D2FD9" w:rsidRPr="00EA07EB" w:rsidRDefault="007D2FD9" w:rsidP="0019021F">
            <w:pPr>
              <w:spacing w:after="0" w:line="240" w:lineRule="auto"/>
              <w:ind w:firstLine="601"/>
              <w:jc w:val="both"/>
              <w:rPr>
                <w:rFonts w:ascii="Times New Roman" w:eastAsia="Calibri" w:hAnsi="Times New Roman"/>
                <w:bCs/>
                <w:sz w:val="20"/>
                <w:szCs w:val="20"/>
              </w:rPr>
            </w:pPr>
            <w:r w:rsidRPr="003843FA">
              <w:rPr>
                <w:rFonts w:ascii="Times New Roman" w:eastAsia="Calibri" w:hAnsi="Times New Roman"/>
                <w:sz w:val="20"/>
                <w:szCs w:val="20"/>
              </w:rPr>
              <w:t>14.</w:t>
            </w:r>
            <w:proofErr w:type="gramStart"/>
            <w:r w:rsidRPr="003843FA">
              <w:rPr>
                <w:rFonts w:ascii="Times New Roman" w:eastAsia="Calibri" w:hAnsi="Times New Roman"/>
                <w:sz w:val="20"/>
                <w:szCs w:val="20"/>
              </w:rPr>
              <w:t>2.Место</w:t>
            </w:r>
            <w:proofErr w:type="gramEnd"/>
            <w:r w:rsidRPr="003843FA">
              <w:rPr>
                <w:rFonts w:ascii="Times New Roman" w:eastAsia="Calibri" w:hAnsi="Times New Roman"/>
                <w:sz w:val="20"/>
                <w:szCs w:val="20"/>
              </w:rPr>
              <w:t xml:space="preserve"> подачи заявки: электронная торговая площадка: </w:t>
            </w:r>
            <w:r w:rsidR="00960CCB" w:rsidRPr="003843FA">
              <w:rPr>
                <w:rFonts w:ascii="Times New Roman" w:eastAsia="Calibri" w:hAnsi="Times New Roman"/>
                <w:bCs/>
                <w:sz w:val="20"/>
                <w:szCs w:val="20"/>
              </w:rPr>
              <w:t>http://etp.torgi-online.com</w:t>
            </w:r>
          </w:p>
          <w:p w14:paraId="62429621"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Заказчик оставляет за собой право продлить срок подачи заявок на участие в закупке и внести соответствующие изменения в документацию.</w:t>
            </w:r>
          </w:p>
          <w:p w14:paraId="2F866CD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14.3. </w:t>
            </w:r>
            <w:r w:rsidRPr="00EA07EB">
              <w:rPr>
                <w:rFonts w:ascii="Times New Roman" w:eastAsia="Calibri" w:hAnsi="Times New Roman"/>
                <w:b/>
                <w:sz w:val="20"/>
                <w:szCs w:val="20"/>
              </w:rPr>
              <w:t>Порядок подачи заявок на участие в закупке.</w:t>
            </w:r>
          </w:p>
          <w:p w14:paraId="53097F4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14.3.1. Участник закупки имеет право подать только одну заявку на участие в закупке по каждому лоту. </w:t>
            </w:r>
          </w:p>
          <w:p w14:paraId="2E653345"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14.3.2. Участники закупки, подавшие заявки, Заказчик, обязаны обеспечить конфиденциальность сведений, содержащихся в таких заявках, до момента открытия доступа к заявкам на участие в закупке. </w:t>
            </w:r>
          </w:p>
          <w:p w14:paraId="7B6C9B6E" w14:textId="2C55CB8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14.3.3. Для подачи заявки на участие в закупке участник закупки должен быть зарегистрирован на электронной торговой площадке </w:t>
            </w:r>
            <w:hyperlink r:id="rId17" w:history="1">
              <w:r w:rsidR="0019021F" w:rsidRPr="00104C20">
                <w:rPr>
                  <w:rStyle w:val="ac"/>
                  <w:rFonts w:ascii="Times New Roman" w:eastAsia="Calibri" w:hAnsi="Times New Roman"/>
                  <w:sz w:val="20"/>
                  <w:szCs w:val="20"/>
                </w:rPr>
                <w:t>http://etp.torgi-online.com</w:t>
              </w:r>
            </w:hyperlink>
            <w:r w:rsidR="0019021F">
              <w:rPr>
                <w:rFonts w:ascii="Times New Roman" w:eastAsia="Calibri" w:hAnsi="Times New Roman"/>
                <w:sz w:val="20"/>
                <w:szCs w:val="20"/>
              </w:rPr>
              <w:t xml:space="preserve"> </w:t>
            </w:r>
            <w:r w:rsidRPr="00EA07EB">
              <w:rPr>
                <w:rFonts w:ascii="Times New Roman" w:eastAsia="Calibri" w:hAnsi="Times New Roman"/>
                <w:sz w:val="20"/>
                <w:szCs w:val="20"/>
              </w:rPr>
              <w:t>(далее по тексту ЭТП), в которой размещено извещение о закупке в соответствии с регламентом ЭТП. Регламент электронной площадки «</w:t>
            </w:r>
            <w:r w:rsidR="0019021F">
              <w:rPr>
                <w:rFonts w:ascii="Times New Roman" w:eastAsia="Calibri" w:hAnsi="Times New Roman"/>
                <w:sz w:val="20"/>
                <w:szCs w:val="20"/>
              </w:rPr>
              <w:t>Торги-Онлайн</w:t>
            </w:r>
            <w:r w:rsidRPr="00EA07EB">
              <w:rPr>
                <w:rFonts w:ascii="Times New Roman" w:eastAsia="Calibri" w:hAnsi="Times New Roman"/>
                <w:sz w:val="20"/>
                <w:szCs w:val="20"/>
              </w:rPr>
              <w:t xml:space="preserve">» в процессе проведения корпоративных закупок товаров, работ, услуг, (Регламент ЭТП) размещен по адресу в сети </w:t>
            </w:r>
            <w:r w:rsidRPr="0019021F">
              <w:rPr>
                <w:rFonts w:ascii="Times New Roman" w:eastAsia="Calibri" w:hAnsi="Times New Roman"/>
                <w:sz w:val="20"/>
                <w:szCs w:val="20"/>
              </w:rPr>
              <w:t xml:space="preserve">Интернет </w:t>
            </w:r>
            <w:hyperlink r:id="rId18" w:history="1">
              <w:r w:rsidR="0019021F" w:rsidRPr="0019021F">
                <w:rPr>
                  <w:rStyle w:val="ac"/>
                  <w:rFonts w:ascii="Times New Roman" w:hAnsi="Times New Roman"/>
                  <w:sz w:val="20"/>
                  <w:szCs w:val="20"/>
                  <w:lang w:bidi="en-US"/>
                </w:rPr>
                <w:t>http://etp.torgi-online.com</w:t>
              </w:r>
            </w:hyperlink>
            <w:r w:rsidRPr="0019021F">
              <w:rPr>
                <w:rFonts w:ascii="Times New Roman" w:eastAsia="Calibri" w:hAnsi="Times New Roman"/>
                <w:sz w:val="20"/>
                <w:szCs w:val="20"/>
              </w:rPr>
              <w:t>.</w:t>
            </w:r>
            <w:r w:rsidRPr="0019021F">
              <w:rPr>
                <w:rFonts w:ascii="Times New Roman" w:eastAsia="Calibri" w:hAnsi="Times New Roman"/>
              </w:rPr>
              <w:t xml:space="preserve"> </w:t>
            </w:r>
            <w:r w:rsidRPr="00EA07EB">
              <w:rPr>
                <w:rFonts w:ascii="Times New Roman" w:eastAsia="Calibri" w:hAnsi="Times New Roman"/>
                <w:sz w:val="20"/>
                <w:szCs w:val="20"/>
              </w:rPr>
              <w:t xml:space="preserve">Регламентные работы по техническому обслуживанию и внесению изменений в функционал ЭТП проводятся в дату и время проведения регламентных работ, установленные Оператором ЭТП. Информация о проведении регламентных работ размещается на официальном сайте Оператора ЭТП: </w:t>
            </w:r>
            <w:hyperlink r:id="rId19" w:history="1">
              <w:r w:rsidRPr="0019021F">
                <w:rPr>
                  <w:rStyle w:val="ac"/>
                  <w:rFonts w:ascii="Times New Roman" w:eastAsia="Calibri" w:hAnsi="Times New Roman"/>
                  <w:sz w:val="20"/>
                  <w:szCs w:val="20"/>
                </w:rPr>
                <w:t>h</w:t>
              </w:r>
              <w:hyperlink r:id="rId20" w:history="1">
                <w:r w:rsidR="0019021F" w:rsidRPr="0019021F">
                  <w:rPr>
                    <w:rStyle w:val="ac"/>
                    <w:rFonts w:ascii="Times New Roman" w:hAnsi="Times New Roman"/>
                    <w:sz w:val="20"/>
                    <w:szCs w:val="20"/>
                    <w:lang w:bidi="en-US"/>
                  </w:rPr>
                  <w:t>http://etp.torgi-online.com</w:t>
                </w:r>
              </w:hyperlink>
            </w:hyperlink>
            <w:r w:rsidRPr="0019021F">
              <w:rPr>
                <w:rFonts w:ascii="Times New Roman" w:eastAsia="Calibri" w:hAnsi="Times New Roman"/>
                <w:sz w:val="20"/>
                <w:szCs w:val="20"/>
              </w:rPr>
              <w:t xml:space="preserve"> не менее чем за три дня до даты и времени начала регламентных работ. При осуществлении действий через ЭТП</w:t>
            </w:r>
            <w:r w:rsidRPr="00EA07EB">
              <w:rPr>
                <w:rFonts w:ascii="Times New Roman" w:eastAsia="Calibri" w:hAnsi="Times New Roman"/>
                <w:sz w:val="20"/>
                <w:szCs w:val="20"/>
              </w:rPr>
              <w:t>, участник закупки несет риски невозможности осуществления каких-либо действий на ЭТП во время проведения регламентных работ на ЭТП.</w:t>
            </w:r>
          </w:p>
          <w:p w14:paraId="1093C21A" w14:textId="77777777" w:rsidR="007D2FD9" w:rsidRPr="00EA07EB" w:rsidRDefault="007D2FD9" w:rsidP="0019021F">
            <w:pPr>
              <w:spacing w:after="0" w:line="240" w:lineRule="auto"/>
              <w:ind w:firstLine="601"/>
              <w:jc w:val="both"/>
              <w:rPr>
                <w:rFonts w:ascii="Times New Roman" w:eastAsia="Calibri" w:hAnsi="Times New Roman"/>
                <w:i/>
                <w:sz w:val="20"/>
                <w:szCs w:val="20"/>
              </w:rPr>
            </w:pPr>
            <w:r w:rsidRPr="00EA07EB">
              <w:rPr>
                <w:rFonts w:ascii="Times New Roman" w:eastAsia="Calibri" w:hAnsi="Times New Roman"/>
                <w:sz w:val="20"/>
                <w:szCs w:val="20"/>
              </w:rPr>
              <w:t xml:space="preserve">14.3.4. Заявка на участие в закупке предоставляется в виде электронного документа, подписанного усиленной квалифицированной электронной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Подача заявки на участие в закупке возможна только в сроки, указанные в извещении и документации о проведении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w:t>
            </w:r>
          </w:p>
          <w:p w14:paraId="0F8A0BBB" w14:textId="77777777" w:rsidR="007D2FD9" w:rsidRPr="00EA07EB" w:rsidRDefault="007D2FD9" w:rsidP="0019021F">
            <w:pPr>
              <w:spacing w:after="0" w:line="240" w:lineRule="auto"/>
              <w:ind w:firstLine="601"/>
              <w:jc w:val="both"/>
              <w:rPr>
                <w:rFonts w:ascii="Times New Roman" w:eastAsia="Calibri" w:hAnsi="Times New Roman"/>
                <w:i/>
                <w:sz w:val="20"/>
                <w:szCs w:val="20"/>
              </w:rPr>
            </w:pPr>
            <w:r w:rsidRPr="00EA07EB">
              <w:rPr>
                <w:rFonts w:ascii="Times New Roman" w:eastAsia="Calibri" w:hAnsi="Times New Roman"/>
                <w:sz w:val="20"/>
                <w:szCs w:val="20"/>
              </w:rPr>
              <w:t>14.3.5. Электронные документы, входящие в состав заявки, должны иметь один из распространенных форматов документов: с расширением (*.</w:t>
            </w:r>
            <w:proofErr w:type="spellStart"/>
            <w:r w:rsidRPr="00EA07EB">
              <w:rPr>
                <w:rFonts w:ascii="Times New Roman" w:eastAsia="Calibri" w:hAnsi="Times New Roman"/>
                <w:sz w:val="20"/>
                <w:szCs w:val="20"/>
              </w:rPr>
              <w:t>doc</w:t>
            </w:r>
            <w:proofErr w:type="spellEnd"/>
            <w:r w:rsidRPr="00EA07EB">
              <w:rPr>
                <w:rFonts w:ascii="Times New Roman" w:eastAsia="Calibri" w:hAnsi="Times New Roman"/>
                <w:sz w:val="20"/>
                <w:szCs w:val="20"/>
              </w:rPr>
              <w:t>), (*.</w:t>
            </w:r>
            <w:proofErr w:type="spellStart"/>
            <w:r w:rsidRPr="00EA07EB">
              <w:rPr>
                <w:rFonts w:ascii="Times New Roman" w:eastAsia="Calibri" w:hAnsi="Times New Roman"/>
                <w:sz w:val="20"/>
                <w:szCs w:val="20"/>
              </w:rPr>
              <w:t>doc</w:t>
            </w:r>
            <w:proofErr w:type="spellEnd"/>
            <w:r w:rsidRPr="00EA07EB">
              <w:rPr>
                <w:rFonts w:ascii="Times New Roman" w:eastAsia="Calibri" w:hAnsi="Times New Roman"/>
                <w:sz w:val="20"/>
                <w:szCs w:val="20"/>
                <w:lang w:val="en-US"/>
              </w:rPr>
              <w:t>x</w:t>
            </w:r>
            <w:r w:rsidRPr="00EA07EB">
              <w:rPr>
                <w:rFonts w:ascii="Times New Roman" w:eastAsia="Calibri" w:hAnsi="Times New Roman"/>
                <w:sz w:val="20"/>
                <w:szCs w:val="20"/>
              </w:rPr>
              <w:t>), (*.</w:t>
            </w:r>
            <w:proofErr w:type="spellStart"/>
            <w:r w:rsidRPr="00EA07EB">
              <w:rPr>
                <w:rFonts w:ascii="Times New Roman" w:eastAsia="Calibri" w:hAnsi="Times New Roman"/>
                <w:sz w:val="20"/>
                <w:szCs w:val="20"/>
              </w:rPr>
              <w:t>xls</w:t>
            </w:r>
            <w:proofErr w:type="spellEnd"/>
            <w:r w:rsidRPr="00EA07EB">
              <w:rPr>
                <w:rFonts w:ascii="Times New Roman" w:eastAsia="Calibri" w:hAnsi="Times New Roman"/>
                <w:sz w:val="20"/>
                <w:szCs w:val="20"/>
              </w:rPr>
              <w:t>), (*.</w:t>
            </w:r>
            <w:proofErr w:type="spellStart"/>
            <w:r w:rsidRPr="00EA07EB">
              <w:rPr>
                <w:rFonts w:ascii="Times New Roman" w:eastAsia="Calibri" w:hAnsi="Times New Roman"/>
                <w:sz w:val="20"/>
                <w:szCs w:val="20"/>
              </w:rPr>
              <w:t>xls</w:t>
            </w:r>
            <w:proofErr w:type="spellEnd"/>
            <w:r w:rsidRPr="00EA07EB">
              <w:rPr>
                <w:rFonts w:ascii="Times New Roman" w:eastAsia="Calibri" w:hAnsi="Times New Roman"/>
                <w:sz w:val="20"/>
                <w:szCs w:val="20"/>
                <w:lang w:val="en-US"/>
              </w:rPr>
              <w:t>x</w:t>
            </w:r>
            <w:r w:rsidRPr="00EA07EB">
              <w:rPr>
                <w:rFonts w:ascii="Times New Roman" w:eastAsia="Calibri" w:hAnsi="Times New Roman"/>
                <w:sz w:val="20"/>
                <w:szCs w:val="20"/>
              </w:rPr>
              <w:t>), (*.</w:t>
            </w:r>
            <w:r w:rsidRPr="00EA07EB">
              <w:rPr>
                <w:rFonts w:ascii="Times New Roman" w:eastAsia="Calibri" w:hAnsi="Times New Roman"/>
                <w:sz w:val="20"/>
                <w:szCs w:val="20"/>
                <w:lang w:val="en-US"/>
              </w:rPr>
              <w:t>txt</w:t>
            </w:r>
            <w:r w:rsidRPr="00EA07EB">
              <w:rPr>
                <w:rFonts w:ascii="Times New Roman" w:eastAsia="Calibri" w:hAnsi="Times New Roman"/>
                <w:sz w:val="20"/>
                <w:szCs w:val="20"/>
              </w:rPr>
              <w:t>), (*.</w:t>
            </w:r>
            <w:proofErr w:type="spellStart"/>
            <w:r w:rsidRPr="00EA07EB">
              <w:rPr>
                <w:rFonts w:ascii="Times New Roman" w:eastAsia="Calibri" w:hAnsi="Times New Roman"/>
                <w:sz w:val="20"/>
                <w:szCs w:val="20"/>
              </w:rPr>
              <w:t>pdf</w:t>
            </w:r>
            <w:proofErr w:type="spellEnd"/>
            <w:r w:rsidRPr="00EA07EB">
              <w:rPr>
                <w:rFonts w:ascii="Times New Roman" w:eastAsia="Calibri" w:hAnsi="Times New Roman"/>
                <w:sz w:val="20"/>
                <w:szCs w:val="20"/>
              </w:rPr>
              <w:t>), (*.</w:t>
            </w:r>
            <w:r w:rsidRPr="00EA07EB">
              <w:rPr>
                <w:rFonts w:ascii="Times New Roman" w:eastAsia="Calibri" w:hAnsi="Times New Roman"/>
                <w:sz w:val="20"/>
                <w:szCs w:val="20"/>
                <w:lang w:val="en-US"/>
              </w:rPr>
              <w:t>jpg</w:t>
            </w:r>
            <w:r w:rsidRPr="00EA07EB">
              <w:rPr>
                <w:rFonts w:ascii="Times New Roman" w:eastAsia="Calibri" w:hAnsi="Times New Roman"/>
                <w:sz w:val="20"/>
                <w:szCs w:val="20"/>
              </w:rPr>
              <w:t>)</w:t>
            </w:r>
            <w:r w:rsidRPr="00EA07EB">
              <w:rPr>
                <w:rFonts w:ascii="Times New Roman" w:eastAsia="Calibri" w:hAnsi="Times New Roman"/>
                <w:i/>
                <w:sz w:val="20"/>
                <w:szCs w:val="20"/>
              </w:rPr>
              <w:t xml:space="preserve">. </w:t>
            </w:r>
          </w:p>
          <w:p w14:paraId="3DF0C5D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14.3.6. Файлы должны быть именованы так, чтобы из их названия ясно следовало, какой документ, требуемый документацией, в каком файле находится.</w:t>
            </w:r>
          </w:p>
          <w:p w14:paraId="58E1EEAA"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14.3.7. Все файлы не должны иметь защиты от их открытия, изменения, копирования их содержимого или их печати.</w:t>
            </w:r>
          </w:p>
          <w:p w14:paraId="6E8DE6BE"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14.3.8. Несоответствие заявки требованиям к оформлению заявок установленные разделом 14 документации расценивается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 xml:space="preserve"> как несоответствие заявки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требованиям, установленным документацией о проведении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w:t>
            </w:r>
          </w:p>
          <w:p w14:paraId="54D9F1F2" w14:textId="77777777" w:rsidR="007D2FD9" w:rsidRPr="00EA07EB" w:rsidRDefault="007D2FD9" w:rsidP="0019021F">
            <w:pPr>
              <w:spacing w:after="0" w:line="240" w:lineRule="auto"/>
              <w:ind w:firstLine="601"/>
              <w:jc w:val="both"/>
              <w:rPr>
                <w:rStyle w:val="15"/>
                <w:rFonts w:eastAsia="Calibri"/>
                <w:sz w:val="20"/>
                <w:szCs w:val="20"/>
              </w:rPr>
            </w:pPr>
          </w:p>
        </w:tc>
      </w:tr>
      <w:tr w:rsidR="007D2FD9" w:rsidRPr="00EA07EB" w14:paraId="4680200A"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1C857256" w14:textId="77777777" w:rsidR="007D2FD9" w:rsidRPr="00EA07EB" w:rsidRDefault="007D2FD9" w:rsidP="0019021F">
            <w:pPr>
              <w:spacing w:after="0" w:line="240" w:lineRule="auto"/>
              <w:jc w:val="both"/>
              <w:rPr>
                <w:rStyle w:val="15"/>
                <w:rFonts w:eastAsia="Calibri"/>
                <w:b/>
                <w:sz w:val="20"/>
                <w:szCs w:val="20"/>
              </w:rPr>
            </w:pPr>
            <w:r w:rsidRPr="00EA07EB">
              <w:rPr>
                <w:rFonts w:ascii="Times New Roman" w:eastAsia="Calibri" w:hAnsi="Times New Roman"/>
                <w:b/>
                <w:sz w:val="20"/>
                <w:szCs w:val="20"/>
              </w:rPr>
              <w:t>15. Порядок открытия доступа к поданным в форме электронных документов заявкам на участие в закупке:</w:t>
            </w:r>
          </w:p>
        </w:tc>
      </w:tr>
      <w:tr w:rsidR="007D2FD9" w:rsidRPr="00EA07EB" w14:paraId="03C330F0"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3C59EE75" w14:textId="77777777" w:rsidR="007D2FD9" w:rsidRPr="00EA07EB" w:rsidRDefault="007D2FD9" w:rsidP="0019021F">
            <w:pPr>
              <w:spacing w:after="0" w:line="240" w:lineRule="auto"/>
              <w:jc w:val="both"/>
              <w:rPr>
                <w:rFonts w:ascii="Times New Roman" w:eastAsia="Calibri" w:hAnsi="Times New Roman"/>
                <w:sz w:val="20"/>
                <w:szCs w:val="20"/>
              </w:rPr>
            </w:pPr>
          </w:p>
          <w:p w14:paraId="611DDBA3" w14:textId="4B510A29" w:rsidR="007D2FD9" w:rsidRPr="004552E3"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15.1. Открытие доступа к заявкам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производится автоматически на электронной торговой площадке </w:t>
            </w:r>
            <w:hyperlink r:id="rId21" w:history="1">
              <w:r w:rsidR="004552E3" w:rsidRPr="004552E3">
                <w:rPr>
                  <w:rStyle w:val="ac"/>
                  <w:rFonts w:ascii="Times New Roman" w:hAnsi="Times New Roman"/>
                  <w:sz w:val="20"/>
                  <w:szCs w:val="20"/>
                  <w:lang w:bidi="en-US"/>
                </w:rPr>
                <w:t>http://etp.torgi-online.com</w:t>
              </w:r>
            </w:hyperlink>
            <w:r w:rsidRPr="004552E3">
              <w:rPr>
                <w:rFonts w:ascii="Times New Roman" w:eastAsia="Calibri" w:hAnsi="Times New Roman"/>
                <w:sz w:val="20"/>
                <w:szCs w:val="20"/>
              </w:rPr>
              <w:t xml:space="preserve"> в месте и </w:t>
            </w:r>
            <w:proofErr w:type="gramStart"/>
            <w:r w:rsidRPr="004552E3">
              <w:rPr>
                <w:rFonts w:ascii="Times New Roman" w:eastAsia="Calibri" w:hAnsi="Times New Roman"/>
                <w:sz w:val="20"/>
                <w:szCs w:val="20"/>
              </w:rPr>
              <w:t>во время</w:t>
            </w:r>
            <w:proofErr w:type="gramEnd"/>
            <w:r w:rsidRPr="004552E3">
              <w:rPr>
                <w:rFonts w:ascii="Times New Roman" w:eastAsia="Calibri" w:hAnsi="Times New Roman"/>
                <w:sz w:val="20"/>
                <w:szCs w:val="20"/>
              </w:rPr>
              <w:t>, указанном в извещении.</w:t>
            </w:r>
          </w:p>
          <w:p w14:paraId="517FF3F3"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4552E3">
              <w:rPr>
                <w:rFonts w:ascii="Times New Roman" w:eastAsia="Calibri" w:hAnsi="Times New Roman"/>
                <w:sz w:val="20"/>
                <w:szCs w:val="20"/>
              </w:rPr>
              <w:t>15.2. Результаты открыти</w:t>
            </w:r>
            <w:r w:rsidRPr="00EA07EB">
              <w:rPr>
                <w:rFonts w:ascii="Times New Roman" w:eastAsia="Calibri" w:hAnsi="Times New Roman"/>
                <w:sz w:val="20"/>
                <w:szCs w:val="20"/>
              </w:rPr>
              <w:t xml:space="preserve">я доступа к заявкам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объявляются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 xml:space="preserve"> и вносятся в протокол открытия доступа к заявкам на участие в </w:t>
            </w:r>
            <w:r w:rsidRPr="00EA07EB">
              <w:rPr>
                <w:rFonts w:ascii="Times New Roman" w:eastAsia="Calibri" w:hAnsi="Times New Roman"/>
                <w:bCs/>
                <w:sz w:val="20"/>
                <w:szCs w:val="20"/>
              </w:rPr>
              <w:t>запросе предложений в электронной форме</w:t>
            </w:r>
            <w:r w:rsidRPr="00EA07EB">
              <w:rPr>
                <w:rFonts w:ascii="Times New Roman" w:eastAsia="Calibri" w:hAnsi="Times New Roman"/>
                <w:sz w:val="20"/>
                <w:szCs w:val="20"/>
              </w:rPr>
              <w:t>.</w:t>
            </w:r>
          </w:p>
          <w:p w14:paraId="34BE9528"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15.3. Протокол открытия доступа к заявкам на участие в </w:t>
            </w:r>
            <w:r w:rsidRPr="00EA07EB">
              <w:rPr>
                <w:rFonts w:ascii="Times New Roman" w:eastAsia="Calibri" w:hAnsi="Times New Roman"/>
                <w:bCs/>
                <w:sz w:val="20"/>
                <w:szCs w:val="20"/>
              </w:rPr>
              <w:t>запросе предложений в электронной форме</w:t>
            </w:r>
            <w:r w:rsidRPr="00EA07EB">
              <w:rPr>
                <w:rFonts w:ascii="Times New Roman" w:eastAsia="Calibri" w:hAnsi="Times New Roman"/>
                <w:sz w:val="20"/>
                <w:szCs w:val="20"/>
              </w:rPr>
              <w:t xml:space="preserve"> должен содержать следующие сведения:</w:t>
            </w:r>
          </w:p>
          <w:p w14:paraId="0E6CFE3E"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 дата подписания протокола;</w:t>
            </w:r>
          </w:p>
          <w:p w14:paraId="06625AC8"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lastRenderedPageBreak/>
              <w:t>2) количество поданных на участие в закупке заявок, а также дата и время регистрации каждой такой заявки;</w:t>
            </w:r>
          </w:p>
          <w:p w14:paraId="06415E5C"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3) место, дата, время открытия доступа к поданным в форме электронных документов заявкам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w:t>
            </w:r>
          </w:p>
          <w:p w14:paraId="14CDAFA3"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4) наименование предмета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номер лота;</w:t>
            </w:r>
          </w:p>
          <w:p w14:paraId="31D7CD3E"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5)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3EE992DF"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количества заявок на участие в закупке, которые отклонены;</w:t>
            </w:r>
          </w:p>
          <w:p w14:paraId="21B45C91"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1F4FDB34"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6) результаты оценки заявок на участие в закупке с указанием итогового решения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 xml:space="preserve">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5991A07"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7) причины, по которым конкурентная закупка признана несостоявшейся, в случае ее признания таковой. </w:t>
            </w:r>
          </w:p>
          <w:p w14:paraId="6D886AF6"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8) фамилии, имена, отчества, должности членов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w:t>
            </w:r>
          </w:p>
          <w:p w14:paraId="257C5934"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15.4. В случае, если по окончании срока подачи заявок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не подано ни одной заявки, </w:t>
            </w:r>
            <w:r w:rsidRPr="00EA07EB">
              <w:rPr>
                <w:rFonts w:ascii="Times New Roman" w:eastAsia="Calibri" w:hAnsi="Times New Roman"/>
                <w:bCs/>
                <w:sz w:val="20"/>
                <w:szCs w:val="20"/>
              </w:rPr>
              <w:t>запрос предложений</w:t>
            </w:r>
            <w:r w:rsidRPr="00EA07EB">
              <w:rPr>
                <w:rFonts w:ascii="Times New Roman" w:eastAsia="Calibri" w:hAnsi="Times New Roman"/>
                <w:sz w:val="20"/>
                <w:szCs w:val="20"/>
              </w:rPr>
              <w:t xml:space="preserve"> признается несостоявшимся. В случае, если по окончании срока подачи заявок на участие в </w:t>
            </w:r>
            <w:r w:rsidRPr="00EA07EB">
              <w:rPr>
                <w:rFonts w:ascii="Times New Roman" w:eastAsia="Calibri" w:hAnsi="Times New Roman"/>
                <w:bCs/>
                <w:sz w:val="20"/>
                <w:szCs w:val="20"/>
              </w:rPr>
              <w:t xml:space="preserve">запросе предложений </w:t>
            </w:r>
            <w:r w:rsidRPr="00EA07EB">
              <w:rPr>
                <w:rFonts w:ascii="Times New Roman" w:eastAsia="Calibri" w:hAnsi="Times New Roman"/>
                <w:sz w:val="20"/>
                <w:szCs w:val="20"/>
              </w:rPr>
              <w:t xml:space="preserve">подана только одна заявка </w:t>
            </w:r>
            <w:r w:rsidRPr="00EA07EB">
              <w:rPr>
                <w:rFonts w:ascii="Times New Roman" w:eastAsia="Calibri" w:hAnsi="Times New Roman"/>
                <w:bCs/>
                <w:sz w:val="20"/>
                <w:szCs w:val="20"/>
              </w:rPr>
              <w:t>запрос предложений</w:t>
            </w:r>
            <w:r w:rsidRPr="00EA07EB">
              <w:rPr>
                <w:rFonts w:ascii="Times New Roman" w:eastAsia="Calibri" w:hAnsi="Times New Roman"/>
                <w:sz w:val="20"/>
                <w:szCs w:val="20"/>
              </w:rPr>
              <w:t xml:space="preserve"> признается несостоявшимся. Соответствующая информация вносится в протокол открытия доступа заявкам на участие в </w:t>
            </w:r>
            <w:r w:rsidRPr="00EA07EB">
              <w:rPr>
                <w:rFonts w:ascii="Times New Roman" w:eastAsia="Calibri" w:hAnsi="Times New Roman"/>
                <w:bCs/>
                <w:sz w:val="20"/>
                <w:szCs w:val="20"/>
              </w:rPr>
              <w:t>запросе предложений в электронной форме</w:t>
            </w:r>
            <w:r w:rsidRPr="00EA07EB">
              <w:rPr>
                <w:rFonts w:ascii="Times New Roman" w:eastAsia="Calibri" w:hAnsi="Times New Roman"/>
                <w:sz w:val="20"/>
                <w:szCs w:val="20"/>
              </w:rPr>
              <w:t>.</w:t>
            </w:r>
          </w:p>
          <w:p w14:paraId="2E76E0D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15.5.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 xml:space="preserve"> рассматривает единственную заявку, поданную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на предмет ее соответствия требованиям Положения и положениям документации</w:t>
            </w:r>
            <w:r w:rsidRPr="00EA07EB">
              <w:rPr>
                <w:rFonts w:ascii="Times New Roman" w:eastAsia="Calibri" w:hAnsi="Times New Roman"/>
                <w:bCs/>
                <w:sz w:val="20"/>
                <w:szCs w:val="20"/>
              </w:rPr>
              <w:t xml:space="preserve"> о проведении запроса предложений</w:t>
            </w:r>
            <w:r w:rsidRPr="00EA07EB">
              <w:rPr>
                <w:rFonts w:ascii="Times New Roman" w:eastAsia="Calibri" w:hAnsi="Times New Roman"/>
                <w:sz w:val="20"/>
                <w:szCs w:val="20"/>
              </w:rPr>
              <w:t>, и в случае соответствия такой заявки и участника закупки указанным требованиям, заказчик с таким участником заключает договор. При этом, оценка такой заявки по критериям, установленным документацией</w:t>
            </w:r>
            <w:r w:rsidRPr="00EA07EB">
              <w:rPr>
                <w:rFonts w:ascii="Times New Roman" w:eastAsia="Calibri" w:hAnsi="Times New Roman"/>
                <w:bCs/>
                <w:sz w:val="20"/>
                <w:szCs w:val="20"/>
              </w:rPr>
              <w:t xml:space="preserve"> о проведении запроса предложений</w:t>
            </w:r>
            <w:r w:rsidRPr="00EA07EB">
              <w:rPr>
                <w:rFonts w:ascii="Times New Roman" w:eastAsia="Calibri" w:hAnsi="Times New Roman"/>
                <w:sz w:val="20"/>
                <w:szCs w:val="20"/>
              </w:rPr>
              <w:t xml:space="preserve"> </w:t>
            </w:r>
            <w:r w:rsidRPr="00EA07EB">
              <w:rPr>
                <w:rFonts w:ascii="Times New Roman" w:eastAsia="Calibri" w:hAnsi="Times New Roman"/>
                <w:bCs/>
                <w:sz w:val="20"/>
                <w:szCs w:val="20"/>
              </w:rPr>
              <w:t xml:space="preserve">комиссии </w:t>
            </w:r>
            <w:proofErr w:type="gramStart"/>
            <w:r w:rsidRPr="00EA07EB">
              <w:rPr>
                <w:rFonts w:ascii="Times New Roman" w:eastAsia="Calibri" w:hAnsi="Times New Roman"/>
                <w:bCs/>
                <w:sz w:val="20"/>
                <w:szCs w:val="20"/>
              </w:rPr>
              <w:t>по закупкам</w:t>
            </w:r>
            <w:proofErr w:type="gramEnd"/>
            <w:r w:rsidRPr="00EA07EB">
              <w:rPr>
                <w:rFonts w:ascii="Times New Roman" w:eastAsia="Calibri" w:hAnsi="Times New Roman"/>
                <w:sz w:val="20"/>
                <w:szCs w:val="20"/>
              </w:rPr>
              <w:t xml:space="preserve"> не осуществляется. Договор заключается на условиях, предусмотренных документацией</w:t>
            </w:r>
            <w:r w:rsidRPr="00EA07EB">
              <w:rPr>
                <w:rFonts w:ascii="Times New Roman" w:eastAsia="Calibri" w:hAnsi="Times New Roman"/>
                <w:bCs/>
                <w:sz w:val="20"/>
                <w:szCs w:val="20"/>
              </w:rPr>
              <w:t xml:space="preserve"> о проведении запроса предложений</w:t>
            </w:r>
            <w:r w:rsidRPr="00EA07EB">
              <w:rPr>
                <w:rFonts w:ascii="Times New Roman" w:eastAsia="Calibri" w:hAnsi="Times New Roman"/>
                <w:sz w:val="20"/>
                <w:szCs w:val="20"/>
              </w:rPr>
              <w:t>, по цене, предложенной указанным участником. Указанный участник не вправе отказаться от заключения договора.</w:t>
            </w:r>
          </w:p>
          <w:p w14:paraId="219CF78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15.6.  Протокол открытия доступа к заявкам на участие в </w:t>
            </w:r>
            <w:r w:rsidRPr="00EA07EB">
              <w:rPr>
                <w:rFonts w:ascii="Times New Roman" w:eastAsia="Calibri" w:hAnsi="Times New Roman"/>
                <w:bCs/>
                <w:sz w:val="20"/>
                <w:szCs w:val="20"/>
              </w:rPr>
              <w:t>запросе предложений в электронной форме</w:t>
            </w:r>
            <w:r w:rsidRPr="00EA07EB">
              <w:rPr>
                <w:rFonts w:ascii="Times New Roman" w:eastAsia="Calibri" w:hAnsi="Times New Roman"/>
                <w:sz w:val="20"/>
                <w:szCs w:val="20"/>
              </w:rPr>
              <w:t xml:space="preserve"> подписываются всеми членами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 xml:space="preserve">.  Протокол открытия доступа к заявкам на участие в </w:t>
            </w:r>
            <w:r w:rsidRPr="00EA07EB">
              <w:rPr>
                <w:rFonts w:ascii="Times New Roman" w:eastAsia="Calibri" w:hAnsi="Times New Roman"/>
                <w:bCs/>
                <w:sz w:val="20"/>
                <w:szCs w:val="20"/>
              </w:rPr>
              <w:t>запросе предложений в электронной форме</w:t>
            </w:r>
            <w:r w:rsidRPr="00EA07EB">
              <w:rPr>
                <w:rFonts w:ascii="Times New Roman" w:eastAsia="Calibri" w:hAnsi="Times New Roman"/>
                <w:sz w:val="20"/>
                <w:szCs w:val="20"/>
              </w:rPr>
              <w:t xml:space="preserve"> не позднее чем через три дня с даты подписания размещается в ЕИС. При размещении протокола в ЕИС, иных источниках, обеспечивающих доступ к информации неограниченного круга лиц, допускается не указывать состав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 xml:space="preserve">, принимавшей соответствующие решения и данные о персональном голосовании членов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w:t>
            </w:r>
          </w:p>
          <w:p w14:paraId="1DD15C00" w14:textId="77777777" w:rsidR="007D2FD9" w:rsidRPr="00EA07EB" w:rsidRDefault="007D2FD9" w:rsidP="0019021F">
            <w:pPr>
              <w:spacing w:after="0" w:line="240" w:lineRule="auto"/>
              <w:jc w:val="both"/>
              <w:rPr>
                <w:rStyle w:val="15"/>
                <w:rFonts w:eastAsia="Calibri"/>
                <w:sz w:val="20"/>
                <w:szCs w:val="20"/>
              </w:rPr>
            </w:pPr>
          </w:p>
        </w:tc>
      </w:tr>
      <w:tr w:rsidR="007D2FD9" w:rsidRPr="00EA07EB" w14:paraId="1461B631"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72391EDB" w14:textId="77777777" w:rsidR="007D2FD9" w:rsidRPr="00EA07EB" w:rsidRDefault="007D2FD9" w:rsidP="0019021F">
            <w:pPr>
              <w:spacing w:after="0" w:line="240" w:lineRule="auto"/>
              <w:jc w:val="both"/>
              <w:rPr>
                <w:rStyle w:val="15"/>
                <w:rFonts w:eastAsia="Calibri"/>
                <w:b/>
                <w:sz w:val="20"/>
                <w:szCs w:val="20"/>
              </w:rPr>
            </w:pPr>
            <w:r w:rsidRPr="00EA07EB">
              <w:rPr>
                <w:rFonts w:ascii="Times New Roman" w:eastAsia="Calibri" w:hAnsi="Times New Roman"/>
                <w:b/>
                <w:sz w:val="20"/>
                <w:szCs w:val="20"/>
              </w:rPr>
              <w:lastRenderedPageBreak/>
              <w:t xml:space="preserve">16. Дата рассмотрения предложений участников </w:t>
            </w:r>
            <w:r w:rsidRPr="00EA07EB">
              <w:rPr>
                <w:rFonts w:ascii="Times New Roman" w:eastAsia="Calibri" w:hAnsi="Times New Roman"/>
                <w:b/>
                <w:bCs/>
                <w:sz w:val="20"/>
                <w:szCs w:val="20"/>
              </w:rPr>
              <w:t>запроса предложений</w:t>
            </w:r>
            <w:r w:rsidRPr="00EA07EB">
              <w:rPr>
                <w:rFonts w:ascii="Times New Roman" w:eastAsia="Calibri" w:hAnsi="Times New Roman"/>
                <w:b/>
                <w:sz w:val="20"/>
                <w:szCs w:val="20"/>
              </w:rPr>
              <w:t xml:space="preserve">, порядок оценки и сопоставления заявок на участие в </w:t>
            </w:r>
            <w:r w:rsidRPr="00EA07EB">
              <w:rPr>
                <w:rFonts w:ascii="Times New Roman" w:eastAsia="Calibri" w:hAnsi="Times New Roman"/>
                <w:b/>
                <w:bCs/>
                <w:sz w:val="20"/>
                <w:szCs w:val="20"/>
              </w:rPr>
              <w:t>запросе предложений</w:t>
            </w:r>
            <w:r w:rsidRPr="00EA07EB">
              <w:rPr>
                <w:rFonts w:ascii="Times New Roman" w:eastAsia="Calibri" w:hAnsi="Times New Roman"/>
                <w:b/>
                <w:sz w:val="20"/>
                <w:szCs w:val="20"/>
              </w:rPr>
              <w:t xml:space="preserve">, критерии оценки и сопоставления заявок на участие в </w:t>
            </w:r>
            <w:r w:rsidRPr="00EA07EB">
              <w:rPr>
                <w:rFonts w:ascii="Times New Roman" w:eastAsia="Calibri" w:hAnsi="Times New Roman"/>
                <w:b/>
                <w:bCs/>
                <w:sz w:val="20"/>
                <w:szCs w:val="20"/>
              </w:rPr>
              <w:t xml:space="preserve">запросе предложений </w:t>
            </w:r>
            <w:r w:rsidRPr="00EA07EB">
              <w:rPr>
                <w:rFonts w:ascii="Times New Roman" w:eastAsia="Calibri" w:hAnsi="Times New Roman"/>
                <w:b/>
                <w:sz w:val="20"/>
                <w:szCs w:val="20"/>
              </w:rPr>
              <w:t xml:space="preserve">и подведение итогов </w:t>
            </w:r>
            <w:r w:rsidRPr="00EA07EB">
              <w:rPr>
                <w:rFonts w:ascii="Times New Roman" w:eastAsia="Calibri" w:hAnsi="Times New Roman"/>
                <w:b/>
                <w:bCs/>
                <w:sz w:val="20"/>
                <w:szCs w:val="20"/>
              </w:rPr>
              <w:t>запроса предложений</w:t>
            </w:r>
            <w:r w:rsidRPr="00EA07EB">
              <w:rPr>
                <w:rFonts w:ascii="Times New Roman" w:eastAsia="Calibri" w:hAnsi="Times New Roman"/>
                <w:b/>
                <w:sz w:val="20"/>
                <w:szCs w:val="20"/>
              </w:rPr>
              <w:t>:</w:t>
            </w:r>
          </w:p>
        </w:tc>
      </w:tr>
      <w:tr w:rsidR="007D2FD9" w:rsidRPr="00EA07EB" w14:paraId="433D538A"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03972862" w14:textId="77777777" w:rsidR="007D2FD9" w:rsidRPr="00EA07EB" w:rsidRDefault="007D2FD9" w:rsidP="0019021F">
            <w:pPr>
              <w:spacing w:after="0" w:line="240" w:lineRule="auto"/>
              <w:jc w:val="both"/>
              <w:rPr>
                <w:rFonts w:ascii="Times New Roman" w:eastAsia="Calibri" w:hAnsi="Times New Roman"/>
                <w:sz w:val="20"/>
                <w:szCs w:val="20"/>
              </w:rPr>
            </w:pPr>
          </w:p>
          <w:p w14:paraId="58F4DC04"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16.1. </w:t>
            </w:r>
            <w:r w:rsidRPr="00EA07EB">
              <w:rPr>
                <w:rFonts w:ascii="Times New Roman" w:eastAsia="Calibri" w:hAnsi="Times New Roman"/>
                <w:bCs/>
                <w:sz w:val="20"/>
                <w:szCs w:val="20"/>
              </w:rPr>
              <w:t>Комиссия по закупкам</w:t>
            </w:r>
            <w:r w:rsidRPr="00EA07EB">
              <w:rPr>
                <w:rFonts w:ascii="Times New Roman" w:eastAsia="Calibri" w:hAnsi="Times New Roman"/>
                <w:sz w:val="20"/>
                <w:szCs w:val="20"/>
              </w:rPr>
              <w:t xml:space="preserve"> после проведения процедуры открытия доступа к поданным в форме электронных документов заявкам на участие в </w:t>
            </w:r>
            <w:r w:rsidRPr="00EA07EB">
              <w:rPr>
                <w:rFonts w:ascii="Times New Roman" w:eastAsia="Calibri" w:hAnsi="Times New Roman"/>
                <w:bCs/>
                <w:sz w:val="20"/>
                <w:szCs w:val="20"/>
              </w:rPr>
              <w:t xml:space="preserve">запросе предложений </w:t>
            </w:r>
            <w:r w:rsidRPr="00EA07EB">
              <w:rPr>
                <w:rFonts w:ascii="Times New Roman" w:eastAsia="Calibri" w:hAnsi="Times New Roman"/>
                <w:sz w:val="20"/>
                <w:szCs w:val="20"/>
              </w:rPr>
              <w:t xml:space="preserve">приступает к рассмотрению, оценке и сопоставлению заявок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Срок рассмотрения, оценки и сопоставления заявок на участие в </w:t>
            </w:r>
            <w:r w:rsidRPr="00EA07EB">
              <w:rPr>
                <w:rFonts w:ascii="Times New Roman" w:eastAsia="Calibri" w:hAnsi="Times New Roman"/>
                <w:bCs/>
                <w:sz w:val="20"/>
                <w:szCs w:val="20"/>
              </w:rPr>
              <w:t xml:space="preserve">запросе предложений </w:t>
            </w:r>
            <w:r w:rsidRPr="00EA07EB">
              <w:rPr>
                <w:rFonts w:ascii="Times New Roman" w:eastAsia="Calibri" w:hAnsi="Times New Roman"/>
                <w:sz w:val="20"/>
                <w:szCs w:val="20"/>
              </w:rPr>
              <w:t xml:space="preserve">не может превышать 3 (три) рабочих дня с даты открытия доступа к поданным в форме электронных документов заявкам на участие в таком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w:t>
            </w:r>
          </w:p>
          <w:p w14:paraId="44A969EF" w14:textId="2239C524"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16.2. </w:t>
            </w:r>
            <w:r w:rsidRPr="00EA07EB">
              <w:rPr>
                <w:rFonts w:ascii="Times New Roman" w:eastAsia="Calibri" w:hAnsi="Times New Roman"/>
                <w:bCs/>
                <w:sz w:val="20"/>
                <w:szCs w:val="20"/>
              </w:rPr>
              <w:t xml:space="preserve">Начало заседания комиссии по закупкам к по рассмотрению, оценке и сопоставлению предложений </w:t>
            </w:r>
            <w:r w:rsidRPr="003843FA">
              <w:rPr>
                <w:rFonts w:ascii="Times New Roman" w:eastAsia="Calibri" w:hAnsi="Times New Roman"/>
                <w:bCs/>
                <w:sz w:val="20"/>
                <w:szCs w:val="20"/>
              </w:rPr>
              <w:t>участников закупки</w:t>
            </w:r>
            <w:r w:rsidRPr="003843FA">
              <w:rPr>
                <w:rFonts w:ascii="Times New Roman" w:eastAsia="Calibri" w:hAnsi="Times New Roman"/>
                <w:sz w:val="20"/>
                <w:szCs w:val="20"/>
              </w:rPr>
              <w:t>:</w:t>
            </w:r>
            <w:r w:rsidRPr="003843FA">
              <w:rPr>
                <w:rFonts w:ascii="Times New Roman" w:eastAsia="Calibri" w:hAnsi="Times New Roman"/>
                <w:b/>
                <w:sz w:val="20"/>
                <w:szCs w:val="20"/>
              </w:rPr>
              <w:t xml:space="preserve"> </w:t>
            </w:r>
            <w:r w:rsidR="00960CCB" w:rsidRPr="003843FA">
              <w:rPr>
                <w:rFonts w:ascii="Times New Roman" w:eastAsia="Calibri" w:hAnsi="Times New Roman"/>
                <w:b/>
                <w:sz w:val="20"/>
                <w:szCs w:val="20"/>
              </w:rPr>
              <w:t>10</w:t>
            </w:r>
            <w:r w:rsidRPr="003843FA">
              <w:rPr>
                <w:rFonts w:ascii="Times New Roman" w:eastAsia="Calibri" w:hAnsi="Times New Roman"/>
                <w:b/>
                <w:sz w:val="20"/>
                <w:szCs w:val="20"/>
              </w:rPr>
              <w:t>.</w:t>
            </w:r>
            <w:r w:rsidR="004552E3" w:rsidRPr="003843FA">
              <w:rPr>
                <w:rFonts w:ascii="Times New Roman" w:eastAsia="Calibri" w:hAnsi="Times New Roman"/>
                <w:b/>
                <w:sz w:val="20"/>
                <w:szCs w:val="20"/>
              </w:rPr>
              <w:t>12</w:t>
            </w:r>
            <w:r w:rsidRPr="003843FA">
              <w:rPr>
                <w:rFonts w:ascii="Times New Roman" w:eastAsia="Calibri" w:hAnsi="Times New Roman"/>
                <w:b/>
                <w:sz w:val="20"/>
                <w:szCs w:val="20"/>
              </w:rPr>
              <w:t>. 2021</w:t>
            </w:r>
            <w:r w:rsidRPr="003843FA">
              <w:rPr>
                <w:rFonts w:ascii="Times New Roman" w:eastAsia="Calibri" w:hAnsi="Times New Roman"/>
                <w:b/>
                <w:bCs/>
                <w:sz w:val="20"/>
                <w:szCs w:val="20"/>
              </w:rPr>
              <w:t xml:space="preserve"> </w:t>
            </w:r>
            <w:r w:rsidRPr="003843FA">
              <w:rPr>
                <w:rFonts w:ascii="Times New Roman" w:eastAsia="Calibri" w:hAnsi="Times New Roman"/>
                <w:b/>
                <w:sz w:val="20"/>
                <w:szCs w:val="20"/>
              </w:rPr>
              <w:t xml:space="preserve">года в 09:00 часов </w:t>
            </w:r>
            <w:r w:rsidRPr="003843FA">
              <w:rPr>
                <w:rFonts w:ascii="Times New Roman" w:eastAsia="Calibri" w:hAnsi="Times New Roman"/>
                <w:sz w:val="20"/>
                <w:szCs w:val="20"/>
              </w:rPr>
              <w:t>(время местное).</w:t>
            </w:r>
          </w:p>
          <w:p w14:paraId="3251BF8E"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16.3. </w:t>
            </w:r>
            <w:r w:rsidRPr="00EA07EB">
              <w:rPr>
                <w:rFonts w:ascii="Times New Roman" w:eastAsia="Calibri" w:hAnsi="Times New Roman"/>
                <w:bCs/>
                <w:sz w:val="20"/>
                <w:szCs w:val="20"/>
              </w:rPr>
              <w:t>Комиссия по закупкам</w:t>
            </w:r>
            <w:r w:rsidRPr="00EA07EB">
              <w:rPr>
                <w:rFonts w:ascii="Times New Roman" w:eastAsia="Calibri" w:hAnsi="Times New Roman"/>
                <w:sz w:val="20"/>
                <w:szCs w:val="20"/>
              </w:rPr>
              <w:t xml:space="preserve"> при рассмотрении, оценке и сопоставлении заявок на участие в </w:t>
            </w:r>
            <w:r w:rsidRPr="00EA07EB">
              <w:rPr>
                <w:rFonts w:ascii="Times New Roman" w:eastAsia="Calibri" w:hAnsi="Times New Roman"/>
                <w:bCs/>
                <w:sz w:val="20"/>
                <w:szCs w:val="20"/>
              </w:rPr>
              <w:t xml:space="preserve">запросе предложений </w:t>
            </w:r>
            <w:r w:rsidRPr="00EA07EB">
              <w:rPr>
                <w:rFonts w:ascii="Times New Roman" w:eastAsia="Calibri" w:hAnsi="Times New Roman"/>
                <w:sz w:val="20"/>
                <w:szCs w:val="20"/>
              </w:rPr>
              <w:t xml:space="preserve">сначала рассматривает их соответствие требованиям законодательства, Положения и документации </w:t>
            </w:r>
            <w:r w:rsidRPr="00EA07EB">
              <w:rPr>
                <w:rFonts w:ascii="Times New Roman" w:hAnsi="Times New Roman"/>
                <w:bCs/>
                <w:sz w:val="20"/>
                <w:szCs w:val="20"/>
              </w:rPr>
              <w:t>о проведении запроса предложений</w:t>
            </w:r>
            <w:r w:rsidRPr="00EA07EB">
              <w:rPr>
                <w:rFonts w:ascii="Times New Roman" w:eastAsia="Calibri" w:hAnsi="Times New Roman"/>
                <w:sz w:val="20"/>
                <w:szCs w:val="20"/>
              </w:rPr>
              <w:t xml:space="preserve">. </w:t>
            </w:r>
          </w:p>
          <w:p w14:paraId="052E7A3D" w14:textId="77777777" w:rsidR="007D2FD9" w:rsidRPr="00EA07EB" w:rsidRDefault="007D2FD9" w:rsidP="0019021F">
            <w:pPr>
              <w:shd w:val="clear" w:color="auto" w:fill="FFFFFF"/>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16.4. При наличии оснований, установленных Положением, документацией </w:t>
            </w:r>
            <w:r w:rsidRPr="00EA07EB">
              <w:rPr>
                <w:rFonts w:ascii="Times New Roman" w:hAnsi="Times New Roman"/>
                <w:bCs/>
                <w:sz w:val="20"/>
                <w:szCs w:val="20"/>
              </w:rPr>
              <w:t>о проведении запроса предложений</w:t>
            </w:r>
            <w:r w:rsidRPr="00EA07EB">
              <w:rPr>
                <w:rFonts w:ascii="Times New Roman" w:eastAsia="Calibri" w:hAnsi="Times New Roman"/>
                <w:sz w:val="20"/>
                <w:szCs w:val="20"/>
              </w:rPr>
              <w:t xml:space="preserve">,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 xml:space="preserve"> обязана при рассмотрении заявок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отклонить заявку участника закупки. К</w:t>
            </w:r>
            <w:r w:rsidRPr="00EA07EB">
              <w:rPr>
                <w:rFonts w:ascii="Times New Roman" w:eastAsia="Calibri" w:hAnsi="Times New Roman"/>
                <w:bCs/>
                <w:sz w:val="20"/>
                <w:szCs w:val="20"/>
              </w:rPr>
              <w:t>омиссия по закупкам</w:t>
            </w:r>
            <w:r w:rsidRPr="00EA07EB">
              <w:rPr>
                <w:rFonts w:ascii="Times New Roman" w:eastAsia="Calibri" w:hAnsi="Times New Roman"/>
                <w:sz w:val="20"/>
                <w:szCs w:val="20"/>
              </w:rPr>
              <w:t xml:space="preserve"> оценивает и сопоставляет только допущенные к участию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заявки.</w:t>
            </w:r>
          </w:p>
          <w:p w14:paraId="63142CDB" w14:textId="77777777" w:rsidR="007D2FD9" w:rsidRPr="00EA07EB" w:rsidRDefault="007D2FD9" w:rsidP="0019021F">
            <w:pPr>
              <w:shd w:val="clear" w:color="auto" w:fill="FFFFFF"/>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16.5. </w:t>
            </w:r>
            <w:bookmarkStart w:id="3" w:name="_Toc490748078"/>
            <w:r w:rsidRPr="00EA07EB">
              <w:rPr>
                <w:rFonts w:ascii="Times New Roman" w:eastAsia="Calibri" w:hAnsi="Times New Roman"/>
                <w:sz w:val="20"/>
                <w:szCs w:val="20"/>
              </w:rPr>
              <w:t>Заявка участника закупки будет отклонена в следующих случаях:</w:t>
            </w:r>
            <w:bookmarkEnd w:id="3"/>
          </w:p>
          <w:p w14:paraId="1809BE54" w14:textId="77777777" w:rsidR="007D2FD9" w:rsidRPr="00EA07EB" w:rsidRDefault="007D2FD9" w:rsidP="0019021F">
            <w:pPr>
              <w:shd w:val="clear" w:color="auto" w:fill="FFFFFF"/>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непредставление документов, а также иных требований, о наличии которых установлено документацией о закупке;</w:t>
            </w:r>
          </w:p>
          <w:p w14:paraId="48D75E27" w14:textId="77777777" w:rsidR="007D2FD9" w:rsidRPr="00EA07EB" w:rsidRDefault="007D2FD9" w:rsidP="0019021F">
            <w:pPr>
              <w:shd w:val="clear" w:color="auto" w:fill="FFFFFF"/>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несоответствие участника закупки требованиям к участникам закупки, установленным документацией о закупке;</w:t>
            </w:r>
          </w:p>
          <w:p w14:paraId="0943DC82" w14:textId="77777777" w:rsidR="007D2FD9" w:rsidRPr="00EA07EB" w:rsidRDefault="007D2FD9" w:rsidP="0019021F">
            <w:pPr>
              <w:shd w:val="clear" w:color="auto" w:fill="FFFFFF"/>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несоответствие заявки на участие в закупке требованиям к заявкам, установленным документацией о закупке;</w:t>
            </w:r>
          </w:p>
          <w:p w14:paraId="0B6F0EA4" w14:textId="77777777" w:rsidR="007D2FD9" w:rsidRPr="00EA07EB" w:rsidRDefault="007D2FD9" w:rsidP="0019021F">
            <w:pPr>
              <w:shd w:val="clear" w:color="auto" w:fill="FFFFFF"/>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непредставление обеспечения заявки в случае установления в документации о закупке требования об обеспечении заявки;</w:t>
            </w:r>
          </w:p>
          <w:p w14:paraId="3E9171E2" w14:textId="77777777" w:rsidR="007D2FD9" w:rsidRPr="00EA07EB" w:rsidRDefault="007D2FD9" w:rsidP="0019021F">
            <w:pPr>
              <w:shd w:val="clear" w:color="auto" w:fill="FFFFFF"/>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предоставление в составе заявки заведомо ложных сведений, намеренного искажения информации или документов, входящих в состав заявки;</w:t>
            </w:r>
          </w:p>
          <w:p w14:paraId="6CCACFCE" w14:textId="77777777" w:rsidR="007D2FD9" w:rsidRPr="00EA07EB" w:rsidRDefault="007D2FD9" w:rsidP="0019021F">
            <w:pPr>
              <w:shd w:val="clear" w:color="auto" w:fill="FFFFFF"/>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несоответствие предлагаемых товаров, работ, услуг требованиям документации о закупке;</w:t>
            </w:r>
          </w:p>
          <w:p w14:paraId="3B92F079" w14:textId="77777777" w:rsidR="007D2FD9" w:rsidRPr="00EA07EB" w:rsidRDefault="007D2FD9" w:rsidP="0019021F">
            <w:pPr>
              <w:shd w:val="clear" w:color="auto" w:fill="FFFFFF"/>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представление самостоятельной заявки участником, входящим в состав участников коллективного участника.</w:t>
            </w:r>
            <w:bookmarkStart w:id="4" w:name="_Ref514532058"/>
          </w:p>
          <w:p w14:paraId="0F201552" w14:textId="77777777" w:rsidR="007D2FD9" w:rsidRPr="00EA07EB" w:rsidRDefault="007D2FD9" w:rsidP="0019021F">
            <w:pPr>
              <w:shd w:val="clear" w:color="auto" w:fill="FFFFFF"/>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4"/>
            <w:r w:rsidRPr="00EA07EB">
              <w:rPr>
                <w:rFonts w:ascii="Times New Roman" w:eastAsia="Calibri" w:hAnsi="Times New Roman"/>
                <w:sz w:val="20"/>
                <w:szCs w:val="20"/>
              </w:rPr>
              <w:t xml:space="preserve"> принимать участие в этой же </w:t>
            </w:r>
            <w:r w:rsidRPr="00EA07EB">
              <w:rPr>
                <w:rFonts w:ascii="Times New Roman" w:eastAsia="Calibri" w:hAnsi="Times New Roman"/>
                <w:sz w:val="20"/>
                <w:szCs w:val="20"/>
              </w:rPr>
              <w:lastRenderedPageBreak/>
              <w:t>закупке самостоятельно в случае невыполнения данного требования все заявки с участием таких лиц будут отклонены без рассмотрения, по существу. Заявка, которую подает Коллективный участник, может быть отклонена, если в процессе закупки до подведения итогов закупки выяснится, что из состава Коллективного участника вышел один или несколько его членов.</w:t>
            </w:r>
          </w:p>
          <w:p w14:paraId="5CDEA994" w14:textId="77777777" w:rsidR="007D2FD9" w:rsidRPr="00EA07EB" w:rsidRDefault="007D2FD9" w:rsidP="0019021F">
            <w:pPr>
              <w:shd w:val="clear" w:color="auto" w:fill="FFFFFF"/>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В случае установления недостоверности сведений, содержащихся в заявке, установления факта несоответствия участника закупки требованиям п. 7.2 настоящей документации такой участник закупки отстраняется от участия в закупке на любом этапе его проведения.</w:t>
            </w:r>
          </w:p>
          <w:p w14:paraId="651C74D8"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16.6. Оценка и сопоставление заявок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осуществляется </w:t>
            </w:r>
            <w:r w:rsidRPr="00EA07EB">
              <w:rPr>
                <w:rFonts w:ascii="Times New Roman" w:eastAsia="Calibri" w:hAnsi="Times New Roman"/>
                <w:bCs/>
                <w:sz w:val="20"/>
                <w:szCs w:val="20"/>
              </w:rPr>
              <w:t>комиссией по закупкам</w:t>
            </w:r>
            <w:r w:rsidRPr="00EA07EB">
              <w:rPr>
                <w:rFonts w:ascii="Times New Roman" w:eastAsia="Calibri" w:hAnsi="Times New Roman"/>
                <w:sz w:val="20"/>
                <w:szCs w:val="20"/>
              </w:rPr>
              <w:t xml:space="preserve"> в целях выявления лучших условий исполнения договора в соответствии с критериями и в порядке, установленными настоящей документацией (приложение №1 к документации).</w:t>
            </w:r>
          </w:p>
          <w:p w14:paraId="0FBB79C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16.7. На основании результатов рассмотрения, оценки и сопоставления, допущенных к участию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заявок </w:t>
            </w:r>
            <w:r w:rsidRPr="00EA07EB">
              <w:rPr>
                <w:rFonts w:ascii="Times New Roman" w:eastAsia="Calibri" w:hAnsi="Times New Roman"/>
                <w:bCs/>
                <w:sz w:val="20"/>
                <w:szCs w:val="20"/>
              </w:rPr>
              <w:t>комиссией закупкам</w:t>
            </w:r>
            <w:r w:rsidRPr="00EA07EB">
              <w:rPr>
                <w:rFonts w:ascii="Times New Roman" w:eastAsia="Calibri" w:hAnsi="Times New Roman"/>
                <w:sz w:val="20"/>
                <w:szCs w:val="20"/>
              </w:rPr>
              <w:t xml:space="preserve"> каждой заявке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в которой содержатся лучшие условия исполнения договора, присваивается первый номер. В случае если в нескольких заявках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содержатся одинаковые условия исполнения договора, меньший порядковый номер присваивается заявке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которая поступила ранее других заявок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содержащих такие условия.</w:t>
            </w:r>
          </w:p>
          <w:p w14:paraId="263AC18C"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16.8. Результаты рассмотрения, оценки и сопоставления заявок оформляются протоколом рассмотрения, оценки и сопоставления заявок на участие в </w:t>
            </w:r>
            <w:r w:rsidRPr="00EA07EB">
              <w:rPr>
                <w:rFonts w:ascii="Times New Roman" w:eastAsia="Calibri" w:hAnsi="Times New Roman"/>
                <w:bCs/>
                <w:sz w:val="20"/>
                <w:szCs w:val="20"/>
              </w:rPr>
              <w:t>запросе предложений в электронной форме</w:t>
            </w:r>
            <w:r w:rsidRPr="00EA07EB">
              <w:rPr>
                <w:rFonts w:ascii="Times New Roman" w:eastAsia="Calibri" w:hAnsi="Times New Roman"/>
                <w:sz w:val="20"/>
                <w:szCs w:val="20"/>
              </w:rPr>
              <w:t>.</w:t>
            </w:r>
          </w:p>
          <w:p w14:paraId="371FE8EF"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16.9. В случае, если по результатам рассмотрения заявок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к участию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не был допущен ни один участник </w:t>
            </w:r>
            <w:r w:rsidRPr="00EA07EB">
              <w:rPr>
                <w:rFonts w:ascii="Times New Roman" w:eastAsia="Calibri" w:hAnsi="Times New Roman"/>
                <w:bCs/>
                <w:sz w:val="20"/>
                <w:szCs w:val="20"/>
              </w:rPr>
              <w:t>запрос предложений</w:t>
            </w:r>
            <w:r w:rsidRPr="00EA07EB">
              <w:rPr>
                <w:rFonts w:ascii="Times New Roman" w:eastAsia="Calibri" w:hAnsi="Times New Roman"/>
                <w:sz w:val="20"/>
                <w:szCs w:val="20"/>
              </w:rPr>
              <w:t xml:space="preserve"> признается несостоявшимся. Соответствующая информация вносится в протокол рассмотрения, оценки и сопоставления заявок на участие в </w:t>
            </w:r>
            <w:r w:rsidRPr="00EA07EB">
              <w:rPr>
                <w:rFonts w:ascii="Times New Roman" w:eastAsia="Calibri" w:hAnsi="Times New Roman"/>
                <w:bCs/>
                <w:sz w:val="20"/>
                <w:szCs w:val="20"/>
              </w:rPr>
              <w:t>запросе предложений в электронной форме</w:t>
            </w:r>
            <w:r w:rsidRPr="00EA07EB">
              <w:rPr>
                <w:rFonts w:ascii="Times New Roman" w:eastAsia="Calibri" w:hAnsi="Times New Roman"/>
                <w:sz w:val="20"/>
                <w:szCs w:val="20"/>
              </w:rPr>
              <w:t>.</w:t>
            </w:r>
          </w:p>
          <w:p w14:paraId="5E37E0D4"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16.10. В случае, если по результатам рассмотрения заявок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к участию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допущен только один участник, </w:t>
            </w:r>
            <w:r w:rsidRPr="00EA07EB">
              <w:rPr>
                <w:rFonts w:ascii="Times New Roman" w:eastAsia="Calibri" w:hAnsi="Times New Roman"/>
                <w:bCs/>
                <w:sz w:val="20"/>
                <w:szCs w:val="20"/>
              </w:rPr>
              <w:t>запрос предложений</w:t>
            </w:r>
            <w:r w:rsidRPr="00EA07EB">
              <w:rPr>
                <w:rFonts w:ascii="Times New Roman" w:eastAsia="Calibri" w:hAnsi="Times New Roman"/>
                <w:sz w:val="20"/>
                <w:szCs w:val="20"/>
              </w:rPr>
              <w:t xml:space="preserve"> признается несостоявшимся. При этом, оценка такой заявки по критериям, установленным документацией </w:t>
            </w:r>
            <w:r w:rsidRPr="00EA07EB">
              <w:rPr>
                <w:rFonts w:ascii="Times New Roman" w:eastAsia="Calibri" w:hAnsi="Times New Roman"/>
                <w:bCs/>
                <w:sz w:val="20"/>
                <w:szCs w:val="20"/>
              </w:rPr>
              <w:t xml:space="preserve">о проведении запроса предложений комиссией </w:t>
            </w:r>
            <w:proofErr w:type="gramStart"/>
            <w:r w:rsidRPr="00EA07EB">
              <w:rPr>
                <w:rFonts w:ascii="Times New Roman" w:eastAsia="Calibri" w:hAnsi="Times New Roman"/>
                <w:bCs/>
                <w:sz w:val="20"/>
                <w:szCs w:val="20"/>
              </w:rPr>
              <w:t>закупкам</w:t>
            </w:r>
            <w:proofErr w:type="gramEnd"/>
            <w:r w:rsidRPr="00EA07EB">
              <w:rPr>
                <w:rFonts w:ascii="Times New Roman" w:eastAsia="Calibri" w:hAnsi="Times New Roman"/>
                <w:sz w:val="20"/>
                <w:szCs w:val="20"/>
              </w:rPr>
              <w:t xml:space="preserve"> не осуществляется. Договор заключается на условиях, предусмотренных документацией</w:t>
            </w:r>
            <w:r w:rsidRPr="00EA07EB">
              <w:rPr>
                <w:rFonts w:ascii="Times New Roman" w:eastAsia="Calibri" w:hAnsi="Times New Roman"/>
                <w:bCs/>
                <w:sz w:val="20"/>
                <w:szCs w:val="20"/>
              </w:rPr>
              <w:t xml:space="preserve"> о проведении запроса предложений</w:t>
            </w:r>
            <w:r w:rsidRPr="00EA07EB">
              <w:rPr>
                <w:rFonts w:ascii="Times New Roman" w:eastAsia="Calibri" w:hAnsi="Times New Roman"/>
                <w:sz w:val="20"/>
                <w:szCs w:val="20"/>
              </w:rPr>
              <w:t>, по цене, предложенной указанным участником. Указанный участник не вправе отказаться от заключения договора.</w:t>
            </w:r>
          </w:p>
          <w:p w14:paraId="20B91436"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16.11. Результаты рассмотрения единственной заявки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на предмет ее соответствия требованиям документации</w:t>
            </w:r>
            <w:r w:rsidRPr="00EA07EB">
              <w:rPr>
                <w:rFonts w:ascii="Times New Roman" w:eastAsia="Calibri" w:hAnsi="Times New Roman"/>
                <w:bCs/>
                <w:sz w:val="20"/>
                <w:szCs w:val="20"/>
              </w:rPr>
              <w:t xml:space="preserve"> о проведении запроса предложений</w:t>
            </w:r>
            <w:r w:rsidRPr="00EA07EB">
              <w:rPr>
                <w:rFonts w:ascii="Times New Roman" w:eastAsia="Calibri" w:hAnsi="Times New Roman"/>
                <w:sz w:val="20"/>
                <w:szCs w:val="20"/>
              </w:rPr>
              <w:t xml:space="preserve"> фиксируются в протоколе рассмотрения единственной заявки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в котором должна содержаться следующая информация:</w:t>
            </w:r>
          </w:p>
          <w:p w14:paraId="7749245F"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 дата подписания протокола;</w:t>
            </w:r>
          </w:p>
          <w:p w14:paraId="4C0538A9"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2) информация о месте, дате, времени рассмотрения единственной заявки;</w:t>
            </w:r>
          </w:p>
          <w:p w14:paraId="7F5B97D0"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3) результаты рассмотрения единственной заявки на участие в закупке (если документацией о закупке, извещением об осуществлении закупки на последнем этапе проведения закупки предусмотрено рассмотрение заявки, окончательных предложений и возможность её отклонения) с указанием в том числе:</w:t>
            </w:r>
          </w:p>
          <w:p w14:paraId="77DC0065"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количества заявок на участие в закупке, окончательных предложений, которые отклонены;</w:t>
            </w:r>
          </w:p>
          <w:p w14:paraId="4E080A04"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оснований отклонения заявки на участие в закупке, окончательного предложения с указанием положений документации о закупке, которым не соответствуют такая заявка, окончательное предложение;</w:t>
            </w:r>
          </w:p>
          <w:p w14:paraId="257527E0"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4)  причины, по которым </w:t>
            </w:r>
            <w:r w:rsidRPr="00EA07EB">
              <w:rPr>
                <w:rFonts w:ascii="Times New Roman" w:eastAsia="Calibri" w:hAnsi="Times New Roman"/>
                <w:bCs/>
                <w:sz w:val="20"/>
                <w:szCs w:val="20"/>
              </w:rPr>
              <w:t>запрос предложений</w:t>
            </w:r>
            <w:r w:rsidRPr="00EA07EB">
              <w:rPr>
                <w:rFonts w:ascii="Times New Roman" w:eastAsia="Calibri" w:hAnsi="Times New Roman"/>
                <w:sz w:val="20"/>
                <w:szCs w:val="20"/>
              </w:rPr>
              <w:t xml:space="preserve"> признан несостоявшимся, в случае его признания таковым;</w:t>
            </w:r>
          </w:p>
          <w:p w14:paraId="1A878FD9"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5) фамилии, имена, отчества, должности членов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w:t>
            </w:r>
          </w:p>
          <w:p w14:paraId="5DA638A5"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Протокол рассмотрения единственной заявки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размещается заказчиком в ЕИС не позднее чем через 3 (три) дня со дня подписания такого протокола.</w:t>
            </w:r>
          </w:p>
          <w:p w14:paraId="4CD7F05A"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16.12. Протокол рассмотрения единственной заявки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подписывается всеми присутствующими членами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 xml:space="preserve"> в день окончания рассмотрения, оценки и сопоставления заявок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и размещается Заказчиком в ЕИС не позднее чем через три дня со дня его подписания.</w:t>
            </w:r>
          </w:p>
          <w:p w14:paraId="132C8171"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16.13. Протокол рассмотрения, оценки и сопоставления заявок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(итоговый протокол) должен содержать следующие сведения: </w:t>
            </w:r>
          </w:p>
          <w:p w14:paraId="2D6E903D"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 дата подписания протокола;</w:t>
            </w:r>
          </w:p>
          <w:p w14:paraId="05A032E1"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2) наименование предмета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номер лота;</w:t>
            </w:r>
          </w:p>
          <w:p w14:paraId="6DCC967C"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3) количество поданных заявок на участие в закупке, а также дата и время регистрации каждой такой заявки;</w:t>
            </w:r>
          </w:p>
          <w:p w14:paraId="5CB60E74"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4F555846"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182850FF"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количества заявок на участие в закупке, окончательных предложений, которые отклонены;</w:t>
            </w:r>
          </w:p>
          <w:p w14:paraId="5DB7F8C3"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предложений, которым не соответствуют такие заявки, окончательное предложение;</w:t>
            </w:r>
          </w:p>
          <w:p w14:paraId="75CF3E88"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6)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 xml:space="preserve"> о присвоении каждой такой заявке, каждому </w:t>
            </w:r>
            <w:r w:rsidRPr="00EA07EB">
              <w:rPr>
                <w:rFonts w:ascii="Times New Roman" w:eastAsia="Calibri" w:hAnsi="Times New Roman"/>
                <w:sz w:val="20"/>
                <w:szCs w:val="20"/>
              </w:rPr>
              <w:lastRenderedPageBreak/>
              <w:t>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2A9EE49D"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7) причины, по которым закупка признана несостоявшейся, в случае признания ее таковой;</w:t>
            </w:r>
          </w:p>
          <w:p w14:paraId="2CB52298"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8) фамилии, имена, отчества, должности членов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w:t>
            </w:r>
          </w:p>
          <w:p w14:paraId="3BFCE69A"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16.14. Протокол рассмотрения, оценки и сопоставления заявок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(итоговый протокол) подписывается всеми присутствующими членами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 xml:space="preserve"> в день окончания рассмотрения, оценки и сопоставления заявок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и размещается заказчиком в ЕИС не позднее чем через три дня со дня его подписания.</w:t>
            </w:r>
          </w:p>
          <w:p w14:paraId="7027836D"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16.15. При размещении протокола в ЕИС, иных источниках, обеспечивающих доступ к информации неограниченного круга лиц, допускается не указывать состав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 xml:space="preserve">, принимавшей соответствующие решения и данные о персональном голосовании членов </w:t>
            </w:r>
            <w:r w:rsidRPr="00EA07EB">
              <w:rPr>
                <w:rFonts w:ascii="Times New Roman" w:eastAsia="Calibri" w:hAnsi="Times New Roman"/>
                <w:bCs/>
                <w:sz w:val="20"/>
                <w:szCs w:val="20"/>
              </w:rPr>
              <w:t>комиссии по закупкам</w:t>
            </w:r>
            <w:r w:rsidRPr="00EA07EB">
              <w:rPr>
                <w:rFonts w:ascii="Times New Roman" w:eastAsia="Calibri" w:hAnsi="Times New Roman"/>
                <w:sz w:val="20"/>
                <w:szCs w:val="20"/>
              </w:rPr>
              <w:t>.</w:t>
            </w:r>
          </w:p>
          <w:p w14:paraId="36E9D280" w14:textId="77777777" w:rsidR="007D2FD9" w:rsidRPr="00EA07EB" w:rsidRDefault="007D2FD9" w:rsidP="0019021F">
            <w:pPr>
              <w:spacing w:after="0" w:line="240" w:lineRule="auto"/>
              <w:ind w:firstLine="601"/>
              <w:jc w:val="both"/>
              <w:rPr>
                <w:rStyle w:val="15"/>
                <w:rFonts w:eastAsia="Calibri"/>
                <w:sz w:val="20"/>
                <w:szCs w:val="20"/>
              </w:rPr>
            </w:pPr>
          </w:p>
        </w:tc>
      </w:tr>
      <w:tr w:rsidR="007D2FD9" w:rsidRPr="00EA07EB" w14:paraId="6D140C6E"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22BAA336" w14:textId="77777777" w:rsidR="007D2FD9" w:rsidRPr="00EA07EB" w:rsidRDefault="007D2FD9" w:rsidP="0019021F">
            <w:pPr>
              <w:rPr>
                <w:rStyle w:val="15"/>
                <w:rFonts w:eastAsia="Calibri"/>
                <w:b/>
                <w:sz w:val="20"/>
                <w:szCs w:val="20"/>
              </w:rPr>
            </w:pPr>
            <w:r w:rsidRPr="00EA07EB">
              <w:rPr>
                <w:rFonts w:ascii="Times New Roman" w:eastAsia="Calibri" w:hAnsi="Times New Roman"/>
                <w:b/>
                <w:sz w:val="20"/>
                <w:szCs w:val="20"/>
              </w:rPr>
              <w:lastRenderedPageBreak/>
              <w:t>17. Порядок заключения договора:</w:t>
            </w:r>
          </w:p>
        </w:tc>
      </w:tr>
      <w:tr w:rsidR="007D2FD9" w:rsidRPr="00EA07EB" w14:paraId="5DA195D6"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352DD28B" w14:textId="77777777" w:rsidR="007D2FD9" w:rsidRPr="00EA07EB" w:rsidRDefault="007D2FD9" w:rsidP="0019021F">
            <w:pPr>
              <w:spacing w:after="0" w:line="240" w:lineRule="auto"/>
              <w:jc w:val="both"/>
              <w:rPr>
                <w:rFonts w:ascii="Times New Roman" w:eastAsia="Calibri" w:hAnsi="Times New Roman"/>
                <w:sz w:val="20"/>
                <w:szCs w:val="20"/>
              </w:rPr>
            </w:pPr>
          </w:p>
          <w:p w14:paraId="39F2FEA1"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17.1. По результатам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договор заключается с победителем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(единственным участником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заявка которого признана соответствующей) на условиях, указанных в заявке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поданной участником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с которым заключается договор, и в документации</w:t>
            </w:r>
            <w:r w:rsidRPr="00EA07EB">
              <w:rPr>
                <w:rFonts w:ascii="Times New Roman" w:eastAsia="Calibri" w:hAnsi="Times New Roman"/>
                <w:bCs/>
                <w:sz w:val="20"/>
                <w:szCs w:val="20"/>
              </w:rPr>
              <w:t xml:space="preserve"> о проведении запроса предложений</w:t>
            </w:r>
            <w:r w:rsidRPr="00EA07EB">
              <w:rPr>
                <w:rFonts w:ascii="Times New Roman" w:eastAsia="Calibri" w:hAnsi="Times New Roman"/>
                <w:sz w:val="20"/>
                <w:szCs w:val="20"/>
              </w:rPr>
              <w:t>, а также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A1F420D"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17.2. Договор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p>
          <w:p w14:paraId="5C35C536" w14:textId="77777777" w:rsidR="007D2FD9" w:rsidRPr="00EA07EB" w:rsidRDefault="007D2FD9" w:rsidP="0019021F">
            <w:pPr>
              <w:spacing w:after="0" w:line="240" w:lineRule="auto"/>
              <w:ind w:firstLine="601"/>
              <w:jc w:val="both"/>
              <w:rPr>
                <w:rFonts w:ascii="Times New Roman" w:eastAsia="Calibri" w:hAnsi="Times New Roman"/>
                <w:bCs/>
                <w:iCs/>
                <w:sz w:val="20"/>
                <w:szCs w:val="20"/>
              </w:rPr>
            </w:pPr>
            <w:r w:rsidRPr="00EA07EB">
              <w:rPr>
                <w:rFonts w:ascii="Times New Roman" w:eastAsia="Calibri" w:hAnsi="Times New Roman"/>
                <w:sz w:val="20"/>
                <w:szCs w:val="20"/>
              </w:rPr>
              <w:t xml:space="preserve">17.3. </w:t>
            </w:r>
            <w:r w:rsidRPr="00EA07EB">
              <w:rPr>
                <w:rFonts w:ascii="Times New Roman" w:eastAsia="Calibri" w:hAnsi="Times New Roman"/>
                <w:bCs/>
                <w:iCs/>
                <w:sz w:val="20"/>
                <w:szCs w:val="20"/>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 в следующем порядке и сроки:</w:t>
            </w:r>
          </w:p>
          <w:p w14:paraId="15DB9651"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bCs/>
                <w:iCs/>
                <w:sz w:val="20"/>
                <w:szCs w:val="20"/>
              </w:rPr>
              <w:t>1) заказчик в течение пяти дней с даты размещения в ЕИС итогового протокола размещает на электронной площадке проект договора без своей подписи;</w:t>
            </w:r>
            <w:r w:rsidRPr="00EA07EB">
              <w:rPr>
                <w:rFonts w:ascii="Times New Roman" w:eastAsia="Calibri" w:hAnsi="Times New Roman"/>
                <w:sz w:val="20"/>
                <w:szCs w:val="20"/>
              </w:rPr>
              <w:t xml:space="preserve"> </w:t>
            </w:r>
          </w:p>
          <w:p w14:paraId="242251E8" w14:textId="77777777" w:rsidR="007D2FD9" w:rsidRPr="00EA07EB" w:rsidRDefault="007D2FD9" w:rsidP="0019021F">
            <w:pPr>
              <w:spacing w:after="0" w:line="240" w:lineRule="auto"/>
              <w:ind w:firstLine="601"/>
              <w:jc w:val="both"/>
              <w:rPr>
                <w:rFonts w:ascii="Times New Roman" w:eastAsia="Calibri" w:hAnsi="Times New Roman"/>
                <w:bCs/>
                <w:iCs/>
                <w:sz w:val="20"/>
                <w:szCs w:val="20"/>
              </w:rPr>
            </w:pPr>
            <w:r w:rsidRPr="00EA07EB">
              <w:rPr>
                <w:rFonts w:ascii="Times New Roman" w:eastAsia="Calibri" w:hAnsi="Times New Roman"/>
                <w:bCs/>
                <w:iCs/>
                <w:sz w:val="20"/>
                <w:szCs w:val="20"/>
              </w:rPr>
              <w:t>2) участник закупки в течении десяти дней с даты размещения в ЕИС итогового протокола подписывает договор,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а в случае использования в качестве обеспечения исполнения договора банковской гарантии, предоставляет заказчику оригинал банковской гарантии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14:paraId="53ACF8C3" w14:textId="77777777" w:rsidR="007D2FD9" w:rsidRPr="00EA07EB" w:rsidRDefault="007D2FD9" w:rsidP="0019021F">
            <w:pPr>
              <w:spacing w:after="0" w:line="240" w:lineRule="auto"/>
              <w:ind w:firstLine="601"/>
              <w:jc w:val="both"/>
              <w:rPr>
                <w:rFonts w:ascii="Times New Roman" w:eastAsia="Calibri" w:hAnsi="Times New Roman"/>
                <w:bCs/>
                <w:iCs/>
                <w:sz w:val="20"/>
                <w:szCs w:val="20"/>
              </w:rPr>
            </w:pPr>
            <w:r w:rsidRPr="00EA07EB">
              <w:rPr>
                <w:rFonts w:ascii="Times New Roman" w:eastAsia="Calibri" w:hAnsi="Times New Roman"/>
                <w:bCs/>
                <w:iCs/>
                <w:sz w:val="20"/>
                <w:szCs w:val="20"/>
              </w:rPr>
              <w:t>3) в течение пяти дней с даты размещения заказчиком на электронной площадке проекта договора участник закупки, в случае наличия разногласий по проекту договора, размещает на электронной площадке протокол разногласий, подписанный усиленной электронной подписью лица, имеющего право действовать от имени участника закупки. Указанный протокол может быть размещен на электронной площадке в отношении соответствующего проекта договора не более чем один раз. При этом в протоколе разногласий указываются замечания участника закупки к положениям проекта договора, не соответствующим документации и (или) извещению о закупке и своей заявке на участие в закупке, с указанием соответствующих положений данных документов;</w:t>
            </w:r>
          </w:p>
          <w:p w14:paraId="2DD0359F" w14:textId="77777777" w:rsidR="007D2FD9" w:rsidRPr="00EA07EB" w:rsidRDefault="007D2FD9" w:rsidP="0019021F">
            <w:pPr>
              <w:spacing w:after="0" w:line="240" w:lineRule="auto"/>
              <w:ind w:firstLine="601"/>
              <w:jc w:val="both"/>
              <w:rPr>
                <w:rFonts w:ascii="Times New Roman" w:eastAsia="Calibri" w:hAnsi="Times New Roman"/>
                <w:bCs/>
                <w:iCs/>
                <w:sz w:val="20"/>
                <w:szCs w:val="20"/>
              </w:rPr>
            </w:pPr>
            <w:r w:rsidRPr="00EA07EB">
              <w:rPr>
                <w:rFonts w:ascii="Times New Roman" w:eastAsia="Calibri" w:hAnsi="Times New Roman"/>
                <w:bCs/>
                <w:iCs/>
                <w:sz w:val="20"/>
                <w:szCs w:val="20"/>
              </w:rPr>
              <w:t>4) в течение трех рабочих дней с даты размещения участником закупки на электронной площадке в соответствии с подпунктом 3 пункта 17.3 настоящего раздела документации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участника закупки замечания.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участника закупки замечания допускается при условии, что такой участник закупки разместил на электронной площадке протокол разногласий в соответствии с подпунктом 3 пункта 17.3 настоящего раздела документации;</w:t>
            </w:r>
          </w:p>
          <w:p w14:paraId="27A5D401" w14:textId="77777777" w:rsidR="007D2FD9" w:rsidRPr="00EA07EB" w:rsidRDefault="007D2FD9" w:rsidP="0019021F">
            <w:pPr>
              <w:spacing w:after="0" w:line="240" w:lineRule="auto"/>
              <w:ind w:firstLine="459"/>
              <w:jc w:val="both"/>
              <w:rPr>
                <w:rFonts w:ascii="Times New Roman" w:eastAsia="Calibri" w:hAnsi="Times New Roman"/>
                <w:sz w:val="20"/>
                <w:szCs w:val="20"/>
              </w:rPr>
            </w:pPr>
            <w:r w:rsidRPr="00EA07EB">
              <w:rPr>
                <w:rFonts w:ascii="Times New Roman" w:eastAsia="Calibri" w:hAnsi="Times New Roman"/>
                <w:bCs/>
                <w:iCs/>
                <w:sz w:val="20"/>
                <w:szCs w:val="20"/>
              </w:rPr>
              <w:t>5) заказчик в течение</w:t>
            </w:r>
            <w:r w:rsidRPr="00EA07EB">
              <w:rPr>
                <w:rFonts w:ascii="Times New Roman" w:eastAsia="Calibri" w:hAnsi="Times New Roman"/>
                <w:sz w:val="20"/>
              </w:rPr>
              <w:t xml:space="preserve"> </w:t>
            </w:r>
            <w:r w:rsidRPr="00EA07EB">
              <w:rPr>
                <w:rFonts w:ascii="Times New Roman" w:eastAsia="Calibri" w:hAnsi="Times New Roman"/>
                <w:bCs/>
                <w:iCs/>
                <w:sz w:val="20"/>
                <w:szCs w:val="20"/>
              </w:rPr>
              <w:t>десяти дней</w:t>
            </w:r>
            <w:r w:rsidRPr="00EA07EB">
              <w:rPr>
                <w:rFonts w:ascii="Times New Roman" w:eastAsia="Calibri" w:hAnsi="Times New Roman"/>
                <w:sz w:val="20"/>
              </w:rPr>
              <w:t xml:space="preserve"> </w:t>
            </w:r>
            <w:r w:rsidRPr="00EA07EB">
              <w:rPr>
                <w:rFonts w:ascii="Times New Roman" w:eastAsia="Calibri" w:hAnsi="Times New Roman"/>
                <w:bCs/>
                <w:iCs/>
                <w:sz w:val="20"/>
                <w:szCs w:val="20"/>
              </w:rPr>
              <w:t>со дня подписания участником закупки договора на электронной площадке при условии исполнения участником закупки требований, установленных подпунктом 2 настоящего пункта, подписывает договор. С момента подписания договора заказчиком на электронной площадке договор считается заключенным.</w:t>
            </w:r>
          </w:p>
          <w:p w14:paraId="1FC2E988" w14:textId="77777777" w:rsidR="007D2FD9" w:rsidRPr="00EA07EB" w:rsidRDefault="007D2FD9" w:rsidP="0019021F">
            <w:pPr>
              <w:spacing w:after="0" w:line="240" w:lineRule="auto"/>
              <w:ind w:firstLine="459"/>
              <w:jc w:val="both"/>
              <w:rPr>
                <w:rFonts w:ascii="Times New Roman" w:eastAsia="Calibri" w:hAnsi="Times New Roman"/>
                <w:sz w:val="20"/>
                <w:szCs w:val="20"/>
              </w:rPr>
            </w:pPr>
            <w:r w:rsidRPr="00EA07EB">
              <w:rPr>
                <w:rFonts w:ascii="Times New Roman" w:eastAsia="Calibri" w:hAnsi="Times New Roman"/>
                <w:bCs/>
                <w:iCs/>
                <w:sz w:val="20"/>
                <w:szCs w:val="20"/>
              </w:rPr>
              <w:t>17.4. В случае если участник закупки, обязанный заключить договор, не подписал договор и/или не представил обеспечение исполнения договора, а в случае использования в качестве обеспечения исполнения договора банковской гарантии, предоставляет заказчику оригинал банковской гарантии  (при установлении в извещении, документации об осуществлении конкурентной закупки требования о предоставлении обеспечения договора) Заказчику в срок, указанный в пункте 17.3 документации о проведении запроса предложений, такой участник признается уклонившимся от заключения договора.</w:t>
            </w:r>
          </w:p>
          <w:p w14:paraId="1385BE9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17.5. При уклонении участника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обязанного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и заключить договор с участником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заявке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которого присвоен второй номер.</w:t>
            </w:r>
          </w:p>
          <w:p w14:paraId="0CEDFCA1" w14:textId="361B17A0"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lastRenderedPageBreak/>
              <w:t xml:space="preserve">17.6. Проект договора для участника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заявке на участие в </w:t>
            </w:r>
            <w:r w:rsidRPr="00EA07EB">
              <w:rPr>
                <w:rFonts w:ascii="Times New Roman" w:eastAsia="Calibri" w:hAnsi="Times New Roman"/>
                <w:bCs/>
                <w:sz w:val="20"/>
                <w:szCs w:val="20"/>
              </w:rPr>
              <w:t xml:space="preserve">запросе </w:t>
            </w:r>
            <w:r w:rsidR="00F2266D" w:rsidRPr="00EA07EB">
              <w:rPr>
                <w:rFonts w:ascii="Times New Roman" w:eastAsia="Calibri" w:hAnsi="Times New Roman"/>
                <w:bCs/>
                <w:sz w:val="20"/>
                <w:szCs w:val="20"/>
              </w:rPr>
              <w:t>предложений,</w:t>
            </w:r>
            <w:r w:rsidRPr="00EA07EB">
              <w:rPr>
                <w:rFonts w:ascii="Times New Roman" w:eastAsia="Calibri" w:hAnsi="Times New Roman"/>
                <w:sz w:val="20"/>
                <w:szCs w:val="20"/>
              </w:rPr>
              <w:t xml:space="preserve"> которому присвоен второй номер, составляется заказчиком путем включения проект договора, цены договора, предложенной участником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информации о товаре (товарном знаке и (или) конкретных показателях товара), страны происхождения товара, предложение участника об условиях исполнения договора. Проект договора подлежит направлению заказчиком этому участнику в срок, не превышающий десяти дней с даты признания победителя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уклонившимся от заключения договора. Участник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заявке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 xml:space="preserve">, которому присвоен второй номер, обязан подписать договор и передать его заказчику в порядке и в сроки, которые предусмотрены разделом 17 </w:t>
            </w:r>
            <w:r w:rsidRPr="00EA07EB">
              <w:rPr>
                <w:rFonts w:ascii="Times New Roman" w:eastAsia="Calibri" w:hAnsi="Times New Roman"/>
                <w:bCs/>
                <w:iCs/>
                <w:sz w:val="20"/>
                <w:szCs w:val="20"/>
              </w:rPr>
              <w:t>настоящей документации</w:t>
            </w:r>
            <w:r w:rsidRPr="00EA07EB">
              <w:rPr>
                <w:rFonts w:ascii="Times New Roman" w:eastAsia="Calibri" w:hAnsi="Times New Roman"/>
                <w:sz w:val="20"/>
                <w:szCs w:val="20"/>
              </w:rPr>
              <w:t xml:space="preserve">. </w:t>
            </w:r>
          </w:p>
          <w:p w14:paraId="2101686F"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17.7. Не подписание участником закупки, заявке на участие, в закупке которого присвоен второй номер, договора или не представление подписанных экземпляров договора на бумажном носителе Заказчику в срок, установленный пунктом 17.3 документации</w:t>
            </w:r>
            <w:r w:rsidRPr="00EA07EB">
              <w:rPr>
                <w:rFonts w:ascii="Times New Roman" w:eastAsia="Calibri" w:hAnsi="Times New Roman"/>
                <w:bCs/>
                <w:sz w:val="20"/>
                <w:szCs w:val="20"/>
              </w:rPr>
              <w:t xml:space="preserve"> о проведении запроса предложений</w:t>
            </w:r>
            <w:r w:rsidRPr="00EA07EB">
              <w:rPr>
                <w:rFonts w:ascii="Times New Roman" w:eastAsia="Calibri" w:hAnsi="Times New Roman"/>
                <w:sz w:val="20"/>
                <w:szCs w:val="20"/>
              </w:rPr>
              <w:t>, не считается уклонением этого участника от заключения договора.</w:t>
            </w:r>
          </w:p>
          <w:p w14:paraId="4E1029CA"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17.8. В случае наличия принятых судом или арбитражным судом судебных актов, актов антимонопольного органа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актов антимонопольного органа или таких обстоятельств в течение одного дня. При этом течение установленных настоящим пунктом сроков приостанавливается на срок исполнения таких судебных актов, актов антимонопольного органа или срок действия таких обстоятельств.</w:t>
            </w:r>
          </w:p>
          <w:p w14:paraId="5D1FFE73"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В случае отмены, изменения или исполнения таких судебных актов, актов антимонопольного органа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актов антимонопольного органа либо прекращения действия таких обстоятельств. </w:t>
            </w:r>
          </w:p>
          <w:p w14:paraId="2F717A57"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17.9. Заказчик отказывается от заключения договора, в случаях:</w:t>
            </w:r>
          </w:p>
          <w:p w14:paraId="2F6F190C"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 если после проведения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установлено несоответствие участника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требованиям, установленным в документации</w:t>
            </w:r>
            <w:r w:rsidRPr="00EA07EB">
              <w:rPr>
                <w:rFonts w:ascii="Times New Roman" w:eastAsia="Calibri" w:hAnsi="Times New Roman"/>
                <w:bCs/>
                <w:sz w:val="20"/>
                <w:szCs w:val="20"/>
              </w:rPr>
              <w:t xml:space="preserve"> о проведении запроса предложений</w:t>
            </w:r>
            <w:r w:rsidRPr="00EA07EB">
              <w:rPr>
                <w:rFonts w:ascii="Times New Roman" w:eastAsia="Calibri" w:hAnsi="Times New Roman"/>
                <w:sz w:val="20"/>
                <w:szCs w:val="20"/>
              </w:rPr>
              <w:t>;</w:t>
            </w:r>
          </w:p>
          <w:p w14:paraId="5420B919"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2) предоставления участником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недостоверных сведений в заявке на участие в </w:t>
            </w:r>
            <w:r w:rsidRPr="00EA07EB">
              <w:rPr>
                <w:rFonts w:ascii="Times New Roman" w:eastAsia="Calibri" w:hAnsi="Times New Roman"/>
                <w:bCs/>
                <w:sz w:val="20"/>
                <w:szCs w:val="20"/>
              </w:rPr>
              <w:t>запросе предложений</w:t>
            </w:r>
            <w:r w:rsidRPr="00EA07EB">
              <w:rPr>
                <w:rFonts w:ascii="Times New Roman" w:eastAsia="Calibri" w:hAnsi="Times New Roman"/>
                <w:sz w:val="20"/>
                <w:szCs w:val="20"/>
              </w:rPr>
              <w:t>;</w:t>
            </w:r>
          </w:p>
          <w:p w14:paraId="0669E8D3"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3) если договор, заключаемый по итогам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xml:space="preserve">, является сделкой, в совершении которой имеется заинтересованность, и предварительное одобрение в совершении такой сделки не получено в соответствии с </w:t>
            </w:r>
            <w:hyperlink r:id="rId22" w:anchor="/multilink/70587828/paragraph/196/number/0" w:history="1">
              <w:r w:rsidRPr="00EA07EB">
                <w:rPr>
                  <w:rStyle w:val="ac"/>
                  <w:rFonts w:ascii="Times New Roman" w:eastAsia="Calibri" w:hAnsi="Times New Roman"/>
                  <w:sz w:val="20"/>
                  <w:szCs w:val="20"/>
                </w:rPr>
                <w:t>законодательством</w:t>
              </w:r>
            </w:hyperlink>
            <w:r w:rsidRPr="00EA07EB">
              <w:rPr>
                <w:rFonts w:ascii="Times New Roman" w:eastAsia="Calibri" w:hAnsi="Times New Roman"/>
                <w:sz w:val="20"/>
                <w:szCs w:val="20"/>
              </w:rPr>
              <w:t xml:space="preserve"> Российской Федерации, Положением о закупке;</w:t>
            </w:r>
          </w:p>
          <w:p w14:paraId="281599F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4) если договор, заключаемый по итогам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предусматривает передачу имущества Заказчика, которым Заказчик не вправе распоряжаться самостоятельно в соответствии с законодательством Российской Федерации, муниципальными правовыми актами города Тюмени и предварительное согласие (одобрение) уполномоченных органов в совершении передачи имущества не получено.</w:t>
            </w:r>
          </w:p>
          <w:p w14:paraId="5FC0F5E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 17.10. В случае отказа Заказчика от заключения договора с участником закупки по основаниям, предусмотренным пунктом 17.9 документации</w:t>
            </w:r>
            <w:r w:rsidRPr="00EA07EB">
              <w:rPr>
                <w:rFonts w:ascii="Times New Roman" w:eastAsia="Calibri" w:hAnsi="Times New Roman"/>
                <w:bCs/>
                <w:sz w:val="20"/>
                <w:szCs w:val="20"/>
              </w:rPr>
              <w:t xml:space="preserve"> о проведении запроса предложений</w:t>
            </w:r>
            <w:r w:rsidRPr="00EA07EB">
              <w:rPr>
                <w:rFonts w:ascii="Times New Roman" w:eastAsia="Calibri" w:hAnsi="Times New Roman"/>
                <w:sz w:val="20"/>
                <w:szCs w:val="20"/>
              </w:rPr>
              <w:t xml:space="preserve">, Заказчик не позднее одного рабочего дня, следующего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участнику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w:t>
            </w:r>
          </w:p>
          <w:p w14:paraId="08A71A0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17.11. При заключении и исполнении договора не допускается изменение его условий по сравнению с указанными в протоколе, составленном по результатам </w:t>
            </w:r>
            <w:r w:rsidRPr="00EA07EB">
              <w:rPr>
                <w:rFonts w:ascii="Times New Roman" w:eastAsia="Calibri" w:hAnsi="Times New Roman"/>
                <w:bCs/>
                <w:sz w:val="20"/>
                <w:szCs w:val="20"/>
              </w:rPr>
              <w:t>запроса предложений</w:t>
            </w:r>
            <w:r w:rsidRPr="00EA07EB">
              <w:rPr>
                <w:rFonts w:ascii="Times New Roman" w:eastAsia="Calibri" w:hAnsi="Times New Roman"/>
                <w:sz w:val="20"/>
                <w:szCs w:val="20"/>
              </w:rPr>
              <w:t>, кроме случаев, предусмотренных настоящим разделом документации</w:t>
            </w:r>
            <w:r w:rsidRPr="00EA07EB">
              <w:rPr>
                <w:rFonts w:ascii="Times New Roman" w:eastAsia="Calibri" w:hAnsi="Times New Roman"/>
                <w:bCs/>
                <w:sz w:val="20"/>
                <w:szCs w:val="20"/>
              </w:rPr>
              <w:t xml:space="preserve"> о проведении запроса предложений</w:t>
            </w:r>
            <w:r w:rsidRPr="00EA07EB">
              <w:rPr>
                <w:rFonts w:ascii="Times New Roman" w:eastAsia="Calibri" w:hAnsi="Times New Roman"/>
                <w:sz w:val="20"/>
                <w:szCs w:val="20"/>
              </w:rPr>
              <w:t>.</w:t>
            </w:r>
          </w:p>
          <w:p w14:paraId="0D9D65D8" w14:textId="77777777" w:rsidR="007D2FD9" w:rsidRPr="00EA07EB" w:rsidRDefault="007D2FD9" w:rsidP="0019021F">
            <w:pPr>
              <w:spacing w:after="0" w:line="240" w:lineRule="auto"/>
              <w:ind w:firstLine="601"/>
              <w:jc w:val="both"/>
              <w:rPr>
                <w:rFonts w:ascii="Times New Roman" w:hAnsi="Times New Roman"/>
                <w:sz w:val="20"/>
                <w:szCs w:val="20"/>
              </w:rPr>
            </w:pPr>
            <w:r w:rsidRPr="00EA07EB">
              <w:rPr>
                <w:rFonts w:ascii="Times New Roman" w:eastAsia="Calibri" w:hAnsi="Times New Roman"/>
                <w:sz w:val="20"/>
                <w:szCs w:val="20"/>
              </w:rPr>
              <w:t xml:space="preserve">17.12. </w:t>
            </w:r>
            <w:r w:rsidRPr="00EA07EB">
              <w:rPr>
                <w:rFonts w:ascii="Times New Roman" w:hAnsi="Times New Roman"/>
                <w:sz w:val="20"/>
                <w:szCs w:val="20"/>
              </w:rPr>
              <w:t>Заказчик по соглашению с участником закупки при заключении договора вправе изменить:</w:t>
            </w:r>
          </w:p>
          <w:p w14:paraId="6A58BBE6"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 предусмотренный договором объем закупаемой продукции, оказываемых услуг, выполняемых работ;</w:t>
            </w:r>
          </w:p>
          <w:p w14:paraId="692D5BBE"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2) сроки исполнения обязательств по договору;</w:t>
            </w:r>
          </w:p>
          <w:p w14:paraId="0C25652A"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3) цену договора.</w:t>
            </w:r>
          </w:p>
          <w:p w14:paraId="11A6A745"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17.13.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416BBF95" w14:textId="77777777" w:rsidR="007D2FD9" w:rsidRPr="00EA07EB" w:rsidRDefault="007D2FD9" w:rsidP="0019021F">
            <w:pPr>
              <w:spacing w:after="0" w:line="240" w:lineRule="auto"/>
              <w:jc w:val="both"/>
              <w:rPr>
                <w:rFonts w:ascii="Times New Roman" w:eastAsia="Calibri" w:hAnsi="Times New Roman"/>
                <w:sz w:val="20"/>
                <w:szCs w:val="20"/>
              </w:rPr>
            </w:pPr>
            <w:r w:rsidRPr="00EA07EB">
              <w:rPr>
                <w:rFonts w:ascii="Times New Roman" w:eastAsia="Calibri" w:hAnsi="Times New Roman"/>
                <w:sz w:val="20"/>
                <w:szCs w:val="20"/>
              </w:rPr>
              <w:t xml:space="preserve"> </w:t>
            </w:r>
          </w:p>
        </w:tc>
      </w:tr>
      <w:tr w:rsidR="007D2FD9" w:rsidRPr="00EA07EB" w14:paraId="229F5A7D"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1AFE235D" w14:textId="77777777" w:rsidR="007D2FD9" w:rsidRPr="00EA07EB" w:rsidRDefault="007D2FD9" w:rsidP="0019021F">
            <w:pPr>
              <w:rPr>
                <w:rFonts w:ascii="Times New Roman" w:eastAsia="Calibri" w:hAnsi="Times New Roman"/>
                <w:b/>
                <w:sz w:val="20"/>
                <w:szCs w:val="20"/>
              </w:rPr>
            </w:pPr>
            <w:r w:rsidRPr="00EA07EB">
              <w:rPr>
                <w:rFonts w:ascii="Times New Roman" w:eastAsia="Calibri" w:hAnsi="Times New Roman"/>
                <w:b/>
                <w:sz w:val="20"/>
                <w:szCs w:val="20"/>
              </w:rPr>
              <w:lastRenderedPageBreak/>
              <w:t>18. Обоснование начальной (максимальной) цены договора:</w:t>
            </w:r>
          </w:p>
        </w:tc>
      </w:tr>
      <w:tr w:rsidR="007D2FD9" w:rsidRPr="00EA07EB" w14:paraId="47807A81"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565F2D9F" w14:textId="77777777" w:rsidR="007D2FD9" w:rsidRPr="00EA07EB" w:rsidRDefault="007D2FD9" w:rsidP="0019021F">
            <w:pPr>
              <w:spacing w:after="0" w:line="240" w:lineRule="auto"/>
              <w:rPr>
                <w:rFonts w:ascii="Times New Roman" w:eastAsia="Calibri" w:hAnsi="Times New Roman"/>
                <w:sz w:val="20"/>
                <w:szCs w:val="20"/>
              </w:rPr>
            </w:pPr>
          </w:p>
          <w:p w14:paraId="1C662027" w14:textId="77777777" w:rsidR="007D2FD9" w:rsidRPr="00EA07EB" w:rsidRDefault="007D2FD9" w:rsidP="0019021F">
            <w:pPr>
              <w:spacing w:after="0" w:line="240" w:lineRule="auto"/>
              <w:ind w:firstLine="601"/>
              <w:rPr>
                <w:rFonts w:ascii="Times New Roman" w:eastAsia="Calibri" w:hAnsi="Times New Roman"/>
                <w:sz w:val="20"/>
                <w:szCs w:val="20"/>
              </w:rPr>
            </w:pPr>
            <w:r w:rsidRPr="00EA07EB">
              <w:rPr>
                <w:rFonts w:ascii="Times New Roman" w:eastAsia="Calibri" w:hAnsi="Times New Roman"/>
                <w:sz w:val="20"/>
                <w:szCs w:val="20"/>
              </w:rPr>
              <w:t>18.1. Начальная (максимальная) цена договора определена методом сопоставимых рыночных цен</w:t>
            </w:r>
          </w:p>
          <w:p w14:paraId="14EC4785" w14:textId="77777777" w:rsidR="007D2FD9" w:rsidRPr="00EA07EB" w:rsidRDefault="007D2FD9" w:rsidP="0019021F">
            <w:pPr>
              <w:spacing w:after="0" w:line="240" w:lineRule="auto"/>
              <w:rPr>
                <w:rFonts w:ascii="Times New Roman" w:eastAsia="Calibri" w:hAnsi="Times New Roman"/>
                <w:sz w:val="20"/>
                <w:szCs w:val="20"/>
              </w:rPr>
            </w:pPr>
          </w:p>
        </w:tc>
      </w:tr>
      <w:tr w:rsidR="007D2FD9" w:rsidRPr="00EA07EB" w14:paraId="40C68941"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26E881C1" w14:textId="77777777" w:rsidR="007D2FD9" w:rsidRPr="00EA07EB" w:rsidRDefault="007D2FD9" w:rsidP="0019021F">
            <w:pPr>
              <w:rPr>
                <w:rStyle w:val="15"/>
                <w:rFonts w:eastAsia="Calibri"/>
                <w:b/>
                <w:sz w:val="20"/>
                <w:szCs w:val="20"/>
              </w:rPr>
            </w:pPr>
            <w:r w:rsidRPr="00EA07EB">
              <w:rPr>
                <w:rFonts w:ascii="Times New Roman" w:eastAsia="Calibri" w:hAnsi="Times New Roman"/>
                <w:b/>
                <w:sz w:val="20"/>
                <w:szCs w:val="20"/>
              </w:rPr>
              <w:t>19. Размер обеспечения заявки на участие в закупке, срок и порядок его предоставления участником закупки и возврата заказчиком:</w:t>
            </w:r>
          </w:p>
        </w:tc>
      </w:tr>
      <w:tr w:rsidR="007D2FD9" w:rsidRPr="00EA07EB" w14:paraId="450EF469"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1B8C48AC" w14:textId="77777777" w:rsidR="007D2FD9" w:rsidRPr="00EA07EB" w:rsidRDefault="007D2FD9" w:rsidP="0019021F">
            <w:pPr>
              <w:spacing w:after="0" w:line="240" w:lineRule="auto"/>
              <w:jc w:val="both"/>
              <w:rPr>
                <w:rFonts w:ascii="Times New Roman" w:eastAsia="Calibri" w:hAnsi="Times New Roman"/>
                <w:sz w:val="20"/>
                <w:szCs w:val="20"/>
              </w:rPr>
            </w:pPr>
          </w:p>
          <w:p w14:paraId="6FCCC1F4"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19.1. При проведении конкурентной закупки не устанавливается обеспечение заявки на участие в закупке. </w:t>
            </w:r>
          </w:p>
          <w:p w14:paraId="1D3994D2" w14:textId="77777777" w:rsidR="007D2FD9" w:rsidRPr="00EA07EB" w:rsidRDefault="007D2FD9" w:rsidP="0019021F">
            <w:pPr>
              <w:spacing w:after="0" w:line="240" w:lineRule="auto"/>
              <w:jc w:val="both"/>
              <w:rPr>
                <w:rStyle w:val="15"/>
                <w:rFonts w:eastAsia="Calibri"/>
                <w:sz w:val="20"/>
                <w:szCs w:val="20"/>
              </w:rPr>
            </w:pPr>
          </w:p>
        </w:tc>
      </w:tr>
      <w:tr w:rsidR="007D2FD9" w:rsidRPr="00EA07EB" w14:paraId="01DC26FD"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69C33BDB" w14:textId="77777777" w:rsidR="007D2FD9" w:rsidRPr="00294292" w:rsidRDefault="007D2FD9" w:rsidP="0019021F">
            <w:pPr>
              <w:rPr>
                <w:rFonts w:ascii="Times New Roman" w:eastAsia="Calibri" w:hAnsi="Times New Roman"/>
                <w:b/>
                <w:sz w:val="20"/>
                <w:szCs w:val="20"/>
                <w:highlight w:val="red"/>
              </w:rPr>
            </w:pPr>
            <w:r w:rsidRPr="00F2266D">
              <w:rPr>
                <w:rFonts w:ascii="Times New Roman" w:eastAsia="Calibri" w:hAnsi="Times New Roman"/>
                <w:b/>
                <w:sz w:val="20"/>
                <w:szCs w:val="20"/>
              </w:rPr>
              <w:lastRenderedPageBreak/>
              <w:t xml:space="preserve">20.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w:t>
            </w:r>
          </w:p>
        </w:tc>
      </w:tr>
      <w:tr w:rsidR="007D2FD9" w:rsidRPr="00EA07EB" w14:paraId="5120FDA1"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2DD0CF50" w14:textId="77777777" w:rsidR="00251B51" w:rsidRPr="00251B51" w:rsidRDefault="00251B51" w:rsidP="00251B51">
            <w:pPr>
              <w:spacing w:after="0" w:line="240" w:lineRule="auto"/>
              <w:ind w:firstLine="601"/>
              <w:jc w:val="both"/>
              <w:rPr>
                <w:rFonts w:ascii="Times New Roman" w:eastAsia="Calibri" w:hAnsi="Times New Roman"/>
                <w:sz w:val="20"/>
                <w:szCs w:val="20"/>
              </w:rPr>
            </w:pPr>
          </w:p>
          <w:p w14:paraId="3EADF752"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20.1. При проведении закупки устанавливается требование об обеспечении исполнения договора (за исключением гарантийных обязательств) обеспечивающее обязательства в полном их объёме (в том числе возмещение убытков, причиненных просрочкой исполнения Договора, неустойка за ненадлежащее исполнение обязательства и возмещение расходов по их взысканию), а также понесенные Заказчиком убытки в связи с неисполнением обязательств до выполнения Исполнителем всех обязательств по Договору (за исключением гарантийных обязательств), и частичное исполнение таких обязательств не прекращает обеспечение исполнения Договора ни полностью, ни в части.</w:t>
            </w:r>
          </w:p>
          <w:p w14:paraId="32F5EBAB" w14:textId="0726276F"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 xml:space="preserve">Размер такого обеспечения устанавливается в размере </w:t>
            </w:r>
            <w:r w:rsidR="00960CCB">
              <w:rPr>
                <w:rFonts w:ascii="Times New Roman" w:eastAsia="Calibri" w:hAnsi="Times New Roman"/>
                <w:sz w:val="20"/>
                <w:szCs w:val="20"/>
              </w:rPr>
              <w:t>5 (</w:t>
            </w:r>
            <w:r w:rsidR="00F2266D">
              <w:rPr>
                <w:rFonts w:ascii="Times New Roman" w:eastAsia="Calibri" w:hAnsi="Times New Roman"/>
                <w:sz w:val="20"/>
                <w:szCs w:val="20"/>
              </w:rPr>
              <w:t>пяти)</w:t>
            </w:r>
            <w:r w:rsidRPr="00251B51">
              <w:rPr>
                <w:rFonts w:ascii="Times New Roman" w:eastAsia="Calibri" w:hAnsi="Times New Roman"/>
                <w:sz w:val="20"/>
                <w:szCs w:val="20"/>
              </w:rPr>
              <w:t xml:space="preserve"> процентов начальной (максимальной) цены договора.</w:t>
            </w:r>
          </w:p>
          <w:p w14:paraId="1F5EC1A9"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20.2. Если при проведении конкурентной закупки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конкурентной закупки.</w:t>
            </w:r>
          </w:p>
          <w:p w14:paraId="11382F43"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 xml:space="preserve">  20.3. Срок действия обеспечения исполнения договора должен превышать срок действие договора не менее чем на один месяц, и указываться в проекте договора.</w:t>
            </w:r>
          </w:p>
          <w:p w14:paraId="3379E007"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20.4. Исполнение договора может обеспечиваться предоставлением банковской гарантии,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внесением денежных средств на указанный заказчиком счет, который указан в закупочной документации. Способ обеспечения исполнения договора определяется участником закупки, с которым заключается договор, самостоятельно.</w:t>
            </w:r>
          </w:p>
          <w:p w14:paraId="65943958"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20.5. Договор заключается после предоставления участником закупки, с которым заключается договор, обеспечения исполнения договора в соответствии с Положением и закупочной документацией.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0268C5C8"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20.6. В ходе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87830D9"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20.7. Банковская гарантия должна быть безотзывной и должна содержать:</w:t>
            </w:r>
          </w:p>
          <w:p w14:paraId="05F6A83D"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1) сумму банковской гарантии, подлежащую уплате гарантом заказчику в случае ненадлежащего исполнения или неисполнения обязательств принципалом в соответствии требованиями договора;</w:t>
            </w:r>
          </w:p>
          <w:p w14:paraId="62A0E77E"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2) обязательства принципала, надлежащее исполнение которых обеспечивается банковской гарантией (обязательства в полном их объёме (в том числе возмещение убытков, причиненных просрочкой исполнения Договора, неустойка за ненадлежащее исполнение обязательства и возмещение расходов по их взысканию), а также понесенные Заказчиком убытки в связи с неисполнением обязательств до выполнения Исполнителем всех обязательств по Договору (за исключением гарантийных обязательств), и частичное исполнение таких обязательств не прекращает обеспечение исполнения Договора ни полностью, ни в части);</w:t>
            </w:r>
          </w:p>
          <w:p w14:paraId="51DDB853"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41F51C26"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345A908"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5) срок действия банковской гарантии с учетом требований настоящего раздела документации;</w:t>
            </w:r>
          </w:p>
          <w:p w14:paraId="52727FD5"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D9EE5D3"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20.8. Банковская гарантия, предоставляемая участником закупки в качестве обеспечения исполнения договора, предоставляется в оригинале документа.</w:t>
            </w:r>
          </w:p>
          <w:p w14:paraId="23E38228"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20.9. Заказчик рассматривает поступившую в качестве обеспечения исполнения договора банковскую гарантию в срок, не превышающий пяти рабочих дней со дня ее поступления.</w:t>
            </w:r>
          </w:p>
          <w:p w14:paraId="6A04FC57"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Заказчик вправе направить запрос банку, выдавшему банковскую гарантию о подтверждении выдачи такой банковской гарантии.</w:t>
            </w:r>
          </w:p>
          <w:p w14:paraId="5C517E34"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20.10. Основанием для отказа в принятии банковской гарантии Заказчиком является:</w:t>
            </w:r>
          </w:p>
          <w:p w14:paraId="3D63809C"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1) несоответствие банковской гарантии условиям, указанным в пункте 20.7 настоящего раздела;</w:t>
            </w:r>
          </w:p>
          <w:p w14:paraId="2D49B3D8"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2) несоответствие банковской гарантии требованиям, содержащимся в извещении о закупке, документации о закупке, проекте договора.</w:t>
            </w:r>
          </w:p>
          <w:p w14:paraId="7F8530C5"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20.11. В случае отказа в принятии банковской гарантии заказчик в срок, установленный в пункте 20.9 настоящего раздела,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33ACE476"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 xml:space="preserve">20.12. В случае выбора способа обеспечения исполнения договора в виде внесения денежных средств сумма обеспечения исполнения договора должна быть перечислена участником закупки до заключения договора в сроки, установленные в извещении об осуществлении закупки, документацией о закупке. Обеспечение исполнения </w:t>
            </w:r>
            <w:r w:rsidRPr="00251B51">
              <w:rPr>
                <w:rFonts w:ascii="Times New Roman" w:eastAsia="Calibri" w:hAnsi="Times New Roman"/>
                <w:sz w:val="20"/>
                <w:szCs w:val="20"/>
              </w:rPr>
              <w:lastRenderedPageBreak/>
              <w:t>обязательств по договору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0AC5561E"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В случае неисполнения или ненадлежащего исполнения контрагентом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ненадлежащее исполнение обязательства, и иные согласно соответствующему разделу договора об ответственности сторон, возмещение расходов по их взысканию, а так же понесенные заказчиком убытки в связи с неисполнением обязательств контрагентом. 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контрагента.</w:t>
            </w:r>
          </w:p>
          <w:p w14:paraId="4F8568CE"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20.13. Обеспечение исполнения договора прекращается в следующих случаях:</w:t>
            </w:r>
          </w:p>
          <w:p w14:paraId="4C12919C"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1) вследствие прекращения обеспеченного обязательства по заключенному договору, в том числе его исполнением;</w:t>
            </w:r>
          </w:p>
          <w:p w14:paraId="7F68E14A"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 xml:space="preserve">2) вследствие перехода прав на денежные средства к Заказчику.    </w:t>
            </w:r>
          </w:p>
          <w:p w14:paraId="7597C8FE" w14:textId="77777777" w:rsidR="00251B51" w:rsidRPr="00251B51" w:rsidRDefault="00251B51" w:rsidP="00251B51">
            <w:pPr>
              <w:spacing w:after="0" w:line="240" w:lineRule="auto"/>
              <w:ind w:firstLine="601"/>
              <w:jc w:val="both"/>
              <w:rPr>
                <w:rFonts w:ascii="Times New Roman" w:eastAsia="Calibri" w:hAnsi="Times New Roman"/>
                <w:sz w:val="20"/>
                <w:szCs w:val="20"/>
              </w:rPr>
            </w:pPr>
            <w:r w:rsidRPr="00251B51">
              <w:rPr>
                <w:rFonts w:ascii="Times New Roman" w:eastAsia="Calibri" w:hAnsi="Times New Roman"/>
                <w:sz w:val="20"/>
                <w:szCs w:val="20"/>
              </w:rPr>
              <w:t xml:space="preserve">20.14. В случае неисполнения/ненадлежащего исполнения контрагентом обязательств по заключенному договору денежные средства, перечисленные в качестве обеспечения исполнения договора, контрагенту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 </w:t>
            </w:r>
          </w:p>
          <w:p w14:paraId="272853BB" w14:textId="77777777" w:rsidR="007D2FD9" w:rsidRPr="00294292" w:rsidRDefault="007D2FD9" w:rsidP="0019021F">
            <w:pPr>
              <w:spacing w:after="0" w:line="240" w:lineRule="auto"/>
              <w:ind w:firstLine="601"/>
              <w:jc w:val="both"/>
              <w:rPr>
                <w:rFonts w:ascii="Times New Roman" w:eastAsia="Calibri" w:hAnsi="Times New Roman"/>
                <w:sz w:val="20"/>
                <w:szCs w:val="20"/>
              </w:rPr>
            </w:pPr>
          </w:p>
        </w:tc>
      </w:tr>
      <w:tr w:rsidR="007D2FD9" w:rsidRPr="00EA07EB" w14:paraId="48EE95AC"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79AEFB60" w14:textId="77777777" w:rsidR="007D2FD9" w:rsidRPr="00EA07EB" w:rsidRDefault="007D2FD9" w:rsidP="0019021F">
            <w:pPr>
              <w:rPr>
                <w:rStyle w:val="15"/>
                <w:rFonts w:eastAsia="Calibri"/>
                <w:b/>
                <w:sz w:val="20"/>
                <w:szCs w:val="20"/>
              </w:rPr>
            </w:pPr>
            <w:r w:rsidRPr="00EA07EB">
              <w:rPr>
                <w:rFonts w:ascii="Times New Roman" w:eastAsia="Calibri" w:hAnsi="Times New Roman"/>
                <w:b/>
                <w:sz w:val="20"/>
                <w:szCs w:val="20"/>
              </w:rPr>
              <w:lastRenderedPageBreak/>
              <w:t>21. Порядок отказа от проведения конкурентной закупки:</w:t>
            </w:r>
          </w:p>
        </w:tc>
      </w:tr>
      <w:tr w:rsidR="007D2FD9" w:rsidRPr="00EA07EB" w14:paraId="409B8183"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03F0D4CF" w14:textId="77777777" w:rsidR="007D2FD9" w:rsidRPr="00EA07EB" w:rsidRDefault="007D2FD9" w:rsidP="0019021F">
            <w:pPr>
              <w:spacing w:after="0" w:line="240" w:lineRule="auto"/>
              <w:rPr>
                <w:rFonts w:ascii="Times New Roman" w:eastAsia="Calibri" w:hAnsi="Times New Roman"/>
                <w:sz w:val="20"/>
                <w:szCs w:val="20"/>
              </w:rPr>
            </w:pPr>
          </w:p>
          <w:p w14:paraId="4920BD33"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21.1. Заказчик вправе отказаться от проведения запроса предложений до наступления даты и времени окончания срока подачи заявок на участие в запросе предложений. </w:t>
            </w:r>
          </w:p>
          <w:p w14:paraId="0807299E"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21.2. Решение об отмене закупки размещается Заказчиком в ЕИС в день принятия этого решения.</w:t>
            </w:r>
          </w:p>
          <w:p w14:paraId="15D44EF2"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21.3. В случае отмены проведения закупки в сроки, установленные пунктом 21.1 настоящего раздела закупочной документации,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p w14:paraId="0CE54467"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21.4. По истечении срока отмены закупки в соответствии с пунктом 21.1 настоящего раздела закупочной документации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EA07EB">
                <w:rPr>
                  <w:rStyle w:val="ac"/>
                  <w:rFonts w:ascii="Times New Roman" w:eastAsia="Calibri" w:hAnsi="Times New Roman"/>
                  <w:sz w:val="20"/>
                  <w:szCs w:val="20"/>
                </w:rPr>
                <w:t>непреодолимой силы</w:t>
              </w:r>
            </w:hyperlink>
            <w:r w:rsidRPr="00EA07EB">
              <w:rPr>
                <w:rFonts w:ascii="Times New Roman" w:eastAsia="Calibri" w:hAnsi="Times New Roman"/>
                <w:sz w:val="20"/>
                <w:szCs w:val="20"/>
              </w:rPr>
              <w:t xml:space="preserve"> в соответствии с гражданским законодательством.</w:t>
            </w:r>
          </w:p>
          <w:p w14:paraId="527DD685" w14:textId="77777777" w:rsidR="007D2FD9" w:rsidRPr="00EA07EB" w:rsidRDefault="007D2FD9" w:rsidP="0019021F">
            <w:pPr>
              <w:spacing w:after="0" w:line="240" w:lineRule="auto"/>
              <w:rPr>
                <w:rStyle w:val="15"/>
                <w:rFonts w:eastAsia="Calibri"/>
                <w:sz w:val="20"/>
                <w:szCs w:val="20"/>
              </w:rPr>
            </w:pPr>
          </w:p>
        </w:tc>
      </w:tr>
      <w:tr w:rsidR="007D2FD9" w:rsidRPr="00EA07EB" w14:paraId="0CC6C510"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28C44639" w14:textId="77777777" w:rsidR="007D2FD9" w:rsidRPr="00EA07EB" w:rsidRDefault="007D2FD9" w:rsidP="0019021F">
            <w:pPr>
              <w:rPr>
                <w:rFonts w:ascii="Times New Roman" w:eastAsia="Calibri" w:hAnsi="Times New Roman"/>
                <w:b/>
                <w:sz w:val="20"/>
                <w:szCs w:val="20"/>
              </w:rPr>
            </w:pPr>
            <w:r w:rsidRPr="00EA07EB">
              <w:rPr>
                <w:rFonts w:ascii="Times New Roman" w:eastAsia="Calibri" w:hAnsi="Times New Roman"/>
                <w:b/>
                <w:sz w:val="20"/>
                <w:szCs w:val="20"/>
              </w:rPr>
              <w:t>22. Порядок предоставления преференций, в случае если таковые предоставляются в соответствии с извещением о проведении закупки:</w:t>
            </w:r>
          </w:p>
        </w:tc>
      </w:tr>
      <w:tr w:rsidR="007D2FD9" w:rsidRPr="00EA07EB" w14:paraId="1BC51894"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4082ADCF" w14:textId="77777777" w:rsidR="007D2FD9" w:rsidRPr="00EA07EB" w:rsidRDefault="007D2FD9" w:rsidP="0019021F">
            <w:pPr>
              <w:spacing w:after="0" w:line="240" w:lineRule="auto"/>
              <w:rPr>
                <w:rFonts w:ascii="Times New Roman" w:eastAsia="Calibri" w:hAnsi="Times New Roman"/>
                <w:sz w:val="20"/>
                <w:szCs w:val="20"/>
              </w:rPr>
            </w:pPr>
          </w:p>
          <w:p w14:paraId="7052C479" w14:textId="77777777" w:rsidR="007D2FD9" w:rsidRPr="00EA07EB" w:rsidRDefault="007D2FD9" w:rsidP="0019021F">
            <w:pPr>
              <w:spacing w:after="0" w:line="240" w:lineRule="auto"/>
              <w:ind w:firstLine="601"/>
              <w:rPr>
                <w:rFonts w:ascii="Times New Roman" w:eastAsia="Calibri" w:hAnsi="Times New Roman"/>
                <w:sz w:val="20"/>
                <w:szCs w:val="20"/>
              </w:rPr>
            </w:pPr>
            <w:r w:rsidRPr="00EA07EB">
              <w:rPr>
                <w:rFonts w:ascii="Times New Roman" w:eastAsia="Calibri" w:hAnsi="Times New Roman"/>
                <w:sz w:val="20"/>
                <w:szCs w:val="20"/>
              </w:rPr>
              <w:t>22.1. Не предоставляются.</w:t>
            </w:r>
          </w:p>
          <w:p w14:paraId="324853D6" w14:textId="77777777" w:rsidR="007D2FD9" w:rsidRPr="00EA07EB" w:rsidRDefault="007D2FD9" w:rsidP="0019021F">
            <w:pPr>
              <w:spacing w:after="0" w:line="240" w:lineRule="auto"/>
              <w:rPr>
                <w:rFonts w:ascii="Times New Roman" w:eastAsia="Calibri" w:hAnsi="Times New Roman"/>
                <w:sz w:val="20"/>
                <w:szCs w:val="20"/>
              </w:rPr>
            </w:pPr>
          </w:p>
        </w:tc>
      </w:tr>
      <w:tr w:rsidR="007D2FD9" w:rsidRPr="00EA07EB" w14:paraId="5E743C1D"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734CA574" w14:textId="77777777" w:rsidR="007D2FD9" w:rsidRPr="00EA07EB" w:rsidRDefault="007D2FD9" w:rsidP="0019021F">
            <w:pPr>
              <w:rPr>
                <w:rFonts w:ascii="Times New Roman" w:eastAsia="Calibri" w:hAnsi="Times New Roman"/>
                <w:b/>
                <w:sz w:val="20"/>
                <w:szCs w:val="20"/>
              </w:rPr>
            </w:pPr>
            <w:r w:rsidRPr="00EA07EB">
              <w:rPr>
                <w:rFonts w:ascii="Times New Roman" w:eastAsia="Calibri" w:hAnsi="Times New Roman"/>
                <w:b/>
                <w:sz w:val="20"/>
                <w:szCs w:val="20"/>
              </w:rPr>
              <w:t>23.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согласно постановлению Правительства РФ от 16 сентября 2016 г. № 925</w:t>
            </w:r>
          </w:p>
        </w:tc>
      </w:tr>
      <w:tr w:rsidR="007D2FD9" w:rsidRPr="00EA07EB" w14:paraId="5EFADA55"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2C3310CF" w14:textId="77777777" w:rsidR="007D2FD9" w:rsidRPr="00EA07EB" w:rsidRDefault="007D2FD9" w:rsidP="0019021F">
            <w:pPr>
              <w:spacing w:after="0" w:line="240" w:lineRule="auto"/>
              <w:jc w:val="both"/>
              <w:rPr>
                <w:rFonts w:ascii="Times New Roman" w:eastAsia="Calibri" w:hAnsi="Times New Roman"/>
                <w:sz w:val="20"/>
                <w:szCs w:val="20"/>
              </w:rPr>
            </w:pPr>
          </w:p>
          <w:p w14:paraId="3E189ABC"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23.1. Настоящей документацией устанавливается приоритет услуг, оказываемых российскими лицами, по отношению к услугам, оказываемым иностранными лицами (далее - приоритет).</w:t>
            </w:r>
          </w:p>
          <w:p w14:paraId="50F4E75A"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23.2. Оценка и сопоставление заявок на участие в закупке, которые содержат предложения об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5E5C455B"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23.3. Условием предоставления приоритета является декларирование участником закупки в заявке на участие в закупке (в соответствующей части заявки на участие в закупке) места его регистрации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4DD8FD9"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23.4. Отсутствие указания места регистрации участника закупки в составе заявки не является основанием для отклонения такой заявки от участия в закупке. В случае отсутствия указания места регистрации участника закупки в составе заявки, такая заявка рассматривается как содержащая предложение о услугах, оказываемых иностранным лицом.</w:t>
            </w:r>
          </w:p>
          <w:p w14:paraId="12E43EDE"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23.5. В случае выявления Заказчиком факта указания в составе заявки недостоверных сведений о месте регистрации участника закупки, такая заявка подлежит отклонению.</w:t>
            </w:r>
          </w:p>
          <w:p w14:paraId="594C859E"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 xml:space="preserve">23.6. В случае выявления Заказчиком факта указания в составе заявки участника, признанного победителем закупки, недостоверных сведений о месте регистрации участника закупки после подведения итогов закупки </w:t>
            </w:r>
            <w:r w:rsidRPr="00EA07EB">
              <w:rPr>
                <w:rFonts w:ascii="Times New Roman" w:eastAsia="Calibri" w:hAnsi="Times New Roman"/>
                <w:sz w:val="20"/>
                <w:szCs w:val="20"/>
              </w:rPr>
              <w:lastRenderedPageBreak/>
              <w:t>(определения победителя), но до момента заключения договора, Заказчик обязан отказаться от заключения договора с таким участником.</w:t>
            </w:r>
          </w:p>
          <w:p w14:paraId="67AED65D"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23.7. В случае если участник закупки, признанный победителем закупки, признан уклонившимся от заключения договора, Заказчик заключает договор с участником закупки, заявка которого в соответствии с результатами проведения закупки получила второй порядковый номер в соответствии с протоколом рассмотрения, оценки и сопоставления заявок в соответствии с разделом 17 документации.</w:t>
            </w:r>
          </w:p>
          <w:p w14:paraId="39629111"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23.8. При исполнении договора, заключенного с участником закупки, которому предоставлен приоритет, не допускается замена страны происхождения услуг, за исключением случая, когда в результате такой замены вместо иностранных услуг поставляются российские услуги, при этом качество, технические и функциональные характеристики (потребительские свойства) таких услуг не должны уступать качеству и соответствующим техническим и функциональным характеристикам услуг, указанных в договоре.</w:t>
            </w:r>
          </w:p>
          <w:p w14:paraId="15640681"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23.9. Приоритет не предоставляется в случаях, если:</w:t>
            </w:r>
          </w:p>
          <w:p w14:paraId="395A47B9"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1) закупка признана несостоявшейся и договор заключается с единственным участником закупки;</w:t>
            </w:r>
          </w:p>
          <w:p w14:paraId="577E5B46"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2) в заявке на участие в закупке не содержится предложений об оказании услуг российскими лицами;</w:t>
            </w:r>
          </w:p>
          <w:p w14:paraId="258068D1" w14:textId="77777777" w:rsidR="007D2FD9" w:rsidRPr="00EA07EB" w:rsidRDefault="007D2FD9" w:rsidP="0019021F">
            <w:pPr>
              <w:spacing w:after="0" w:line="240" w:lineRule="auto"/>
              <w:ind w:firstLine="601"/>
              <w:jc w:val="both"/>
              <w:rPr>
                <w:rFonts w:ascii="Times New Roman" w:eastAsia="Calibri" w:hAnsi="Times New Roman"/>
                <w:sz w:val="20"/>
                <w:szCs w:val="20"/>
              </w:rPr>
            </w:pPr>
            <w:r w:rsidRPr="00EA07EB">
              <w:rPr>
                <w:rFonts w:ascii="Times New Roman" w:eastAsia="Calibri" w:hAnsi="Times New Roman"/>
                <w:sz w:val="20"/>
                <w:szCs w:val="20"/>
              </w:rPr>
              <w:t>3) в заявке на участие в закупке не содержится предложений об оказании услуг иностранными лицами.</w:t>
            </w:r>
          </w:p>
          <w:p w14:paraId="4A41F257" w14:textId="77777777" w:rsidR="007D2FD9" w:rsidRPr="00EA07EB" w:rsidRDefault="007D2FD9" w:rsidP="0019021F">
            <w:pPr>
              <w:spacing w:after="0" w:line="240" w:lineRule="auto"/>
              <w:jc w:val="both"/>
              <w:rPr>
                <w:rFonts w:ascii="Times New Roman" w:eastAsia="Calibri" w:hAnsi="Times New Roman"/>
                <w:sz w:val="20"/>
                <w:szCs w:val="20"/>
              </w:rPr>
            </w:pPr>
          </w:p>
        </w:tc>
      </w:tr>
      <w:tr w:rsidR="007D2FD9" w:rsidRPr="00EA07EB" w14:paraId="2BCA2A94"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BDD6EE"/>
          </w:tcPr>
          <w:p w14:paraId="5896C9D7" w14:textId="77777777" w:rsidR="007D2FD9" w:rsidRPr="00EA07EB" w:rsidRDefault="007D2FD9" w:rsidP="0019021F">
            <w:pPr>
              <w:spacing w:after="0" w:line="240" w:lineRule="auto"/>
              <w:rPr>
                <w:rFonts w:ascii="Times New Roman" w:eastAsia="Calibri" w:hAnsi="Times New Roman"/>
                <w:b/>
                <w:sz w:val="20"/>
                <w:szCs w:val="20"/>
              </w:rPr>
            </w:pPr>
            <w:r w:rsidRPr="00EA07EB">
              <w:rPr>
                <w:rFonts w:ascii="Times New Roman" w:eastAsia="Calibri" w:hAnsi="Times New Roman"/>
                <w:b/>
                <w:sz w:val="20"/>
                <w:szCs w:val="20"/>
              </w:rPr>
              <w:lastRenderedPageBreak/>
              <w:t>Приложения к документации:</w:t>
            </w:r>
          </w:p>
        </w:tc>
      </w:tr>
      <w:tr w:rsidR="007D2FD9" w:rsidRPr="00EA07EB" w14:paraId="602A8E58" w14:textId="77777777" w:rsidTr="0019021F">
        <w:tblPrEx>
          <w:shd w:val="clear" w:color="auto" w:fill="auto"/>
        </w:tblPrEx>
        <w:trPr>
          <w:trHeight w:val="358"/>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14:paraId="05D031B5" w14:textId="77777777" w:rsidR="007D2FD9" w:rsidRPr="00EA07EB" w:rsidRDefault="007D2FD9" w:rsidP="0019021F">
            <w:pPr>
              <w:spacing w:after="0" w:line="240" w:lineRule="auto"/>
              <w:rPr>
                <w:rFonts w:ascii="Times New Roman" w:eastAsia="Calibri" w:hAnsi="Times New Roman"/>
                <w:sz w:val="20"/>
                <w:szCs w:val="20"/>
              </w:rPr>
            </w:pPr>
          </w:p>
          <w:p w14:paraId="1F0F9A3D" w14:textId="77777777" w:rsidR="007D2FD9" w:rsidRPr="00EA07EB" w:rsidRDefault="007D2FD9" w:rsidP="0019021F">
            <w:pPr>
              <w:spacing w:after="0" w:line="240" w:lineRule="auto"/>
              <w:rPr>
                <w:rFonts w:ascii="Times New Roman" w:eastAsia="Calibri" w:hAnsi="Times New Roman"/>
                <w:sz w:val="20"/>
                <w:szCs w:val="20"/>
              </w:rPr>
            </w:pPr>
            <w:r w:rsidRPr="00EA07EB">
              <w:rPr>
                <w:rFonts w:ascii="Times New Roman" w:eastAsia="Calibri" w:hAnsi="Times New Roman"/>
                <w:sz w:val="20"/>
                <w:szCs w:val="20"/>
              </w:rPr>
              <w:t>Приложение № 1. Критерии и порядок оценки заявок на участие в запросе предложений.</w:t>
            </w:r>
          </w:p>
          <w:p w14:paraId="349CD374" w14:textId="77777777" w:rsidR="007D2FD9" w:rsidRPr="00EA07EB" w:rsidRDefault="007D2FD9" w:rsidP="0019021F">
            <w:pPr>
              <w:spacing w:after="0" w:line="240" w:lineRule="auto"/>
              <w:rPr>
                <w:rFonts w:ascii="Times New Roman" w:eastAsia="Calibri" w:hAnsi="Times New Roman"/>
                <w:sz w:val="20"/>
                <w:szCs w:val="20"/>
              </w:rPr>
            </w:pPr>
            <w:r w:rsidRPr="00EA07EB">
              <w:rPr>
                <w:rFonts w:ascii="Times New Roman" w:eastAsia="Calibri" w:hAnsi="Times New Roman"/>
                <w:sz w:val="20"/>
                <w:szCs w:val="20"/>
              </w:rPr>
              <w:t>Приложение № 2. Техническое задание.</w:t>
            </w:r>
          </w:p>
          <w:p w14:paraId="7F68D2F1" w14:textId="77777777" w:rsidR="007D2FD9" w:rsidRPr="00EA07EB" w:rsidRDefault="007D2FD9" w:rsidP="0019021F">
            <w:pPr>
              <w:spacing w:after="0" w:line="240" w:lineRule="auto"/>
              <w:rPr>
                <w:rFonts w:ascii="Times New Roman" w:eastAsia="Calibri" w:hAnsi="Times New Roman"/>
                <w:sz w:val="20"/>
                <w:szCs w:val="20"/>
              </w:rPr>
            </w:pPr>
            <w:r w:rsidRPr="00EA07EB">
              <w:rPr>
                <w:rFonts w:ascii="Times New Roman" w:eastAsia="Calibri" w:hAnsi="Times New Roman"/>
                <w:sz w:val="20"/>
                <w:szCs w:val="20"/>
              </w:rPr>
              <w:t>Приложение № 3</w:t>
            </w:r>
            <w:bookmarkStart w:id="5" w:name="OLE_LINK53"/>
            <w:bookmarkStart w:id="6" w:name="OLE_LINK54"/>
            <w:bookmarkStart w:id="7" w:name="OLE_LINK55"/>
            <w:bookmarkStart w:id="8" w:name="OLE_LINK56"/>
            <w:r w:rsidRPr="00EA07EB">
              <w:rPr>
                <w:rFonts w:ascii="Times New Roman" w:eastAsia="Calibri" w:hAnsi="Times New Roman"/>
                <w:sz w:val="20"/>
                <w:szCs w:val="20"/>
              </w:rPr>
              <w:t xml:space="preserve"> Форма заявки на участие в запросе предложений</w:t>
            </w:r>
            <w:bookmarkEnd w:id="5"/>
            <w:bookmarkEnd w:id="6"/>
            <w:bookmarkEnd w:id="7"/>
            <w:bookmarkEnd w:id="8"/>
            <w:r w:rsidRPr="00EA07EB">
              <w:rPr>
                <w:rFonts w:ascii="Times New Roman" w:eastAsia="Calibri" w:hAnsi="Times New Roman"/>
                <w:sz w:val="20"/>
                <w:szCs w:val="20"/>
              </w:rPr>
              <w:t>.</w:t>
            </w:r>
          </w:p>
          <w:p w14:paraId="73716487" w14:textId="77777777" w:rsidR="007D2FD9" w:rsidRPr="00EA07EB" w:rsidRDefault="007D2FD9" w:rsidP="0019021F">
            <w:pPr>
              <w:spacing w:after="0" w:line="240" w:lineRule="auto"/>
              <w:rPr>
                <w:rFonts w:ascii="Times New Roman" w:eastAsia="Calibri" w:hAnsi="Times New Roman"/>
                <w:sz w:val="20"/>
                <w:szCs w:val="20"/>
              </w:rPr>
            </w:pPr>
            <w:r w:rsidRPr="00EA07EB">
              <w:rPr>
                <w:rFonts w:ascii="Times New Roman" w:eastAsia="Calibri" w:hAnsi="Times New Roman"/>
                <w:sz w:val="20"/>
                <w:szCs w:val="20"/>
              </w:rPr>
              <w:t>Приложение № 4. Проект договора.</w:t>
            </w:r>
          </w:p>
        </w:tc>
      </w:tr>
    </w:tbl>
    <w:p w14:paraId="5BA3B72F" w14:textId="77777777" w:rsidR="007D2FD9" w:rsidRDefault="007D2FD9" w:rsidP="007D2FD9">
      <w:pPr>
        <w:pStyle w:val="Default"/>
        <w:jc w:val="right"/>
        <w:rPr>
          <w:color w:val="auto"/>
          <w:sz w:val="20"/>
          <w:szCs w:val="20"/>
        </w:rPr>
      </w:pPr>
    </w:p>
    <w:p w14:paraId="32B77186" w14:textId="77777777" w:rsidR="007D2FD9" w:rsidRDefault="007D2FD9" w:rsidP="007D2FD9">
      <w:pPr>
        <w:pStyle w:val="Default"/>
        <w:jc w:val="right"/>
        <w:rPr>
          <w:color w:val="auto"/>
          <w:sz w:val="20"/>
          <w:szCs w:val="20"/>
        </w:rPr>
      </w:pPr>
    </w:p>
    <w:p w14:paraId="428AE74A" w14:textId="77777777" w:rsidR="007D2FD9" w:rsidRDefault="007D2FD9" w:rsidP="007D2FD9">
      <w:pPr>
        <w:pStyle w:val="Default"/>
        <w:jc w:val="right"/>
        <w:rPr>
          <w:color w:val="auto"/>
          <w:sz w:val="20"/>
          <w:szCs w:val="20"/>
        </w:rPr>
      </w:pPr>
    </w:p>
    <w:p w14:paraId="65D7D1E7" w14:textId="77777777" w:rsidR="007D2FD9" w:rsidRDefault="007D2FD9" w:rsidP="007D2FD9">
      <w:pPr>
        <w:pStyle w:val="Default"/>
        <w:jc w:val="right"/>
        <w:rPr>
          <w:color w:val="auto"/>
          <w:sz w:val="20"/>
          <w:szCs w:val="20"/>
        </w:rPr>
      </w:pPr>
    </w:p>
    <w:p w14:paraId="239C8AD3" w14:textId="77777777" w:rsidR="007D2FD9" w:rsidRDefault="007D2FD9" w:rsidP="007D2FD9">
      <w:pPr>
        <w:pStyle w:val="Default"/>
        <w:jc w:val="right"/>
        <w:rPr>
          <w:color w:val="auto"/>
          <w:sz w:val="20"/>
          <w:szCs w:val="20"/>
        </w:rPr>
      </w:pPr>
    </w:p>
    <w:p w14:paraId="47867673" w14:textId="77777777" w:rsidR="007D2FD9" w:rsidRDefault="007D2FD9" w:rsidP="007D2FD9">
      <w:pPr>
        <w:pStyle w:val="Default"/>
        <w:jc w:val="right"/>
        <w:rPr>
          <w:color w:val="auto"/>
          <w:sz w:val="20"/>
          <w:szCs w:val="20"/>
        </w:rPr>
      </w:pPr>
    </w:p>
    <w:p w14:paraId="0C7B03A8" w14:textId="77777777" w:rsidR="007D2FD9" w:rsidRDefault="007D2FD9" w:rsidP="007D2FD9">
      <w:pPr>
        <w:pStyle w:val="Default"/>
        <w:jc w:val="right"/>
        <w:rPr>
          <w:color w:val="auto"/>
          <w:sz w:val="20"/>
          <w:szCs w:val="20"/>
        </w:rPr>
      </w:pPr>
    </w:p>
    <w:p w14:paraId="6647EA64" w14:textId="77777777" w:rsidR="007D2FD9" w:rsidRDefault="007D2FD9" w:rsidP="007D2FD9">
      <w:pPr>
        <w:pStyle w:val="Default"/>
        <w:jc w:val="right"/>
        <w:rPr>
          <w:color w:val="auto"/>
          <w:sz w:val="20"/>
          <w:szCs w:val="20"/>
        </w:rPr>
      </w:pPr>
    </w:p>
    <w:p w14:paraId="6FF7FE87" w14:textId="77777777" w:rsidR="007D2FD9" w:rsidRDefault="007D2FD9" w:rsidP="007D2FD9">
      <w:pPr>
        <w:pStyle w:val="Default"/>
        <w:jc w:val="right"/>
        <w:rPr>
          <w:color w:val="auto"/>
          <w:sz w:val="20"/>
          <w:szCs w:val="20"/>
        </w:rPr>
      </w:pPr>
    </w:p>
    <w:p w14:paraId="17EC7915" w14:textId="77777777" w:rsidR="007D2FD9" w:rsidRDefault="007D2FD9" w:rsidP="007D2FD9">
      <w:pPr>
        <w:pStyle w:val="Default"/>
        <w:jc w:val="right"/>
        <w:rPr>
          <w:color w:val="auto"/>
          <w:sz w:val="20"/>
          <w:szCs w:val="20"/>
        </w:rPr>
      </w:pPr>
    </w:p>
    <w:p w14:paraId="65EDCDCE" w14:textId="77777777" w:rsidR="007D2FD9" w:rsidRDefault="007D2FD9" w:rsidP="007D2FD9">
      <w:pPr>
        <w:pStyle w:val="Default"/>
        <w:jc w:val="right"/>
        <w:rPr>
          <w:color w:val="auto"/>
          <w:sz w:val="20"/>
          <w:szCs w:val="20"/>
        </w:rPr>
      </w:pPr>
    </w:p>
    <w:p w14:paraId="6EFD33FF" w14:textId="77777777" w:rsidR="007D2FD9" w:rsidRDefault="007D2FD9" w:rsidP="007D2FD9">
      <w:pPr>
        <w:pStyle w:val="Default"/>
        <w:jc w:val="right"/>
        <w:rPr>
          <w:color w:val="auto"/>
          <w:sz w:val="20"/>
          <w:szCs w:val="20"/>
        </w:rPr>
      </w:pPr>
    </w:p>
    <w:p w14:paraId="02C0A784" w14:textId="77777777" w:rsidR="007D2FD9" w:rsidRDefault="007D2FD9" w:rsidP="007D2FD9">
      <w:pPr>
        <w:pStyle w:val="Default"/>
        <w:jc w:val="right"/>
        <w:rPr>
          <w:color w:val="auto"/>
          <w:sz w:val="20"/>
          <w:szCs w:val="20"/>
        </w:rPr>
      </w:pPr>
    </w:p>
    <w:p w14:paraId="33E71964" w14:textId="77777777" w:rsidR="007D2FD9" w:rsidRDefault="007D2FD9" w:rsidP="007D2FD9">
      <w:pPr>
        <w:pStyle w:val="Default"/>
        <w:jc w:val="right"/>
        <w:rPr>
          <w:color w:val="auto"/>
          <w:sz w:val="20"/>
          <w:szCs w:val="20"/>
        </w:rPr>
      </w:pPr>
    </w:p>
    <w:p w14:paraId="43C5F223" w14:textId="77777777" w:rsidR="007D2FD9" w:rsidRDefault="007D2FD9" w:rsidP="007D2FD9">
      <w:pPr>
        <w:pStyle w:val="Default"/>
        <w:jc w:val="right"/>
        <w:rPr>
          <w:color w:val="auto"/>
          <w:sz w:val="20"/>
          <w:szCs w:val="20"/>
        </w:rPr>
      </w:pPr>
    </w:p>
    <w:p w14:paraId="1BE70D45" w14:textId="77777777" w:rsidR="007D2FD9" w:rsidRDefault="007D2FD9" w:rsidP="007D2FD9">
      <w:pPr>
        <w:pStyle w:val="Default"/>
        <w:jc w:val="right"/>
        <w:rPr>
          <w:color w:val="auto"/>
          <w:sz w:val="20"/>
          <w:szCs w:val="20"/>
        </w:rPr>
      </w:pPr>
    </w:p>
    <w:p w14:paraId="09F4E0C5" w14:textId="77777777" w:rsidR="007D2FD9" w:rsidRDefault="007D2FD9" w:rsidP="007D2FD9">
      <w:pPr>
        <w:pStyle w:val="Default"/>
        <w:jc w:val="right"/>
        <w:rPr>
          <w:color w:val="auto"/>
          <w:sz w:val="20"/>
          <w:szCs w:val="20"/>
        </w:rPr>
      </w:pPr>
    </w:p>
    <w:p w14:paraId="125F8ABC" w14:textId="77777777" w:rsidR="007D2FD9" w:rsidRDefault="007D2FD9" w:rsidP="007D2FD9">
      <w:pPr>
        <w:pStyle w:val="Default"/>
        <w:jc w:val="right"/>
        <w:rPr>
          <w:color w:val="auto"/>
          <w:sz w:val="20"/>
          <w:szCs w:val="20"/>
        </w:rPr>
      </w:pPr>
    </w:p>
    <w:p w14:paraId="765A055E" w14:textId="77777777" w:rsidR="007D2FD9" w:rsidRDefault="007D2FD9" w:rsidP="007D2FD9">
      <w:pPr>
        <w:pStyle w:val="Default"/>
        <w:jc w:val="right"/>
        <w:rPr>
          <w:color w:val="auto"/>
          <w:sz w:val="20"/>
          <w:szCs w:val="20"/>
        </w:rPr>
      </w:pPr>
    </w:p>
    <w:p w14:paraId="768CD464" w14:textId="77777777" w:rsidR="007D2FD9" w:rsidRDefault="007D2FD9" w:rsidP="007D2FD9">
      <w:pPr>
        <w:pStyle w:val="Default"/>
        <w:jc w:val="right"/>
        <w:rPr>
          <w:color w:val="auto"/>
          <w:sz w:val="20"/>
          <w:szCs w:val="20"/>
        </w:rPr>
      </w:pPr>
    </w:p>
    <w:p w14:paraId="13BCFA3D" w14:textId="77777777" w:rsidR="007D2FD9" w:rsidRDefault="007D2FD9" w:rsidP="007D2FD9">
      <w:pPr>
        <w:pStyle w:val="Default"/>
        <w:jc w:val="right"/>
        <w:rPr>
          <w:color w:val="auto"/>
          <w:sz w:val="20"/>
          <w:szCs w:val="20"/>
        </w:rPr>
      </w:pPr>
    </w:p>
    <w:p w14:paraId="53D8BE04" w14:textId="77777777" w:rsidR="007D2FD9" w:rsidRDefault="007D2FD9" w:rsidP="007D2FD9">
      <w:pPr>
        <w:pStyle w:val="Default"/>
        <w:jc w:val="right"/>
        <w:rPr>
          <w:color w:val="auto"/>
          <w:sz w:val="20"/>
          <w:szCs w:val="20"/>
        </w:rPr>
      </w:pPr>
    </w:p>
    <w:p w14:paraId="3CFE80B6" w14:textId="77777777" w:rsidR="007D2FD9" w:rsidRDefault="007D2FD9" w:rsidP="007D2FD9">
      <w:pPr>
        <w:pStyle w:val="Default"/>
        <w:jc w:val="right"/>
        <w:rPr>
          <w:color w:val="auto"/>
          <w:sz w:val="20"/>
          <w:szCs w:val="20"/>
        </w:rPr>
      </w:pPr>
    </w:p>
    <w:p w14:paraId="0A9C971E" w14:textId="77777777" w:rsidR="007D2FD9" w:rsidRDefault="007D2FD9" w:rsidP="007D2FD9">
      <w:pPr>
        <w:pStyle w:val="Default"/>
        <w:jc w:val="right"/>
        <w:rPr>
          <w:color w:val="auto"/>
          <w:sz w:val="20"/>
          <w:szCs w:val="20"/>
        </w:rPr>
      </w:pPr>
    </w:p>
    <w:p w14:paraId="345E1AF0" w14:textId="77777777" w:rsidR="007D2FD9" w:rsidRDefault="007D2FD9" w:rsidP="007D2FD9">
      <w:pPr>
        <w:pStyle w:val="Default"/>
        <w:jc w:val="right"/>
        <w:rPr>
          <w:color w:val="auto"/>
          <w:sz w:val="20"/>
          <w:szCs w:val="20"/>
        </w:rPr>
      </w:pPr>
    </w:p>
    <w:p w14:paraId="193C3624" w14:textId="77777777" w:rsidR="007D2FD9" w:rsidRDefault="007D2FD9" w:rsidP="007D2FD9">
      <w:pPr>
        <w:pStyle w:val="Default"/>
        <w:jc w:val="right"/>
        <w:rPr>
          <w:color w:val="auto"/>
          <w:sz w:val="20"/>
          <w:szCs w:val="20"/>
        </w:rPr>
      </w:pPr>
    </w:p>
    <w:p w14:paraId="35F5CB76" w14:textId="77777777" w:rsidR="007D2FD9" w:rsidRDefault="007D2FD9" w:rsidP="007D2FD9">
      <w:pPr>
        <w:pStyle w:val="Default"/>
        <w:jc w:val="right"/>
        <w:rPr>
          <w:color w:val="auto"/>
          <w:sz w:val="20"/>
          <w:szCs w:val="20"/>
        </w:rPr>
      </w:pPr>
    </w:p>
    <w:p w14:paraId="318B332D" w14:textId="77777777" w:rsidR="007D2FD9" w:rsidRDefault="007D2FD9" w:rsidP="007D2FD9">
      <w:pPr>
        <w:pStyle w:val="Default"/>
        <w:jc w:val="right"/>
        <w:rPr>
          <w:color w:val="auto"/>
          <w:sz w:val="20"/>
          <w:szCs w:val="20"/>
        </w:rPr>
      </w:pPr>
    </w:p>
    <w:p w14:paraId="44371FDC" w14:textId="77777777" w:rsidR="007D2FD9" w:rsidRDefault="007D2FD9" w:rsidP="007D2FD9">
      <w:pPr>
        <w:pStyle w:val="Default"/>
        <w:jc w:val="right"/>
        <w:rPr>
          <w:color w:val="auto"/>
          <w:sz w:val="20"/>
          <w:szCs w:val="20"/>
        </w:rPr>
      </w:pPr>
    </w:p>
    <w:p w14:paraId="11CE24F3" w14:textId="77777777" w:rsidR="007D2FD9" w:rsidRDefault="007D2FD9" w:rsidP="007D2FD9">
      <w:pPr>
        <w:pStyle w:val="Default"/>
        <w:jc w:val="right"/>
        <w:rPr>
          <w:color w:val="auto"/>
          <w:sz w:val="20"/>
          <w:szCs w:val="20"/>
        </w:rPr>
      </w:pPr>
    </w:p>
    <w:p w14:paraId="2C6C3294" w14:textId="77777777" w:rsidR="007D2FD9" w:rsidRDefault="007D2FD9" w:rsidP="007D2FD9">
      <w:pPr>
        <w:pStyle w:val="Default"/>
        <w:jc w:val="right"/>
        <w:rPr>
          <w:color w:val="auto"/>
          <w:sz w:val="20"/>
          <w:szCs w:val="20"/>
        </w:rPr>
      </w:pPr>
    </w:p>
    <w:p w14:paraId="4DDD295D" w14:textId="77777777" w:rsidR="007D2FD9" w:rsidRDefault="007D2FD9" w:rsidP="007D2FD9">
      <w:pPr>
        <w:pStyle w:val="Default"/>
        <w:jc w:val="right"/>
        <w:rPr>
          <w:color w:val="auto"/>
          <w:sz w:val="20"/>
          <w:szCs w:val="20"/>
        </w:rPr>
      </w:pPr>
    </w:p>
    <w:p w14:paraId="3888A735" w14:textId="77777777" w:rsidR="007D2FD9" w:rsidRDefault="007D2FD9" w:rsidP="007D2FD9">
      <w:pPr>
        <w:pStyle w:val="Default"/>
        <w:jc w:val="right"/>
        <w:rPr>
          <w:color w:val="auto"/>
          <w:sz w:val="20"/>
          <w:szCs w:val="20"/>
        </w:rPr>
      </w:pPr>
    </w:p>
    <w:p w14:paraId="6D836E99" w14:textId="77777777" w:rsidR="007D2FD9" w:rsidRDefault="007D2FD9" w:rsidP="007D2FD9">
      <w:pPr>
        <w:pStyle w:val="Default"/>
        <w:jc w:val="right"/>
        <w:rPr>
          <w:color w:val="auto"/>
          <w:sz w:val="20"/>
          <w:szCs w:val="20"/>
        </w:rPr>
      </w:pPr>
    </w:p>
    <w:p w14:paraId="6636D552" w14:textId="77777777" w:rsidR="007D2FD9" w:rsidRDefault="007D2FD9" w:rsidP="007D2FD9">
      <w:pPr>
        <w:pStyle w:val="Default"/>
        <w:jc w:val="right"/>
        <w:rPr>
          <w:color w:val="auto"/>
          <w:sz w:val="20"/>
          <w:szCs w:val="20"/>
        </w:rPr>
      </w:pPr>
    </w:p>
    <w:p w14:paraId="60A2A0CD" w14:textId="77777777" w:rsidR="007D2FD9" w:rsidRDefault="007D2FD9" w:rsidP="007D2FD9">
      <w:pPr>
        <w:pStyle w:val="Default"/>
        <w:jc w:val="right"/>
        <w:rPr>
          <w:color w:val="auto"/>
          <w:sz w:val="20"/>
          <w:szCs w:val="20"/>
        </w:rPr>
      </w:pPr>
    </w:p>
    <w:p w14:paraId="59FFB588" w14:textId="77777777" w:rsidR="007D2FD9" w:rsidRDefault="007D2FD9" w:rsidP="007D2FD9">
      <w:pPr>
        <w:pStyle w:val="Default"/>
        <w:jc w:val="right"/>
        <w:rPr>
          <w:color w:val="auto"/>
          <w:sz w:val="20"/>
          <w:szCs w:val="20"/>
        </w:rPr>
      </w:pPr>
    </w:p>
    <w:p w14:paraId="41E4132C" w14:textId="77777777" w:rsidR="007D2FD9" w:rsidRDefault="007D2FD9" w:rsidP="007D2FD9">
      <w:pPr>
        <w:pStyle w:val="Default"/>
        <w:jc w:val="right"/>
        <w:rPr>
          <w:color w:val="auto"/>
          <w:sz w:val="20"/>
          <w:szCs w:val="20"/>
        </w:rPr>
      </w:pPr>
    </w:p>
    <w:p w14:paraId="599C6BF6" w14:textId="05C4E270" w:rsidR="007D2FD9" w:rsidRDefault="007D2FD9" w:rsidP="00F2266D">
      <w:pPr>
        <w:pStyle w:val="Default"/>
        <w:rPr>
          <w:color w:val="auto"/>
          <w:sz w:val="20"/>
          <w:szCs w:val="20"/>
        </w:rPr>
      </w:pPr>
    </w:p>
    <w:p w14:paraId="6D2FA871" w14:textId="5D874D9C" w:rsidR="00F2266D" w:rsidRDefault="00F2266D" w:rsidP="00F2266D">
      <w:pPr>
        <w:pStyle w:val="Default"/>
        <w:rPr>
          <w:color w:val="auto"/>
          <w:sz w:val="20"/>
          <w:szCs w:val="20"/>
        </w:rPr>
      </w:pPr>
    </w:p>
    <w:p w14:paraId="2AB95202" w14:textId="4F7CB272" w:rsidR="004552E3" w:rsidRDefault="004552E3" w:rsidP="00F2266D">
      <w:pPr>
        <w:pStyle w:val="Default"/>
        <w:rPr>
          <w:color w:val="auto"/>
          <w:sz w:val="20"/>
          <w:szCs w:val="20"/>
        </w:rPr>
      </w:pPr>
    </w:p>
    <w:p w14:paraId="7DD6986D" w14:textId="232B00D1" w:rsidR="004552E3" w:rsidRDefault="004552E3" w:rsidP="00F2266D">
      <w:pPr>
        <w:pStyle w:val="Default"/>
        <w:rPr>
          <w:color w:val="auto"/>
          <w:sz w:val="20"/>
          <w:szCs w:val="20"/>
        </w:rPr>
      </w:pPr>
    </w:p>
    <w:p w14:paraId="43CB101E" w14:textId="33256028" w:rsidR="004552E3" w:rsidRDefault="004552E3" w:rsidP="00F2266D">
      <w:pPr>
        <w:pStyle w:val="Default"/>
        <w:rPr>
          <w:color w:val="auto"/>
          <w:sz w:val="20"/>
          <w:szCs w:val="20"/>
        </w:rPr>
      </w:pPr>
    </w:p>
    <w:p w14:paraId="3BE6AC28" w14:textId="3612CEAE" w:rsidR="004552E3" w:rsidRDefault="004552E3" w:rsidP="00F2266D">
      <w:pPr>
        <w:pStyle w:val="Default"/>
        <w:rPr>
          <w:color w:val="auto"/>
          <w:sz w:val="20"/>
          <w:szCs w:val="20"/>
        </w:rPr>
      </w:pPr>
    </w:p>
    <w:p w14:paraId="0A8FAC0D" w14:textId="77777777" w:rsidR="004552E3" w:rsidRDefault="004552E3" w:rsidP="00F2266D">
      <w:pPr>
        <w:pStyle w:val="Default"/>
        <w:rPr>
          <w:color w:val="auto"/>
          <w:sz w:val="20"/>
          <w:szCs w:val="20"/>
        </w:rPr>
      </w:pPr>
    </w:p>
    <w:p w14:paraId="60E6906F" w14:textId="77777777" w:rsidR="007D2FD9" w:rsidRDefault="007D2FD9" w:rsidP="007D2FD9">
      <w:pPr>
        <w:pStyle w:val="Default"/>
        <w:jc w:val="right"/>
        <w:rPr>
          <w:color w:val="auto"/>
          <w:sz w:val="20"/>
          <w:szCs w:val="20"/>
        </w:rPr>
      </w:pPr>
    </w:p>
    <w:p w14:paraId="083FEAE3" w14:textId="48D0450B" w:rsidR="007D2FD9" w:rsidRDefault="007D2FD9" w:rsidP="007D2FD9">
      <w:pPr>
        <w:pStyle w:val="Default"/>
        <w:jc w:val="right"/>
        <w:rPr>
          <w:color w:val="auto"/>
          <w:sz w:val="20"/>
          <w:szCs w:val="20"/>
        </w:rPr>
      </w:pPr>
    </w:p>
    <w:p w14:paraId="78F59D32" w14:textId="07943447" w:rsidR="00960CCB" w:rsidRDefault="00960CCB" w:rsidP="007D2FD9">
      <w:pPr>
        <w:pStyle w:val="Default"/>
        <w:jc w:val="right"/>
        <w:rPr>
          <w:color w:val="auto"/>
          <w:sz w:val="20"/>
          <w:szCs w:val="20"/>
        </w:rPr>
      </w:pPr>
    </w:p>
    <w:p w14:paraId="5BA632E0" w14:textId="77777777" w:rsidR="00960CCB" w:rsidRDefault="00960CCB" w:rsidP="007D2FD9">
      <w:pPr>
        <w:pStyle w:val="Default"/>
        <w:jc w:val="right"/>
        <w:rPr>
          <w:color w:val="auto"/>
          <w:sz w:val="20"/>
          <w:szCs w:val="20"/>
        </w:rPr>
      </w:pPr>
    </w:p>
    <w:p w14:paraId="1722C3E9" w14:textId="77777777" w:rsidR="007D2FD9" w:rsidRPr="00EA07EB" w:rsidRDefault="007D2FD9" w:rsidP="007D2FD9">
      <w:pPr>
        <w:pStyle w:val="Default"/>
        <w:jc w:val="right"/>
        <w:rPr>
          <w:color w:val="auto"/>
          <w:sz w:val="20"/>
          <w:szCs w:val="20"/>
        </w:rPr>
      </w:pPr>
    </w:p>
    <w:p w14:paraId="2BC27306" w14:textId="77777777" w:rsidR="007D2FD9" w:rsidRPr="00EA07EB" w:rsidRDefault="007D2FD9" w:rsidP="007D2FD9">
      <w:pPr>
        <w:pStyle w:val="Default"/>
        <w:jc w:val="right"/>
        <w:rPr>
          <w:color w:val="auto"/>
          <w:sz w:val="20"/>
          <w:szCs w:val="20"/>
        </w:rPr>
      </w:pPr>
      <w:r w:rsidRPr="00EA07EB">
        <w:rPr>
          <w:color w:val="auto"/>
          <w:sz w:val="20"/>
          <w:szCs w:val="20"/>
        </w:rPr>
        <w:t xml:space="preserve">Приложение № 1 </w:t>
      </w:r>
    </w:p>
    <w:p w14:paraId="5DC37B8E" w14:textId="77777777" w:rsidR="007D2FD9" w:rsidRPr="00EA07EB" w:rsidRDefault="007D2FD9" w:rsidP="007D2FD9">
      <w:pPr>
        <w:pStyle w:val="Default"/>
        <w:jc w:val="right"/>
        <w:rPr>
          <w:color w:val="auto"/>
          <w:sz w:val="20"/>
          <w:szCs w:val="20"/>
        </w:rPr>
      </w:pPr>
      <w:r w:rsidRPr="00EA07EB">
        <w:rPr>
          <w:color w:val="auto"/>
          <w:sz w:val="20"/>
          <w:szCs w:val="20"/>
        </w:rPr>
        <w:t>к документации запроса предложений</w:t>
      </w:r>
    </w:p>
    <w:p w14:paraId="2F67D047" w14:textId="77777777" w:rsidR="007D2FD9" w:rsidRPr="00EA07EB" w:rsidRDefault="007D2FD9" w:rsidP="007D2FD9">
      <w:pPr>
        <w:pStyle w:val="Default"/>
        <w:jc w:val="right"/>
        <w:rPr>
          <w:color w:val="auto"/>
          <w:sz w:val="20"/>
          <w:szCs w:val="20"/>
        </w:rPr>
      </w:pPr>
    </w:p>
    <w:p w14:paraId="3CADF787" w14:textId="77777777" w:rsidR="007D2FD9" w:rsidRPr="00EA07EB" w:rsidRDefault="007D2FD9" w:rsidP="007D2FD9">
      <w:pPr>
        <w:pStyle w:val="Default"/>
        <w:jc w:val="center"/>
        <w:rPr>
          <w:b/>
          <w:color w:val="auto"/>
          <w:sz w:val="20"/>
          <w:szCs w:val="20"/>
        </w:rPr>
      </w:pPr>
      <w:bookmarkStart w:id="9" w:name="OLE_LINK11"/>
      <w:bookmarkStart w:id="10" w:name="OLE_LINK12"/>
      <w:bookmarkStart w:id="11" w:name="OLE_LINK13"/>
      <w:r w:rsidRPr="00EA07EB">
        <w:rPr>
          <w:b/>
          <w:color w:val="auto"/>
          <w:sz w:val="20"/>
          <w:szCs w:val="20"/>
        </w:rPr>
        <w:t xml:space="preserve">КРИТЕРИИ И ПОРЯДОК ОЦЕНКИ </w:t>
      </w:r>
    </w:p>
    <w:p w14:paraId="78FDD7AC" w14:textId="77777777" w:rsidR="007D2FD9" w:rsidRPr="00EA07EB" w:rsidRDefault="007D2FD9" w:rsidP="007D2FD9">
      <w:pPr>
        <w:pStyle w:val="Default"/>
        <w:jc w:val="center"/>
        <w:rPr>
          <w:b/>
          <w:bCs/>
          <w:color w:val="auto"/>
          <w:sz w:val="20"/>
          <w:szCs w:val="20"/>
        </w:rPr>
      </w:pPr>
      <w:r w:rsidRPr="00EA07EB">
        <w:rPr>
          <w:b/>
          <w:color w:val="auto"/>
          <w:sz w:val="20"/>
          <w:szCs w:val="20"/>
        </w:rPr>
        <w:t xml:space="preserve">ЗАЯВОК НА УЧАСТИЕ В </w:t>
      </w:r>
      <w:bookmarkEnd w:id="9"/>
      <w:bookmarkEnd w:id="10"/>
      <w:bookmarkEnd w:id="11"/>
      <w:r w:rsidRPr="00EA07EB">
        <w:rPr>
          <w:b/>
          <w:color w:val="auto"/>
          <w:sz w:val="20"/>
          <w:szCs w:val="20"/>
        </w:rPr>
        <w:t>ЗАПРОСЕ ПРЕДЛОЖЕНИЙ</w:t>
      </w:r>
    </w:p>
    <w:p w14:paraId="3D47D553" w14:textId="77777777" w:rsidR="007D2FD9" w:rsidRPr="00EA07EB" w:rsidRDefault="007D2FD9" w:rsidP="007D2FD9">
      <w:pPr>
        <w:pStyle w:val="Default"/>
        <w:rPr>
          <w:color w:val="auto"/>
          <w:sz w:val="20"/>
          <w:szCs w:val="20"/>
        </w:rPr>
      </w:pPr>
    </w:p>
    <w:p w14:paraId="07CFA41A" w14:textId="77777777" w:rsidR="007D2FD9" w:rsidRPr="00EA07EB" w:rsidRDefault="007D2FD9" w:rsidP="007D2FD9">
      <w:pPr>
        <w:spacing w:after="0"/>
        <w:ind w:firstLine="567"/>
        <w:jc w:val="both"/>
        <w:rPr>
          <w:rFonts w:ascii="Times New Roman" w:hAnsi="Times New Roman"/>
          <w:sz w:val="20"/>
          <w:szCs w:val="20"/>
        </w:rPr>
      </w:pPr>
      <w:r w:rsidRPr="00EA07EB">
        <w:rPr>
          <w:rFonts w:ascii="Times New Roman" w:hAnsi="Times New Roman"/>
          <w:sz w:val="20"/>
          <w:szCs w:val="20"/>
        </w:rPr>
        <w:t xml:space="preserve">Оценка и сопоставление заявок на участие в запросе предложений осуществляются </w:t>
      </w:r>
      <w:r w:rsidRPr="00EA07EB">
        <w:rPr>
          <w:rFonts w:ascii="Times New Roman" w:hAnsi="Times New Roman"/>
          <w:bCs/>
          <w:sz w:val="20"/>
          <w:szCs w:val="20"/>
        </w:rPr>
        <w:t xml:space="preserve">комиссией по </w:t>
      </w:r>
      <w:r w:rsidRPr="00EA07EB">
        <w:rPr>
          <w:rFonts w:ascii="Times New Roman" w:eastAsia="Calibri" w:hAnsi="Times New Roman"/>
          <w:bCs/>
          <w:sz w:val="20"/>
          <w:szCs w:val="20"/>
        </w:rPr>
        <w:t>закупкам</w:t>
      </w:r>
      <w:r w:rsidRPr="00EA07EB">
        <w:rPr>
          <w:rFonts w:ascii="Times New Roman" w:hAnsi="Times New Roman"/>
          <w:sz w:val="20"/>
          <w:szCs w:val="20"/>
        </w:rPr>
        <w:t xml:space="preserve"> в соответствии с Федеральным законом от 18.07.2011 № 223-ФЗ «О закупках товаров, работ, услуг отдельными видами юридических лиц» и Положением о закупке товаров, работ, услуг Заказчика, в целях выявления лучших условий, предложенных участниками запроса предложений.</w:t>
      </w:r>
    </w:p>
    <w:p w14:paraId="43D72FD8" w14:textId="77777777" w:rsidR="007D2FD9" w:rsidRPr="00EA07EB" w:rsidRDefault="007D2FD9" w:rsidP="007D2FD9">
      <w:pPr>
        <w:spacing w:after="0"/>
        <w:ind w:firstLine="567"/>
        <w:jc w:val="both"/>
        <w:rPr>
          <w:rFonts w:ascii="Times New Roman" w:hAnsi="Times New Roman"/>
          <w:sz w:val="20"/>
          <w:szCs w:val="20"/>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04"/>
        <w:gridCol w:w="2717"/>
        <w:gridCol w:w="2476"/>
      </w:tblGrid>
      <w:tr w:rsidR="007D2FD9" w:rsidRPr="00EA07EB" w14:paraId="62BF2FE8" w14:textId="77777777" w:rsidTr="0019021F">
        <w:trPr>
          <w:trHeight w:val="479"/>
        </w:trPr>
        <w:tc>
          <w:tcPr>
            <w:tcW w:w="10348" w:type="dxa"/>
            <w:gridSpan w:val="4"/>
            <w:shd w:val="clear" w:color="auto" w:fill="D9E2F3"/>
          </w:tcPr>
          <w:p w14:paraId="3153465D" w14:textId="77777777" w:rsidR="007D2FD9" w:rsidRPr="00EA07EB" w:rsidRDefault="007D2FD9" w:rsidP="0019021F">
            <w:pPr>
              <w:pStyle w:val="a9"/>
              <w:jc w:val="center"/>
              <w:rPr>
                <w:rFonts w:ascii="Times New Roman" w:hAnsi="Times New Roman"/>
                <w:b/>
                <w:sz w:val="20"/>
                <w:szCs w:val="20"/>
              </w:rPr>
            </w:pPr>
            <w:r w:rsidRPr="00EA07EB">
              <w:rPr>
                <w:rFonts w:ascii="Times New Roman" w:hAnsi="Times New Roman"/>
                <w:b/>
                <w:sz w:val="20"/>
                <w:szCs w:val="20"/>
              </w:rPr>
              <w:t>Критерии и порядок оценки и сопоставления заявок.</w:t>
            </w:r>
          </w:p>
        </w:tc>
      </w:tr>
      <w:tr w:rsidR="007D2FD9" w:rsidRPr="00EA07EB" w14:paraId="471B7151" w14:textId="77777777" w:rsidTr="004552E3">
        <w:trPr>
          <w:trHeight w:val="475"/>
        </w:trPr>
        <w:tc>
          <w:tcPr>
            <w:tcW w:w="851" w:type="dxa"/>
            <w:tcBorders>
              <w:top w:val="single" w:sz="4" w:space="0" w:color="000000"/>
              <w:left w:val="single" w:sz="4" w:space="0" w:color="000000"/>
              <w:bottom w:val="single" w:sz="4" w:space="0" w:color="000000"/>
              <w:right w:val="single" w:sz="4" w:space="0" w:color="000000"/>
            </w:tcBorders>
            <w:shd w:val="clear" w:color="auto" w:fill="D9E2F3"/>
          </w:tcPr>
          <w:p w14:paraId="5B9DB41E" w14:textId="77777777" w:rsidR="007D2FD9" w:rsidRPr="00EA07EB" w:rsidRDefault="007D2FD9" w:rsidP="0019021F">
            <w:pPr>
              <w:spacing w:after="0" w:line="240" w:lineRule="auto"/>
              <w:jc w:val="center"/>
              <w:rPr>
                <w:rFonts w:ascii="Times New Roman" w:hAnsi="Times New Roman"/>
                <w:sz w:val="20"/>
                <w:szCs w:val="20"/>
              </w:rPr>
            </w:pPr>
            <w:r w:rsidRPr="00EA07EB">
              <w:rPr>
                <w:rFonts w:ascii="Times New Roman" w:hAnsi="Times New Roman"/>
                <w:b/>
                <w:sz w:val="20"/>
                <w:szCs w:val="20"/>
              </w:rPr>
              <w:t>№ п/п</w:t>
            </w:r>
          </w:p>
        </w:tc>
        <w:tc>
          <w:tcPr>
            <w:tcW w:w="7021" w:type="dxa"/>
            <w:gridSpan w:val="2"/>
            <w:tcBorders>
              <w:top w:val="single" w:sz="4" w:space="0" w:color="000000"/>
              <w:left w:val="single" w:sz="4" w:space="0" w:color="000000"/>
              <w:bottom w:val="single" w:sz="4" w:space="0" w:color="000000"/>
              <w:right w:val="single" w:sz="4" w:space="0" w:color="000000"/>
            </w:tcBorders>
            <w:shd w:val="clear" w:color="auto" w:fill="D9E2F3"/>
          </w:tcPr>
          <w:p w14:paraId="4C13BEC3" w14:textId="77777777" w:rsidR="007D2FD9" w:rsidRPr="00EA07EB" w:rsidRDefault="007D2FD9" w:rsidP="0019021F">
            <w:pPr>
              <w:spacing w:after="0" w:line="240" w:lineRule="auto"/>
              <w:jc w:val="center"/>
              <w:rPr>
                <w:rFonts w:ascii="Times New Roman" w:hAnsi="Times New Roman"/>
                <w:sz w:val="20"/>
                <w:szCs w:val="20"/>
              </w:rPr>
            </w:pPr>
            <w:r w:rsidRPr="00EA07EB">
              <w:rPr>
                <w:rFonts w:ascii="Times New Roman" w:hAnsi="Times New Roman"/>
                <w:b/>
                <w:sz w:val="20"/>
                <w:szCs w:val="20"/>
              </w:rPr>
              <w:t>Критерии оценки заявок</w:t>
            </w:r>
          </w:p>
        </w:tc>
        <w:tc>
          <w:tcPr>
            <w:tcW w:w="2476" w:type="dxa"/>
            <w:tcBorders>
              <w:top w:val="single" w:sz="4" w:space="0" w:color="000000"/>
              <w:left w:val="single" w:sz="4" w:space="0" w:color="000000"/>
              <w:bottom w:val="single" w:sz="4" w:space="0" w:color="000000"/>
              <w:right w:val="single" w:sz="4" w:space="0" w:color="000000"/>
            </w:tcBorders>
            <w:shd w:val="clear" w:color="auto" w:fill="D9E2F3"/>
          </w:tcPr>
          <w:p w14:paraId="2C8A0CD7" w14:textId="77777777" w:rsidR="007D2FD9" w:rsidRPr="00EA07EB" w:rsidRDefault="007D2FD9" w:rsidP="0019021F">
            <w:pPr>
              <w:spacing w:after="0" w:line="240" w:lineRule="auto"/>
              <w:jc w:val="center"/>
              <w:rPr>
                <w:rFonts w:ascii="Times New Roman" w:hAnsi="Times New Roman"/>
                <w:sz w:val="20"/>
                <w:szCs w:val="20"/>
              </w:rPr>
            </w:pPr>
            <w:r w:rsidRPr="00EA07EB">
              <w:rPr>
                <w:rFonts w:ascii="Times New Roman" w:hAnsi="Times New Roman"/>
                <w:b/>
                <w:sz w:val="20"/>
                <w:szCs w:val="20"/>
              </w:rPr>
              <w:t>Значимость критерия в процентах</w:t>
            </w:r>
          </w:p>
        </w:tc>
      </w:tr>
      <w:tr w:rsidR="007D2FD9" w:rsidRPr="00EA07EB" w14:paraId="0E7826F7" w14:textId="77777777" w:rsidTr="0019021F">
        <w:trPr>
          <w:trHeight w:val="475"/>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D9E2F3"/>
          </w:tcPr>
          <w:p w14:paraId="02D708C5" w14:textId="77777777" w:rsidR="007D2FD9" w:rsidRPr="00EA07EB" w:rsidRDefault="007D2FD9" w:rsidP="0019021F">
            <w:pPr>
              <w:spacing w:after="0" w:line="240" w:lineRule="auto"/>
              <w:jc w:val="center"/>
              <w:rPr>
                <w:rFonts w:ascii="Times New Roman" w:hAnsi="Times New Roman"/>
                <w:b/>
                <w:sz w:val="20"/>
                <w:szCs w:val="20"/>
              </w:rPr>
            </w:pPr>
            <w:r w:rsidRPr="00EA07EB">
              <w:rPr>
                <w:rFonts w:ascii="Times New Roman" w:hAnsi="Times New Roman"/>
                <w:b/>
                <w:sz w:val="20"/>
                <w:szCs w:val="20"/>
              </w:rPr>
              <w:t>СТОИМОСТНЫЕ КРИТЕРИИ ОЦЕНКИ</w:t>
            </w:r>
          </w:p>
        </w:tc>
      </w:tr>
      <w:tr w:rsidR="007D2FD9" w:rsidRPr="00EA07EB" w14:paraId="3EA62843" w14:textId="77777777" w:rsidTr="004552E3">
        <w:trPr>
          <w:trHeight w:val="475"/>
        </w:trPr>
        <w:tc>
          <w:tcPr>
            <w:tcW w:w="851" w:type="dxa"/>
            <w:tcBorders>
              <w:top w:val="single" w:sz="4" w:space="0" w:color="000000"/>
              <w:left w:val="single" w:sz="4" w:space="0" w:color="000000"/>
              <w:bottom w:val="single" w:sz="4" w:space="0" w:color="000000"/>
              <w:right w:val="single" w:sz="4" w:space="0" w:color="000000"/>
            </w:tcBorders>
            <w:shd w:val="clear" w:color="auto" w:fill="D9E2F3"/>
          </w:tcPr>
          <w:p w14:paraId="327B8A74" w14:textId="77777777" w:rsidR="007D2FD9" w:rsidRPr="00EA07EB" w:rsidRDefault="007D2FD9" w:rsidP="0019021F">
            <w:pPr>
              <w:spacing w:after="0" w:line="240" w:lineRule="auto"/>
              <w:ind w:left="110"/>
              <w:jc w:val="center"/>
              <w:rPr>
                <w:rFonts w:ascii="Times New Roman" w:hAnsi="Times New Roman"/>
                <w:sz w:val="20"/>
                <w:szCs w:val="20"/>
              </w:rPr>
            </w:pPr>
            <w:r w:rsidRPr="00EA07EB">
              <w:rPr>
                <w:rFonts w:ascii="Times New Roman" w:hAnsi="Times New Roman"/>
                <w:b/>
                <w:sz w:val="20"/>
                <w:szCs w:val="20"/>
              </w:rPr>
              <w:t>1</w:t>
            </w:r>
          </w:p>
        </w:tc>
        <w:tc>
          <w:tcPr>
            <w:tcW w:w="7021" w:type="dxa"/>
            <w:gridSpan w:val="2"/>
            <w:tcBorders>
              <w:top w:val="single" w:sz="4" w:space="0" w:color="000000"/>
              <w:left w:val="single" w:sz="4" w:space="0" w:color="000000"/>
              <w:bottom w:val="single" w:sz="4" w:space="0" w:color="000000"/>
              <w:right w:val="single" w:sz="4" w:space="0" w:color="000000"/>
            </w:tcBorders>
            <w:shd w:val="clear" w:color="auto" w:fill="D9E2F3"/>
          </w:tcPr>
          <w:p w14:paraId="487B61E0" w14:textId="77777777" w:rsidR="007D2FD9" w:rsidRPr="00EA07EB" w:rsidRDefault="007D2FD9" w:rsidP="0019021F">
            <w:pPr>
              <w:spacing w:after="0" w:line="240" w:lineRule="auto"/>
              <w:jc w:val="center"/>
              <w:rPr>
                <w:rFonts w:ascii="Times New Roman" w:hAnsi="Times New Roman"/>
                <w:sz w:val="20"/>
                <w:szCs w:val="20"/>
              </w:rPr>
            </w:pPr>
            <w:r w:rsidRPr="00EA07EB">
              <w:rPr>
                <w:rFonts w:ascii="Times New Roman" w:hAnsi="Times New Roman"/>
                <w:b/>
                <w:sz w:val="20"/>
                <w:szCs w:val="20"/>
              </w:rPr>
              <w:t>Цена договора</w:t>
            </w:r>
          </w:p>
        </w:tc>
        <w:tc>
          <w:tcPr>
            <w:tcW w:w="2476" w:type="dxa"/>
            <w:tcBorders>
              <w:top w:val="single" w:sz="4" w:space="0" w:color="000000"/>
              <w:left w:val="single" w:sz="4" w:space="0" w:color="000000"/>
              <w:bottom w:val="single" w:sz="4" w:space="0" w:color="000000"/>
              <w:right w:val="single" w:sz="4" w:space="0" w:color="000000"/>
            </w:tcBorders>
            <w:shd w:val="clear" w:color="auto" w:fill="D9E2F3"/>
          </w:tcPr>
          <w:p w14:paraId="4066B121" w14:textId="75858398" w:rsidR="007D2FD9" w:rsidRPr="00EA07EB" w:rsidRDefault="004552E3" w:rsidP="0019021F">
            <w:pPr>
              <w:spacing w:after="0" w:line="240" w:lineRule="auto"/>
              <w:ind w:right="36"/>
              <w:jc w:val="center"/>
              <w:rPr>
                <w:rFonts w:ascii="Times New Roman" w:hAnsi="Times New Roman"/>
                <w:sz w:val="20"/>
                <w:szCs w:val="20"/>
              </w:rPr>
            </w:pPr>
            <w:r>
              <w:rPr>
                <w:rFonts w:ascii="Times New Roman" w:hAnsi="Times New Roman"/>
                <w:b/>
                <w:sz w:val="20"/>
                <w:szCs w:val="20"/>
              </w:rPr>
              <w:t>3</w:t>
            </w:r>
            <w:r w:rsidR="007D2FD9">
              <w:rPr>
                <w:rFonts w:ascii="Times New Roman" w:hAnsi="Times New Roman"/>
                <w:b/>
                <w:sz w:val="20"/>
                <w:szCs w:val="20"/>
              </w:rPr>
              <w:t>0</w:t>
            </w:r>
          </w:p>
        </w:tc>
      </w:tr>
      <w:tr w:rsidR="007D2FD9" w:rsidRPr="00EA07EB" w14:paraId="65C7EC6C" w14:textId="77777777" w:rsidTr="0019021F">
        <w:trPr>
          <w:trHeight w:val="1196"/>
        </w:trPr>
        <w:tc>
          <w:tcPr>
            <w:tcW w:w="10348" w:type="dxa"/>
            <w:gridSpan w:val="4"/>
            <w:shd w:val="clear" w:color="auto" w:fill="auto"/>
          </w:tcPr>
          <w:p w14:paraId="78321279" w14:textId="77777777" w:rsidR="004552E3" w:rsidRPr="004552E3" w:rsidRDefault="004552E3" w:rsidP="004552E3">
            <w:pPr>
              <w:tabs>
                <w:tab w:val="left" w:pos="851"/>
              </w:tabs>
              <w:spacing w:line="240" w:lineRule="auto"/>
              <w:ind w:firstLine="709"/>
              <w:jc w:val="both"/>
              <w:rPr>
                <w:rFonts w:ascii="Times New Roman" w:eastAsia="Calibri" w:hAnsi="Times New Roman"/>
                <w:b/>
                <w:sz w:val="20"/>
                <w:szCs w:val="20"/>
              </w:rPr>
            </w:pPr>
            <w:r w:rsidRPr="004552E3">
              <w:rPr>
                <w:rFonts w:ascii="Times New Roman" w:eastAsia="Calibri" w:hAnsi="Times New Roman"/>
                <w:b/>
                <w:sz w:val="20"/>
                <w:szCs w:val="20"/>
              </w:rPr>
              <w:t>1. Цена договора:</w:t>
            </w:r>
          </w:p>
          <w:p w14:paraId="33FBA066"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Значимость критерия 30%.</w:t>
            </w:r>
          </w:p>
          <w:p w14:paraId="57452705"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
                <w:bCs/>
                <w:sz w:val="20"/>
                <w:szCs w:val="20"/>
              </w:rPr>
              <w:t>Коэффициент значимости критерия оценки = 0.3.</w:t>
            </w:r>
          </w:p>
          <w:p w14:paraId="12F6CCFA"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Количество баллов, присуждаемых по критериям оценки «цена договора» (</w:t>
            </w:r>
            <w:r w:rsidRPr="004552E3">
              <w:rPr>
                <w:rFonts w:ascii="Times New Roman" w:hAnsi="Times New Roman"/>
                <w:noProof/>
                <w:sz w:val="20"/>
                <w:szCs w:val="20"/>
                <w:lang w:eastAsia="ru-RU"/>
              </w:rPr>
              <w:drawing>
                <wp:inline distT="0" distB="0" distL="0" distR="0" wp14:anchorId="65ADDE3D" wp14:editId="5A33BA1A">
                  <wp:extent cx="276225" cy="228600"/>
                  <wp:effectExtent l="19050" t="0" r="9525"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4"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4552E3">
              <w:rPr>
                <w:rFonts w:ascii="Times New Roman" w:hAnsi="Times New Roman"/>
                <w:bCs/>
                <w:sz w:val="20"/>
                <w:szCs w:val="20"/>
              </w:rPr>
              <w:t>), определяется по формуле:</w:t>
            </w:r>
          </w:p>
          <w:p w14:paraId="2122445A"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xml:space="preserve">а) в случае если </w:t>
            </w:r>
            <w:r w:rsidRPr="004552E3">
              <w:rPr>
                <w:rFonts w:ascii="Times New Roman" w:hAnsi="Times New Roman"/>
                <w:noProof/>
                <w:sz w:val="20"/>
                <w:szCs w:val="20"/>
                <w:lang w:eastAsia="ru-RU"/>
              </w:rPr>
              <w:drawing>
                <wp:inline distT="0" distB="0" distL="0" distR="0" wp14:anchorId="0D775F86" wp14:editId="3798569F">
                  <wp:extent cx="523875" cy="228600"/>
                  <wp:effectExtent l="19050" t="0" r="9525"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cstate="print"/>
                          <a:srcRect/>
                          <a:stretch>
                            <a:fillRect/>
                          </a:stretch>
                        </pic:blipFill>
                        <pic:spPr bwMode="auto">
                          <a:xfrm>
                            <a:off x="0" y="0"/>
                            <a:ext cx="523875" cy="228600"/>
                          </a:xfrm>
                          <a:prstGeom prst="rect">
                            <a:avLst/>
                          </a:prstGeom>
                          <a:noFill/>
                          <a:ln w="9525">
                            <a:noFill/>
                            <a:miter lim="800000"/>
                            <a:headEnd/>
                            <a:tailEnd/>
                          </a:ln>
                        </pic:spPr>
                      </pic:pic>
                    </a:graphicData>
                  </a:graphic>
                </wp:inline>
              </w:drawing>
            </w:r>
            <w:r w:rsidRPr="004552E3">
              <w:rPr>
                <w:rFonts w:ascii="Times New Roman" w:hAnsi="Times New Roman"/>
                <w:bCs/>
                <w:sz w:val="20"/>
                <w:szCs w:val="20"/>
              </w:rPr>
              <w:t>,</w:t>
            </w:r>
          </w:p>
          <w:p w14:paraId="3AA4E6A5"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noProof/>
                <w:sz w:val="20"/>
                <w:szCs w:val="20"/>
                <w:lang w:eastAsia="ru-RU"/>
              </w:rPr>
              <w:drawing>
                <wp:inline distT="0" distB="0" distL="0" distR="0" wp14:anchorId="6A3FDB6A" wp14:editId="2ED1608E">
                  <wp:extent cx="1038225" cy="438150"/>
                  <wp:effectExtent l="1905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6" cstate="print"/>
                          <a:srcRect/>
                          <a:stretch>
                            <a:fillRect/>
                          </a:stretch>
                        </pic:blipFill>
                        <pic:spPr bwMode="auto">
                          <a:xfrm>
                            <a:off x="0" y="0"/>
                            <a:ext cx="1038225" cy="438150"/>
                          </a:xfrm>
                          <a:prstGeom prst="rect">
                            <a:avLst/>
                          </a:prstGeom>
                          <a:noFill/>
                          <a:ln w="9525">
                            <a:noFill/>
                            <a:miter lim="800000"/>
                            <a:headEnd/>
                            <a:tailEnd/>
                          </a:ln>
                        </pic:spPr>
                      </pic:pic>
                    </a:graphicData>
                  </a:graphic>
                </wp:inline>
              </w:drawing>
            </w:r>
            <w:r w:rsidRPr="004552E3">
              <w:rPr>
                <w:rFonts w:ascii="Times New Roman" w:hAnsi="Times New Roman"/>
                <w:bCs/>
                <w:sz w:val="20"/>
                <w:szCs w:val="20"/>
              </w:rPr>
              <w:t>,</w:t>
            </w:r>
          </w:p>
          <w:p w14:paraId="63311963"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где:</w:t>
            </w:r>
          </w:p>
          <w:p w14:paraId="6DA7D5CF"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noProof/>
                <w:sz w:val="20"/>
                <w:szCs w:val="20"/>
                <w:lang w:eastAsia="ru-RU"/>
              </w:rPr>
              <w:drawing>
                <wp:inline distT="0" distB="0" distL="0" distR="0" wp14:anchorId="3171E268" wp14:editId="790779CF">
                  <wp:extent cx="200025" cy="228600"/>
                  <wp:effectExtent l="19050" t="0" r="9525"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7"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4552E3">
              <w:rPr>
                <w:rFonts w:ascii="Times New Roman" w:hAnsi="Times New Roman"/>
                <w:bCs/>
                <w:sz w:val="20"/>
                <w:szCs w:val="20"/>
              </w:rPr>
              <w:t xml:space="preserve"> - предложение участника закупки, заявка (предложение) которого оценивается;</w:t>
            </w:r>
          </w:p>
          <w:p w14:paraId="5AC26726"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noProof/>
                <w:sz w:val="20"/>
                <w:szCs w:val="20"/>
                <w:lang w:eastAsia="ru-RU"/>
              </w:rPr>
              <w:drawing>
                <wp:inline distT="0" distB="0" distL="0" distR="0" wp14:anchorId="2ED8E5B9" wp14:editId="51F1B6DC">
                  <wp:extent cx="323850" cy="228600"/>
                  <wp:effectExtent l="19050" t="0" r="0"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8" cstate="print"/>
                          <a:srcRect/>
                          <a:stretch>
                            <a:fillRect/>
                          </a:stretch>
                        </pic:blipFill>
                        <pic:spPr bwMode="auto">
                          <a:xfrm>
                            <a:off x="0" y="0"/>
                            <a:ext cx="323850" cy="228600"/>
                          </a:xfrm>
                          <a:prstGeom prst="rect">
                            <a:avLst/>
                          </a:prstGeom>
                          <a:noFill/>
                          <a:ln w="9525">
                            <a:noFill/>
                            <a:miter lim="800000"/>
                            <a:headEnd/>
                            <a:tailEnd/>
                          </a:ln>
                        </pic:spPr>
                      </pic:pic>
                    </a:graphicData>
                  </a:graphic>
                </wp:inline>
              </w:drawing>
            </w:r>
            <w:r w:rsidRPr="004552E3">
              <w:rPr>
                <w:rFonts w:ascii="Times New Roman" w:hAnsi="Times New Roman"/>
                <w:bCs/>
                <w:sz w:val="20"/>
                <w:szCs w:val="20"/>
              </w:rPr>
              <w:t xml:space="preserve"> - минимальное предложение из предложений по критерию оценки, сделанных участниками закупки;</w:t>
            </w:r>
          </w:p>
          <w:p w14:paraId="6EFC0DDE"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xml:space="preserve">б) в случае если </w:t>
            </w:r>
            <w:r w:rsidRPr="004552E3">
              <w:rPr>
                <w:rFonts w:ascii="Times New Roman" w:hAnsi="Times New Roman"/>
                <w:noProof/>
                <w:sz w:val="20"/>
                <w:szCs w:val="20"/>
                <w:lang w:eastAsia="ru-RU"/>
              </w:rPr>
              <w:drawing>
                <wp:inline distT="0" distB="0" distL="0" distR="0" wp14:anchorId="4100E8CB" wp14:editId="5AEF898A">
                  <wp:extent cx="523875" cy="228600"/>
                  <wp:effectExtent l="19050" t="0" r="9525" b="0"/>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9" cstate="print"/>
                          <a:srcRect/>
                          <a:stretch>
                            <a:fillRect/>
                          </a:stretch>
                        </pic:blipFill>
                        <pic:spPr bwMode="auto">
                          <a:xfrm>
                            <a:off x="0" y="0"/>
                            <a:ext cx="523875" cy="228600"/>
                          </a:xfrm>
                          <a:prstGeom prst="rect">
                            <a:avLst/>
                          </a:prstGeom>
                          <a:noFill/>
                          <a:ln w="9525">
                            <a:noFill/>
                            <a:miter lim="800000"/>
                            <a:headEnd/>
                            <a:tailEnd/>
                          </a:ln>
                        </pic:spPr>
                      </pic:pic>
                    </a:graphicData>
                  </a:graphic>
                </wp:inline>
              </w:drawing>
            </w:r>
            <w:r w:rsidRPr="004552E3">
              <w:rPr>
                <w:rFonts w:ascii="Times New Roman" w:hAnsi="Times New Roman"/>
                <w:bCs/>
                <w:sz w:val="20"/>
                <w:szCs w:val="20"/>
              </w:rPr>
              <w:t>,</w:t>
            </w:r>
          </w:p>
          <w:p w14:paraId="56AD0185"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noProof/>
                <w:sz w:val="20"/>
                <w:szCs w:val="20"/>
                <w:lang w:eastAsia="ru-RU"/>
              </w:rPr>
              <w:drawing>
                <wp:inline distT="0" distB="0" distL="0" distR="0" wp14:anchorId="327C4C26" wp14:editId="65821F8D">
                  <wp:extent cx="1438275" cy="457200"/>
                  <wp:effectExtent l="19050" t="0" r="9525"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0" cstate="print"/>
                          <a:srcRect/>
                          <a:stretch>
                            <a:fillRect/>
                          </a:stretch>
                        </pic:blipFill>
                        <pic:spPr bwMode="auto">
                          <a:xfrm>
                            <a:off x="0" y="0"/>
                            <a:ext cx="1438275" cy="457200"/>
                          </a:xfrm>
                          <a:prstGeom prst="rect">
                            <a:avLst/>
                          </a:prstGeom>
                          <a:noFill/>
                          <a:ln w="9525">
                            <a:noFill/>
                            <a:miter lim="800000"/>
                            <a:headEnd/>
                            <a:tailEnd/>
                          </a:ln>
                        </pic:spPr>
                      </pic:pic>
                    </a:graphicData>
                  </a:graphic>
                </wp:inline>
              </w:drawing>
            </w:r>
            <w:r w:rsidRPr="004552E3">
              <w:rPr>
                <w:rFonts w:ascii="Times New Roman" w:hAnsi="Times New Roman"/>
                <w:bCs/>
                <w:sz w:val="20"/>
                <w:szCs w:val="20"/>
              </w:rPr>
              <w:t>,</w:t>
            </w:r>
          </w:p>
          <w:p w14:paraId="46203F88"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xml:space="preserve">где </w:t>
            </w:r>
            <w:r w:rsidRPr="004552E3">
              <w:rPr>
                <w:rFonts w:ascii="Times New Roman" w:hAnsi="Times New Roman"/>
                <w:noProof/>
                <w:sz w:val="20"/>
                <w:szCs w:val="20"/>
                <w:lang w:eastAsia="ru-RU"/>
              </w:rPr>
              <w:drawing>
                <wp:inline distT="0" distB="0" distL="0" distR="0" wp14:anchorId="4C014494" wp14:editId="67B0D23B">
                  <wp:extent cx="323850" cy="228600"/>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cstate="print"/>
                          <a:srcRect/>
                          <a:stretch>
                            <a:fillRect/>
                          </a:stretch>
                        </pic:blipFill>
                        <pic:spPr bwMode="auto">
                          <a:xfrm>
                            <a:off x="0" y="0"/>
                            <a:ext cx="323850" cy="228600"/>
                          </a:xfrm>
                          <a:prstGeom prst="rect">
                            <a:avLst/>
                          </a:prstGeom>
                          <a:noFill/>
                          <a:ln w="9525">
                            <a:noFill/>
                            <a:miter lim="800000"/>
                            <a:headEnd/>
                            <a:tailEnd/>
                          </a:ln>
                        </pic:spPr>
                      </pic:pic>
                    </a:graphicData>
                  </a:graphic>
                </wp:inline>
              </w:drawing>
            </w:r>
            <w:r w:rsidRPr="004552E3">
              <w:rPr>
                <w:rFonts w:ascii="Times New Roman" w:hAnsi="Times New Roman"/>
                <w:bCs/>
                <w:sz w:val="20"/>
                <w:szCs w:val="20"/>
              </w:rPr>
              <w:t xml:space="preserve"> - максимальное предложение из предложений по критерию, сделанных участниками закупки.</w:t>
            </w:r>
          </w:p>
          <w:p w14:paraId="4229DACB"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Рейтинг по критерию оценки заявки равен количеству баллов, умноженному на соответствующую значимость критерия.</w:t>
            </w:r>
          </w:p>
          <w:p w14:paraId="38A9D11C" w14:textId="51F49947" w:rsidR="007D2FD9" w:rsidRPr="00EA07EB" w:rsidRDefault="004552E3" w:rsidP="004552E3">
            <w:pPr>
              <w:widowControl w:val="0"/>
              <w:spacing w:line="240" w:lineRule="auto"/>
              <w:ind w:firstLine="709"/>
              <w:jc w:val="both"/>
              <w:rPr>
                <w:rFonts w:ascii="Times New Roman" w:hAnsi="Times New Roman"/>
                <w:b/>
                <w:sz w:val="20"/>
                <w:szCs w:val="20"/>
              </w:rPr>
            </w:pPr>
            <w:r w:rsidRPr="004552E3">
              <w:rPr>
                <w:rFonts w:ascii="Times New Roman" w:hAnsi="Times New Roman"/>
                <w:bCs/>
                <w:sz w:val="20"/>
                <w:szCs w:val="20"/>
              </w:rPr>
              <w:t>Дробное значение рейтинга округляется до двух десятичных знаков после запятой по математическим правилам округления.</w:t>
            </w:r>
          </w:p>
        </w:tc>
      </w:tr>
      <w:tr w:rsidR="007D2FD9" w:rsidRPr="00EA07EB" w14:paraId="5CB5C999" w14:textId="77777777" w:rsidTr="0019021F">
        <w:trPr>
          <w:trHeight w:val="276"/>
        </w:trPr>
        <w:tc>
          <w:tcPr>
            <w:tcW w:w="10348" w:type="dxa"/>
            <w:gridSpan w:val="4"/>
            <w:shd w:val="clear" w:color="auto" w:fill="DEEAF6"/>
          </w:tcPr>
          <w:p w14:paraId="41C5CF7D" w14:textId="77777777" w:rsidR="007D2FD9" w:rsidRPr="00EA07EB" w:rsidRDefault="007D2FD9" w:rsidP="0019021F">
            <w:pPr>
              <w:spacing w:after="0" w:line="240" w:lineRule="auto"/>
              <w:ind w:right="971"/>
              <w:jc w:val="center"/>
              <w:rPr>
                <w:rFonts w:ascii="Times New Roman" w:hAnsi="Times New Roman"/>
                <w:b/>
                <w:bCs/>
                <w:sz w:val="20"/>
                <w:szCs w:val="20"/>
              </w:rPr>
            </w:pPr>
            <w:r w:rsidRPr="00EA07EB">
              <w:rPr>
                <w:rFonts w:ascii="Times New Roman" w:hAnsi="Times New Roman"/>
                <w:b/>
                <w:bCs/>
                <w:sz w:val="20"/>
                <w:szCs w:val="20"/>
              </w:rPr>
              <w:t>НЕСТОИМОСТНЫЕ КРИТЕРИИ ОЦЕНКИ</w:t>
            </w:r>
          </w:p>
        </w:tc>
      </w:tr>
      <w:tr w:rsidR="007D2FD9" w:rsidRPr="00EA07EB" w14:paraId="139DAF98" w14:textId="77777777" w:rsidTr="004552E3">
        <w:trPr>
          <w:trHeight w:val="429"/>
        </w:trPr>
        <w:tc>
          <w:tcPr>
            <w:tcW w:w="851" w:type="dxa"/>
            <w:tcBorders>
              <w:top w:val="single" w:sz="4" w:space="0" w:color="000000"/>
              <w:left w:val="single" w:sz="4" w:space="0" w:color="000000"/>
              <w:bottom w:val="single" w:sz="4" w:space="0" w:color="000000"/>
              <w:right w:val="single" w:sz="4" w:space="0" w:color="000000"/>
            </w:tcBorders>
            <w:shd w:val="clear" w:color="auto" w:fill="D9E2F3"/>
          </w:tcPr>
          <w:p w14:paraId="4503CE98" w14:textId="77777777" w:rsidR="007D2FD9" w:rsidRPr="00EA07EB" w:rsidRDefault="007D2FD9" w:rsidP="0019021F">
            <w:pPr>
              <w:spacing w:after="0" w:line="240" w:lineRule="auto"/>
              <w:ind w:right="38"/>
              <w:jc w:val="center"/>
              <w:rPr>
                <w:rFonts w:ascii="Times New Roman" w:hAnsi="Times New Roman"/>
                <w:sz w:val="20"/>
                <w:szCs w:val="20"/>
              </w:rPr>
            </w:pPr>
            <w:r w:rsidRPr="00EA07EB">
              <w:rPr>
                <w:rFonts w:ascii="Times New Roman" w:hAnsi="Times New Roman"/>
                <w:b/>
                <w:sz w:val="20"/>
                <w:szCs w:val="20"/>
              </w:rPr>
              <w:lastRenderedPageBreak/>
              <w:t>2</w:t>
            </w:r>
          </w:p>
        </w:tc>
        <w:tc>
          <w:tcPr>
            <w:tcW w:w="7021" w:type="dxa"/>
            <w:gridSpan w:val="2"/>
            <w:tcBorders>
              <w:top w:val="single" w:sz="4" w:space="0" w:color="000000"/>
              <w:left w:val="single" w:sz="4" w:space="0" w:color="000000"/>
              <w:bottom w:val="single" w:sz="4" w:space="0" w:color="000000"/>
              <w:right w:val="single" w:sz="4" w:space="0" w:color="000000"/>
            </w:tcBorders>
            <w:shd w:val="clear" w:color="auto" w:fill="D9E2F3"/>
          </w:tcPr>
          <w:p w14:paraId="3E197928" w14:textId="3FA70A00" w:rsidR="007D2FD9" w:rsidRPr="00EA07EB" w:rsidRDefault="007D2FD9" w:rsidP="004552E3">
            <w:pPr>
              <w:spacing w:after="0" w:line="240" w:lineRule="auto"/>
              <w:ind w:left="48"/>
              <w:rPr>
                <w:rFonts w:ascii="Times New Roman" w:hAnsi="Times New Roman"/>
                <w:b/>
                <w:sz w:val="20"/>
                <w:szCs w:val="20"/>
              </w:rPr>
            </w:pPr>
            <w:r w:rsidRPr="00EA07EB">
              <w:rPr>
                <w:rFonts w:ascii="Times New Roman" w:hAnsi="Times New Roman"/>
                <w:b/>
                <w:sz w:val="20"/>
                <w:szCs w:val="20"/>
              </w:rPr>
              <w:t xml:space="preserve">Квалификация участников </w:t>
            </w:r>
          </w:p>
        </w:tc>
        <w:tc>
          <w:tcPr>
            <w:tcW w:w="2476" w:type="dxa"/>
            <w:tcBorders>
              <w:top w:val="single" w:sz="4" w:space="0" w:color="000000"/>
              <w:left w:val="single" w:sz="4" w:space="0" w:color="000000"/>
              <w:bottom w:val="single" w:sz="4" w:space="0" w:color="000000"/>
              <w:right w:val="single" w:sz="4" w:space="0" w:color="000000"/>
            </w:tcBorders>
            <w:shd w:val="clear" w:color="auto" w:fill="D9E2F3"/>
          </w:tcPr>
          <w:p w14:paraId="7249C87F" w14:textId="17DA7C9C" w:rsidR="007D2FD9" w:rsidRPr="00EA07EB" w:rsidRDefault="004552E3" w:rsidP="0019021F">
            <w:pPr>
              <w:spacing w:after="0" w:line="240" w:lineRule="auto"/>
              <w:ind w:right="41"/>
              <w:jc w:val="center"/>
              <w:rPr>
                <w:rFonts w:ascii="Times New Roman" w:hAnsi="Times New Roman"/>
                <w:b/>
                <w:sz w:val="20"/>
                <w:szCs w:val="20"/>
              </w:rPr>
            </w:pPr>
            <w:r>
              <w:rPr>
                <w:rFonts w:ascii="Times New Roman" w:hAnsi="Times New Roman"/>
                <w:b/>
                <w:sz w:val="20"/>
                <w:szCs w:val="20"/>
              </w:rPr>
              <w:t>7</w:t>
            </w:r>
            <w:r w:rsidR="007D2FD9">
              <w:rPr>
                <w:rFonts w:ascii="Times New Roman" w:hAnsi="Times New Roman"/>
                <w:b/>
                <w:sz w:val="20"/>
                <w:szCs w:val="20"/>
              </w:rPr>
              <w:t>0</w:t>
            </w:r>
          </w:p>
        </w:tc>
      </w:tr>
      <w:tr w:rsidR="004552E3" w:rsidRPr="00EA07EB" w14:paraId="02DFFB4F" w14:textId="77777777" w:rsidTr="005E44FD">
        <w:trPr>
          <w:trHeight w:val="274"/>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tcPr>
          <w:p w14:paraId="3A6EC23B"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2.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461E3576" w14:textId="50993DCD"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 xml:space="preserve">Значимость критерия </w:t>
            </w:r>
            <w:r w:rsidR="00BF4D1B">
              <w:rPr>
                <w:rFonts w:ascii="Times New Roman" w:hAnsi="Times New Roman"/>
                <w:b/>
                <w:bCs/>
                <w:sz w:val="20"/>
                <w:szCs w:val="20"/>
              </w:rPr>
              <w:t>7</w:t>
            </w:r>
            <w:r w:rsidRPr="004552E3">
              <w:rPr>
                <w:rFonts w:ascii="Times New Roman" w:hAnsi="Times New Roman"/>
                <w:b/>
                <w:bCs/>
                <w:sz w:val="20"/>
                <w:szCs w:val="20"/>
              </w:rPr>
              <w:t>0%.</w:t>
            </w:r>
          </w:p>
          <w:p w14:paraId="0FF5DC84" w14:textId="31B27FD0"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Коэффициент значимости критерия оценки = 0.</w:t>
            </w:r>
            <w:r w:rsidR="00BF4D1B">
              <w:rPr>
                <w:rFonts w:ascii="Times New Roman" w:hAnsi="Times New Roman"/>
                <w:b/>
                <w:bCs/>
                <w:sz w:val="20"/>
                <w:szCs w:val="20"/>
              </w:rPr>
              <w:t>7</w:t>
            </w:r>
          </w:p>
          <w:p w14:paraId="661975F7"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
                <w:bCs/>
                <w:sz w:val="20"/>
                <w:szCs w:val="20"/>
              </w:rPr>
              <w:t>2.1. Показатель опыта участника по успешной поставке товара, выполнению работ, оказанию услуг сопоставимого характера и объема:</w:t>
            </w:r>
          </w:p>
          <w:p w14:paraId="79CF5F8A" w14:textId="77777777" w:rsidR="004552E3" w:rsidRPr="004552E3" w:rsidRDefault="004552E3" w:rsidP="004552E3">
            <w:pPr>
              <w:spacing w:line="240" w:lineRule="auto"/>
              <w:ind w:firstLine="709"/>
              <w:jc w:val="both"/>
              <w:rPr>
                <w:rFonts w:ascii="Times New Roman" w:hAnsi="Times New Roman"/>
                <w:color w:val="000000"/>
                <w:sz w:val="20"/>
                <w:szCs w:val="20"/>
              </w:rPr>
            </w:pPr>
            <w:r w:rsidRPr="004552E3">
              <w:rPr>
                <w:rFonts w:ascii="Times New Roman" w:hAnsi="Times New Roman"/>
                <w:bCs/>
                <w:sz w:val="20"/>
                <w:szCs w:val="20"/>
              </w:rPr>
              <w:t xml:space="preserve">2.1.1. </w:t>
            </w:r>
            <w:r w:rsidRPr="004552E3">
              <w:rPr>
                <w:rFonts w:ascii="Times New Roman" w:hAnsi="Times New Roman"/>
                <w:color w:val="000000"/>
                <w:sz w:val="20"/>
                <w:szCs w:val="20"/>
              </w:rPr>
              <w:t>Наличие за последние 3 года до даты подачи заявки на участие в закупке опыта исполнения (с учетом правопреемства) контрактов (договоров). При этом стоимость такого одного контракта (договора) составляет не менее 20 процентов начальной (максимальной) цены контракта (договора), договора (цены лота), на право заключить который проводится закупка</w:t>
            </w:r>
          </w:p>
          <w:p w14:paraId="14F8F82A" w14:textId="77777777" w:rsidR="004552E3" w:rsidRPr="004552E3" w:rsidRDefault="004552E3" w:rsidP="004552E3">
            <w:pPr>
              <w:spacing w:line="240" w:lineRule="auto"/>
              <w:ind w:firstLine="709"/>
              <w:jc w:val="both"/>
              <w:rPr>
                <w:rFonts w:ascii="Times New Roman" w:hAnsi="Times New Roman"/>
                <w:i/>
                <w:color w:val="000000"/>
                <w:sz w:val="20"/>
                <w:szCs w:val="20"/>
              </w:rPr>
            </w:pPr>
            <w:proofErr w:type="gramStart"/>
            <w:r w:rsidRPr="004552E3">
              <w:rPr>
                <w:rFonts w:ascii="Times New Roman" w:hAnsi="Times New Roman"/>
                <w:i/>
                <w:color w:val="000000"/>
                <w:sz w:val="20"/>
                <w:szCs w:val="20"/>
              </w:rPr>
              <w:t>Подтверждается:-</w:t>
            </w:r>
            <w:proofErr w:type="gramEnd"/>
            <w:r w:rsidRPr="004552E3">
              <w:rPr>
                <w:rFonts w:ascii="Times New Roman" w:hAnsi="Times New Roman"/>
                <w:i/>
                <w:color w:val="000000"/>
                <w:sz w:val="20"/>
                <w:szCs w:val="20"/>
              </w:rPr>
              <w:t xml:space="preserve"> копями исполненного без применения к исполнителю неустоек (штрафов, пеней) контракта (договора) на оказание услуг по обеспечению охраны объектов (территорий);</w:t>
            </w:r>
          </w:p>
          <w:p w14:paraId="2E5516F6" w14:textId="77777777" w:rsidR="004552E3" w:rsidRPr="004552E3" w:rsidRDefault="004552E3" w:rsidP="004552E3">
            <w:pPr>
              <w:widowControl w:val="0"/>
              <w:spacing w:line="240" w:lineRule="auto"/>
              <w:ind w:firstLine="709"/>
              <w:jc w:val="both"/>
              <w:rPr>
                <w:rFonts w:ascii="Times New Roman" w:hAnsi="Times New Roman"/>
                <w:i/>
                <w:color w:val="000000"/>
                <w:sz w:val="20"/>
                <w:szCs w:val="20"/>
              </w:rPr>
            </w:pPr>
            <w:r w:rsidRPr="004552E3">
              <w:rPr>
                <w:rFonts w:ascii="Times New Roman" w:hAnsi="Times New Roman"/>
                <w:i/>
                <w:color w:val="000000"/>
                <w:sz w:val="20"/>
                <w:szCs w:val="20"/>
              </w:rPr>
              <w:t>- копиями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Указанный документ (документы) должен быть подписан (подписаны) не ранее чем за 3 года до даты окончания срока подачи заявок на участие в закупке</w:t>
            </w:r>
          </w:p>
          <w:p w14:paraId="115E9B95"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Максимальное количество баллов по данному показателю – 100 баллов.</w:t>
            </w:r>
          </w:p>
          <w:p w14:paraId="75837027"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при отсутствии информации по данному показателю или при отсутствии копий подтверждающих документов - 0 баллов;</w:t>
            </w:r>
          </w:p>
          <w:p w14:paraId="4E727DE1"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от одного до двух (включительно) контрактов (договоров) с актами приемки оказанных услуг - 40 баллов;</w:t>
            </w:r>
          </w:p>
          <w:p w14:paraId="1954085E"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от трех до четырех (включительно) контрактов (договоров) с актами приемки оказанных услуг - 60 баллов;</w:t>
            </w:r>
          </w:p>
          <w:p w14:paraId="47D1B9A4"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от пяти и более контрактов (договоров) с актами приемки оказанных услуг - 100 баллов.</w:t>
            </w:r>
          </w:p>
          <w:p w14:paraId="53CBAAF5"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Величина значимости показателя = 40%.</w:t>
            </w:r>
          </w:p>
          <w:p w14:paraId="476A65CD"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Коэффициент значимости показателя = 0.40.</w:t>
            </w:r>
          </w:p>
          <w:p w14:paraId="57D0396C"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2.2. Показатели обеспеченности участника закупки трудовыми ресурсами:</w:t>
            </w:r>
          </w:p>
          <w:p w14:paraId="6A37B6CE" w14:textId="177F5FB2" w:rsidR="004552E3" w:rsidRPr="004552E3" w:rsidRDefault="004552E3" w:rsidP="004552E3">
            <w:pPr>
              <w:autoSpaceDE w:val="0"/>
              <w:autoSpaceDN w:val="0"/>
              <w:adjustRightInd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xml:space="preserve">2.2.1. Количество сотрудников, состоящих в штате участника </w:t>
            </w:r>
            <w:r w:rsidR="00951527">
              <w:rPr>
                <w:rFonts w:ascii="Times New Roman" w:hAnsi="Times New Roman"/>
                <w:bCs/>
                <w:sz w:val="20"/>
                <w:szCs w:val="20"/>
              </w:rPr>
              <w:t>запроса предложений</w:t>
            </w:r>
            <w:r w:rsidRPr="004552E3">
              <w:rPr>
                <w:rFonts w:ascii="Times New Roman" w:hAnsi="Times New Roman"/>
                <w:bCs/>
                <w:sz w:val="20"/>
                <w:szCs w:val="20"/>
              </w:rPr>
              <w:t xml:space="preserve"> и имеющих удостоверение охранника.</w:t>
            </w:r>
          </w:p>
          <w:p w14:paraId="766CDD1E" w14:textId="49A95BD6" w:rsidR="004552E3" w:rsidRPr="004552E3" w:rsidRDefault="004552E3" w:rsidP="004552E3">
            <w:pPr>
              <w:autoSpaceDE w:val="0"/>
              <w:autoSpaceDN w:val="0"/>
              <w:adjustRightInd w:val="0"/>
              <w:spacing w:line="240" w:lineRule="auto"/>
              <w:ind w:firstLine="709"/>
              <w:jc w:val="both"/>
              <w:rPr>
                <w:rFonts w:ascii="Times New Roman" w:hAnsi="Times New Roman"/>
                <w:bCs/>
                <w:i/>
                <w:sz w:val="20"/>
                <w:szCs w:val="20"/>
              </w:rPr>
            </w:pPr>
            <w:r w:rsidRPr="004552E3">
              <w:rPr>
                <w:rFonts w:ascii="Times New Roman" w:hAnsi="Times New Roman"/>
                <w:bCs/>
                <w:i/>
                <w:sz w:val="20"/>
                <w:szCs w:val="20"/>
              </w:rPr>
              <w:t xml:space="preserve">Подтверждается списком сотрудников, состоящих в штате участника </w:t>
            </w:r>
            <w:r w:rsidR="00951527">
              <w:rPr>
                <w:rFonts w:ascii="Times New Roman" w:hAnsi="Times New Roman"/>
                <w:bCs/>
                <w:i/>
                <w:sz w:val="20"/>
                <w:szCs w:val="20"/>
              </w:rPr>
              <w:t>запроса предложений</w:t>
            </w:r>
            <w:r w:rsidRPr="004552E3">
              <w:rPr>
                <w:rFonts w:ascii="Times New Roman" w:hAnsi="Times New Roman"/>
                <w:bCs/>
                <w:i/>
                <w:sz w:val="20"/>
                <w:szCs w:val="20"/>
              </w:rPr>
              <w:t xml:space="preserve"> и имеющих удостоверение охранника.</w:t>
            </w:r>
          </w:p>
          <w:p w14:paraId="496BB166" w14:textId="27918272" w:rsidR="004552E3" w:rsidRPr="004552E3" w:rsidRDefault="004552E3" w:rsidP="004552E3">
            <w:pPr>
              <w:suppressAutoHyphens/>
              <w:autoSpaceDE w:val="0"/>
              <w:autoSpaceDN w:val="0"/>
              <w:adjustRightInd w:val="0"/>
              <w:spacing w:line="240" w:lineRule="auto"/>
              <w:ind w:firstLine="709"/>
              <w:jc w:val="both"/>
              <w:rPr>
                <w:rFonts w:ascii="Times New Roman" w:hAnsi="Times New Roman"/>
                <w:i/>
                <w:color w:val="000000"/>
                <w:sz w:val="20"/>
                <w:szCs w:val="20"/>
              </w:rPr>
            </w:pPr>
            <w:r w:rsidRPr="004552E3">
              <w:rPr>
                <w:rFonts w:ascii="Times New Roman" w:hAnsi="Times New Roman"/>
                <w:i/>
                <w:color w:val="000000"/>
                <w:sz w:val="20"/>
                <w:szCs w:val="20"/>
              </w:rPr>
              <w:t xml:space="preserve">На усмотрение участника </w:t>
            </w:r>
            <w:r w:rsidR="00951527">
              <w:rPr>
                <w:rFonts w:ascii="Times New Roman" w:hAnsi="Times New Roman"/>
                <w:i/>
                <w:color w:val="000000"/>
                <w:sz w:val="20"/>
                <w:szCs w:val="20"/>
              </w:rPr>
              <w:t>запроса предложений</w:t>
            </w:r>
            <w:r w:rsidRPr="004552E3">
              <w:rPr>
                <w:rFonts w:ascii="Times New Roman" w:hAnsi="Times New Roman"/>
                <w:i/>
                <w:color w:val="000000"/>
                <w:sz w:val="20"/>
                <w:szCs w:val="20"/>
              </w:rPr>
              <w:t xml:space="preserve"> с согласия субъекта персональных данных к списку могут быть приложены другие подтверждающие документы: выписки из приказов/ копии приказов о приеме работника на работу и выписок из трудовых книжек, трудовые договора и иные документы.</w:t>
            </w:r>
          </w:p>
          <w:p w14:paraId="4381664E"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Максимальное количество баллов по данному показателю – 100 баллов.</w:t>
            </w:r>
          </w:p>
          <w:p w14:paraId="563E866A"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при отсутствии информации по данному показателю или при отсутствии копий подтверждающих документов - 0 баллов;</w:t>
            </w:r>
          </w:p>
          <w:p w14:paraId="37B786AC" w14:textId="1CE03B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xml:space="preserve">- наличие менее 10 сотрудников, состоящих в штате участника </w:t>
            </w:r>
            <w:r w:rsidR="00951527">
              <w:rPr>
                <w:rFonts w:ascii="Times New Roman" w:hAnsi="Times New Roman"/>
                <w:bCs/>
                <w:sz w:val="20"/>
                <w:szCs w:val="20"/>
              </w:rPr>
              <w:t>запроса предложений</w:t>
            </w:r>
            <w:r w:rsidRPr="004552E3">
              <w:rPr>
                <w:rFonts w:ascii="Times New Roman" w:hAnsi="Times New Roman"/>
                <w:bCs/>
                <w:sz w:val="20"/>
                <w:szCs w:val="20"/>
              </w:rPr>
              <w:t xml:space="preserve"> и имеющих удостоверение охранника – 20 баллов;</w:t>
            </w:r>
          </w:p>
          <w:p w14:paraId="16B6391F"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xml:space="preserve">- от 10 до </w:t>
            </w:r>
            <w:proofErr w:type="gramStart"/>
            <w:r w:rsidRPr="004552E3">
              <w:rPr>
                <w:rFonts w:ascii="Times New Roman" w:hAnsi="Times New Roman"/>
                <w:bCs/>
                <w:sz w:val="20"/>
                <w:szCs w:val="20"/>
              </w:rPr>
              <w:t>30  –</w:t>
            </w:r>
            <w:proofErr w:type="gramEnd"/>
            <w:r w:rsidRPr="004552E3">
              <w:rPr>
                <w:rFonts w:ascii="Times New Roman" w:hAnsi="Times New Roman"/>
                <w:bCs/>
                <w:sz w:val="20"/>
                <w:szCs w:val="20"/>
              </w:rPr>
              <w:t xml:space="preserve"> 50 баллов;</w:t>
            </w:r>
          </w:p>
          <w:p w14:paraId="67BA1C6C" w14:textId="4EB947C1"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xml:space="preserve">- наличие 31 и более сотрудников, состоящих в штате участника </w:t>
            </w:r>
            <w:r w:rsidR="00951527">
              <w:rPr>
                <w:rFonts w:ascii="Times New Roman" w:hAnsi="Times New Roman"/>
                <w:bCs/>
                <w:sz w:val="20"/>
                <w:szCs w:val="20"/>
              </w:rPr>
              <w:t>запроса предложений</w:t>
            </w:r>
            <w:r w:rsidRPr="004552E3">
              <w:rPr>
                <w:rFonts w:ascii="Times New Roman" w:hAnsi="Times New Roman"/>
                <w:bCs/>
                <w:sz w:val="20"/>
                <w:szCs w:val="20"/>
              </w:rPr>
              <w:t xml:space="preserve"> и имеющих удостоверение охранника – 100 баллов.</w:t>
            </w:r>
          </w:p>
          <w:p w14:paraId="69E143FB"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lastRenderedPageBreak/>
              <w:t>Величина значимости показателя = 20%.</w:t>
            </w:r>
          </w:p>
          <w:p w14:paraId="01F9F1D8"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Коэффициент значимости показателя = 0.20.</w:t>
            </w:r>
          </w:p>
          <w:p w14:paraId="6CBF9008"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2.3. Показатели обеспеченности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0C057554"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2.3.1. Наличие автомобилей группы быстрого реагирования.</w:t>
            </w:r>
          </w:p>
          <w:p w14:paraId="4872C9A4" w14:textId="77777777" w:rsidR="004552E3" w:rsidRPr="004552E3" w:rsidRDefault="004552E3" w:rsidP="004552E3">
            <w:pPr>
              <w:widowControl w:val="0"/>
              <w:spacing w:line="240" w:lineRule="auto"/>
              <w:ind w:firstLine="709"/>
              <w:jc w:val="both"/>
              <w:rPr>
                <w:rFonts w:ascii="Times New Roman" w:hAnsi="Times New Roman"/>
                <w:bCs/>
                <w:i/>
                <w:sz w:val="20"/>
                <w:szCs w:val="20"/>
              </w:rPr>
            </w:pPr>
            <w:r w:rsidRPr="004552E3">
              <w:rPr>
                <w:rFonts w:ascii="Times New Roman" w:hAnsi="Times New Roman"/>
                <w:bCs/>
                <w:i/>
                <w:sz w:val="20"/>
                <w:szCs w:val="20"/>
              </w:rPr>
              <w:t>Подтверждается</w:t>
            </w:r>
            <w:r w:rsidRPr="004552E3">
              <w:rPr>
                <w:rFonts w:ascii="Times New Roman" w:hAnsi="Times New Roman"/>
                <w:bCs/>
                <w:sz w:val="20"/>
                <w:szCs w:val="20"/>
              </w:rPr>
              <w:t xml:space="preserve"> </w:t>
            </w:r>
            <w:r w:rsidRPr="004552E3">
              <w:rPr>
                <w:rFonts w:ascii="Times New Roman" w:hAnsi="Times New Roman"/>
                <w:bCs/>
                <w:i/>
                <w:sz w:val="20"/>
                <w:szCs w:val="20"/>
              </w:rPr>
              <w:t>копиями паспортов транспортных средств и (или) договорами аренды транспортных средств.</w:t>
            </w:r>
          </w:p>
          <w:p w14:paraId="76AE8645"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Максимальное количество баллов по данному показателю – 100 баллов.</w:t>
            </w:r>
          </w:p>
          <w:p w14:paraId="20620246"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при отсутствии информации по данному показателю или при отсутствии копий подтверждающих документов - 0 баллов;</w:t>
            </w:r>
          </w:p>
          <w:p w14:paraId="6AFDFEFC"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наличие от 1 до 2 (включительно) автомобилей группы быстрого реагирования – 10 баллов;</w:t>
            </w:r>
          </w:p>
          <w:p w14:paraId="2D2BF54C"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наличие от 3 до 4 (включительно) автомобилей группы быстрого реагирования– 50 баллов;</w:t>
            </w:r>
          </w:p>
          <w:p w14:paraId="0A6E1FE2" w14:textId="77777777" w:rsidR="004552E3" w:rsidRPr="004552E3" w:rsidRDefault="004552E3" w:rsidP="004552E3">
            <w:pPr>
              <w:widowControl w:val="0"/>
              <w:spacing w:line="240" w:lineRule="auto"/>
              <w:ind w:firstLine="709"/>
              <w:jc w:val="both"/>
              <w:rPr>
                <w:rFonts w:ascii="Times New Roman" w:hAnsi="Times New Roman"/>
                <w:bCs/>
                <w:sz w:val="20"/>
                <w:szCs w:val="20"/>
              </w:rPr>
            </w:pPr>
            <w:r w:rsidRPr="004552E3">
              <w:rPr>
                <w:rFonts w:ascii="Times New Roman" w:hAnsi="Times New Roman"/>
                <w:bCs/>
                <w:sz w:val="20"/>
                <w:szCs w:val="20"/>
              </w:rPr>
              <w:t>- наличие 5 и более автомобилей группы быстрого реагирования– 100 баллов.</w:t>
            </w:r>
          </w:p>
          <w:p w14:paraId="3DC9C837"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Величина значимости показателя = 10%.</w:t>
            </w:r>
          </w:p>
          <w:p w14:paraId="0112B8C8" w14:textId="77777777" w:rsidR="004552E3" w:rsidRPr="004552E3" w:rsidRDefault="004552E3" w:rsidP="004552E3">
            <w:pPr>
              <w:widowControl w:val="0"/>
              <w:spacing w:line="240" w:lineRule="auto"/>
              <w:ind w:firstLine="709"/>
              <w:jc w:val="both"/>
              <w:rPr>
                <w:rFonts w:ascii="Times New Roman" w:hAnsi="Times New Roman"/>
                <w:b/>
                <w:bCs/>
                <w:sz w:val="20"/>
                <w:szCs w:val="20"/>
              </w:rPr>
            </w:pPr>
            <w:r w:rsidRPr="004552E3">
              <w:rPr>
                <w:rFonts w:ascii="Times New Roman" w:hAnsi="Times New Roman"/>
                <w:b/>
                <w:bCs/>
                <w:sz w:val="20"/>
                <w:szCs w:val="20"/>
              </w:rPr>
              <w:t>Коэффициент значимости показателя = 0.10.</w:t>
            </w:r>
          </w:p>
          <w:p w14:paraId="4647791E" w14:textId="77777777" w:rsidR="004552E3" w:rsidRPr="004552E3" w:rsidRDefault="004552E3" w:rsidP="004552E3">
            <w:pPr>
              <w:spacing w:line="240" w:lineRule="auto"/>
              <w:ind w:firstLine="709"/>
              <w:jc w:val="both"/>
              <w:rPr>
                <w:rFonts w:ascii="Times New Roman" w:hAnsi="Times New Roman"/>
                <w:b/>
                <w:color w:val="000000"/>
                <w:sz w:val="20"/>
                <w:szCs w:val="20"/>
              </w:rPr>
            </w:pPr>
            <w:r w:rsidRPr="004552E3">
              <w:rPr>
                <w:rFonts w:ascii="Times New Roman" w:hAnsi="Times New Roman"/>
                <w:b/>
                <w:color w:val="000000"/>
                <w:sz w:val="20"/>
                <w:szCs w:val="20"/>
              </w:rPr>
              <w:t>Рейтинг по критерию оценки заявки равен сумме баллов по каждому показателю.</w:t>
            </w:r>
          </w:p>
          <w:p w14:paraId="3EFE5109" w14:textId="77777777" w:rsidR="004552E3" w:rsidRPr="004552E3" w:rsidRDefault="004552E3" w:rsidP="004552E3">
            <w:pPr>
              <w:tabs>
                <w:tab w:val="left" w:pos="1134"/>
              </w:tabs>
              <w:autoSpaceDE w:val="0"/>
              <w:autoSpaceDN w:val="0"/>
              <w:adjustRightInd w:val="0"/>
              <w:spacing w:line="240" w:lineRule="auto"/>
              <w:ind w:firstLine="709"/>
              <w:contextualSpacing/>
              <w:jc w:val="both"/>
              <w:rPr>
                <w:rFonts w:ascii="Times New Roman" w:hAnsi="Times New Roman"/>
                <w:color w:val="000000"/>
                <w:sz w:val="20"/>
                <w:szCs w:val="20"/>
              </w:rPr>
            </w:pPr>
            <w:r w:rsidRPr="004552E3">
              <w:rPr>
                <w:rFonts w:ascii="Times New Roman" w:hAnsi="Times New Roman"/>
                <w:color w:val="000000"/>
                <w:sz w:val="20"/>
                <w:szCs w:val="20"/>
              </w:rPr>
              <w:t>Количество баллов, присваиваемых заявке по установленным показателям, определяется как среднее арифметическое оценок (в баллах) всех членов единой комиссии, присуждаемых заявке по каждому из указанных показателей.</w:t>
            </w:r>
          </w:p>
          <w:p w14:paraId="07953A08" w14:textId="74526FF1" w:rsidR="004552E3" w:rsidRPr="004552E3" w:rsidRDefault="004552E3" w:rsidP="004552E3">
            <w:pPr>
              <w:autoSpaceDE w:val="0"/>
              <w:autoSpaceDN w:val="0"/>
              <w:adjustRightInd w:val="0"/>
              <w:spacing w:after="0" w:line="240" w:lineRule="auto"/>
              <w:ind w:firstLine="346"/>
              <w:contextualSpacing/>
              <w:jc w:val="both"/>
              <w:rPr>
                <w:rFonts w:ascii="Times New Roman" w:hAnsi="Times New Roman"/>
                <w:sz w:val="20"/>
                <w:szCs w:val="20"/>
                <w:lang w:eastAsia="ru-RU"/>
              </w:rPr>
            </w:pPr>
            <w:r w:rsidRPr="004552E3">
              <w:rPr>
                <w:rFonts w:ascii="Times New Roman" w:eastAsia="Calibri" w:hAnsi="Times New Roman"/>
                <w:sz w:val="20"/>
                <w:szCs w:val="20"/>
              </w:rPr>
              <w:t xml:space="preserve"> </w:t>
            </w:r>
          </w:p>
        </w:tc>
      </w:tr>
      <w:tr w:rsidR="004552E3" w:rsidRPr="00EA07EB" w14:paraId="2FFFF46D" w14:textId="77777777" w:rsidTr="004552E3">
        <w:trPr>
          <w:trHeight w:val="358"/>
        </w:trPr>
        <w:tc>
          <w:tcPr>
            <w:tcW w:w="7872" w:type="dxa"/>
            <w:gridSpan w:val="3"/>
            <w:shd w:val="clear" w:color="auto" w:fill="D9E2F3"/>
          </w:tcPr>
          <w:p w14:paraId="65B8B43A" w14:textId="77777777" w:rsidR="004552E3" w:rsidRPr="00EA07EB" w:rsidRDefault="004552E3" w:rsidP="004552E3">
            <w:pPr>
              <w:pStyle w:val="a9"/>
              <w:jc w:val="both"/>
              <w:rPr>
                <w:rFonts w:ascii="Times New Roman" w:hAnsi="Times New Roman"/>
                <w:b/>
                <w:sz w:val="20"/>
                <w:szCs w:val="20"/>
              </w:rPr>
            </w:pPr>
            <w:r w:rsidRPr="00EA07EB">
              <w:rPr>
                <w:rFonts w:ascii="Times New Roman" w:hAnsi="Times New Roman"/>
                <w:b/>
                <w:sz w:val="20"/>
                <w:szCs w:val="20"/>
              </w:rPr>
              <w:lastRenderedPageBreak/>
              <w:t>Совокупная значимость критериев</w:t>
            </w:r>
          </w:p>
        </w:tc>
        <w:tc>
          <w:tcPr>
            <w:tcW w:w="2476" w:type="dxa"/>
            <w:shd w:val="clear" w:color="auto" w:fill="D9E2F3"/>
          </w:tcPr>
          <w:p w14:paraId="79E70D8E" w14:textId="77777777" w:rsidR="004552E3" w:rsidRPr="00EA07EB" w:rsidRDefault="004552E3" w:rsidP="004552E3">
            <w:pPr>
              <w:pStyle w:val="a9"/>
              <w:jc w:val="center"/>
              <w:rPr>
                <w:rFonts w:ascii="Times New Roman" w:hAnsi="Times New Roman"/>
                <w:b/>
                <w:sz w:val="20"/>
                <w:szCs w:val="20"/>
              </w:rPr>
            </w:pPr>
            <w:r w:rsidRPr="00EA07EB">
              <w:rPr>
                <w:rFonts w:ascii="Times New Roman" w:hAnsi="Times New Roman"/>
                <w:b/>
                <w:sz w:val="20"/>
                <w:szCs w:val="20"/>
              </w:rPr>
              <w:t>100</w:t>
            </w:r>
          </w:p>
        </w:tc>
      </w:tr>
      <w:tr w:rsidR="004552E3" w:rsidRPr="00EA07EB" w14:paraId="2189F02E" w14:textId="77777777" w:rsidTr="0019021F">
        <w:trPr>
          <w:trHeight w:val="1826"/>
        </w:trPr>
        <w:tc>
          <w:tcPr>
            <w:tcW w:w="10348" w:type="dxa"/>
            <w:gridSpan w:val="4"/>
            <w:shd w:val="clear" w:color="auto" w:fill="auto"/>
          </w:tcPr>
          <w:p w14:paraId="0950CC8C" w14:textId="77777777" w:rsidR="004552E3" w:rsidRPr="00EA07EB" w:rsidRDefault="004552E3" w:rsidP="004552E3">
            <w:pPr>
              <w:pStyle w:val="a9"/>
              <w:ind w:firstLine="459"/>
              <w:jc w:val="both"/>
              <w:rPr>
                <w:rFonts w:ascii="Times New Roman" w:hAnsi="Times New Roman"/>
                <w:sz w:val="20"/>
                <w:szCs w:val="20"/>
              </w:rPr>
            </w:pPr>
            <w:r w:rsidRPr="00EA07EB">
              <w:rPr>
                <w:rFonts w:ascii="Times New Roman" w:hAnsi="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умноженных на коэффициент значимости равный значению данного критерия</w:t>
            </w:r>
            <w:r>
              <w:rPr>
                <w:rFonts w:ascii="Times New Roman" w:hAnsi="Times New Roman"/>
                <w:sz w:val="20"/>
                <w:szCs w:val="20"/>
              </w:rPr>
              <w:t xml:space="preserve"> </w:t>
            </w:r>
            <w:r w:rsidRPr="00EA07EB">
              <w:rPr>
                <w:rFonts w:ascii="Times New Roman" w:hAnsi="Times New Roman"/>
                <w:sz w:val="20"/>
                <w:szCs w:val="20"/>
              </w:rPr>
              <w:t>деленному на 100.</w:t>
            </w:r>
          </w:p>
          <w:p w14:paraId="21A631DF" w14:textId="3500BCEA" w:rsidR="004552E3" w:rsidRPr="00EA07EB" w:rsidRDefault="004552E3" w:rsidP="004552E3">
            <w:pPr>
              <w:pStyle w:val="a9"/>
              <w:ind w:firstLine="459"/>
              <w:jc w:val="both"/>
              <w:rPr>
                <w:rFonts w:ascii="Times New Roman" w:hAnsi="Times New Roman"/>
                <w:sz w:val="20"/>
                <w:szCs w:val="20"/>
              </w:rPr>
            </w:pPr>
            <w:r w:rsidRPr="00EA07EB">
              <w:rPr>
                <w:rFonts w:ascii="Times New Roman" w:hAnsi="Times New Roman"/>
                <w:sz w:val="20"/>
                <w:szCs w:val="20"/>
              </w:rPr>
              <w:t xml:space="preserve">По результатам расчета итогового рейтинга для каждой заявки им присуждаются порядковые номера. Заявке, набравшей наибольший итоговый рейтинг, присваивается первый номер. Последующие номера присваиваются заявкам по мере уменьшения их итогового рейтинга. </w:t>
            </w:r>
          </w:p>
          <w:p w14:paraId="7FD40A34" w14:textId="77777777" w:rsidR="004552E3" w:rsidRPr="00EA07EB" w:rsidRDefault="004552E3" w:rsidP="004552E3">
            <w:pPr>
              <w:pStyle w:val="a9"/>
              <w:ind w:firstLine="459"/>
              <w:jc w:val="both"/>
              <w:rPr>
                <w:rFonts w:ascii="Times New Roman" w:hAnsi="Times New Roman"/>
                <w:sz w:val="20"/>
                <w:szCs w:val="20"/>
              </w:rPr>
            </w:pPr>
            <w:r w:rsidRPr="00EA07EB">
              <w:rPr>
                <w:rFonts w:ascii="Times New Roman" w:hAnsi="Times New Roman"/>
                <w:sz w:val="20"/>
                <w:szCs w:val="20"/>
              </w:rPr>
              <w:t xml:space="preserve">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14:paraId="04987710" w14:textId="77777777" w:rsidR="004552E3" w:rsidRPr="00EA07EB" w:rsidRDefault="004552E3" w:rsidP="004552E3">
            <w:pPr>
              <w:pStyle w:val="a9"/>
              <w:ind w:firstLine="459"/>
              <w:jc w:val="both"/>
              <w:rPr>
                <w:rFonts w:ascii="Times New Roman" w:hAnsi="Times New Roman"/>
                <w:sz w:val="20"/>
                <w:szCs w:val="20"/>
              </w:rPr>
            </w:pPr>
            <w:r w:rsidRPr="00EA07EB">
              <w:rPr>
                <w:rFonts w:ascii="Times New Roman" w:hAnsi="Times New Roman"/>
                <w:sz w:val="20"/>
                <w:szCs w:val="20"/>
              </w:rPr>
              <w:t>На основании результатов оценки и сопоставления заявок на участие в запросе предложений Комиссией</w:t>
            </w:r>
            <w:r w:rsidRPr="00EA07EB">
              <w:rPr>
                <w:rFonts w:ascii="Times New Roman" w:hAnsi="Times New Roman" w:cs="Calibri"/>
                <w:sz w:val="20"/>
                <w:szCs w:val="20"/>
                <w:lang w:eastAsia="ar-SA"/>
              </w:rPr>
              <w:t xml:space="preserve"> по </w:t>
            </w:r>
            <w:r w:rsidRPr="00EA07EB">
              <w:rPr>
                <w:rFonts w:ascii="Times New Roman" w:hAnsi="Times New Roman"/>
                <w:bCs/>
                <w:sz w:val="20"/>
                <w:szCs w:val="20"/>
              </w:rPr>
              <w:t>закупкам</w:t>
            </w:r>
            <w:r w:rsidRPr="00EA07EB">
              <w:rPr>
                <w:rFonts w:ascii="Times New Roman" w:hAnsi="Times New Roman"/>
                <w:sz w:val="20"/>
                <w:szCs w:val="20"/>
              </w:rPr>
              <w:t xml:space="preserve">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 </w:t>
            </w:r>
          </w:p>
          <w:p w14:paraId="681C5230" w14:textId="77777777" w:rsidR="004552E3" w:rsidRPr="00EA07EB" w:rsidRDefault="004552E3" w:rsidP="004552E3">
            <w:pPr>
              <w:pStyle w:val="a9"/>
              <w:ind w:firstLine="459"/>
              <w:jc w:val="both"/>
              <w:rPr>
                <w:rFonts w:ascii="Times New Roman" w:hAnsi="Times New Roman"/>
                <w:sz w:val="20"/>
                <w:szCs w:val="20"/>
              </w:rPr>
            </w:pPr>
            <w:r w:rsidRPr="00EA07EB">
              <w:rPr>
                <w:rFonts w:ascii="Times New Roman" w:hAnsi="Times New Roman"/>
                <w:sz w:val="20"/>
                <w:szCs w:val="20"/>
              </w:rPr>
              <w:t xml:space="preserve">Победителем запроса предложений в электронной форме признается участник, который предложил лучшие условия исполнения договора и заявке на участие в запросе </w:t>
            </w:r>
            <w:proofErr w:type="gramStart"/>
            <w:r w:rsidRPr="00EA07EB">
              <w:rPr>
                <w:rFonts w:ascii="Times New Roman" w:hAnsi="Times New Roman"/>
                <w:sz w:val="20"/>
                <w:szCs w:val="20"/>
              </w:rPr>
              <w:t>предложений</w:t>
            </w:r>
            <w:proofErr w:type="gramEnd"/>
            <w:r w:rsidRPr="00EA07EB">
              <w:rPr>
                <w:rFonts w:ascii="Times New Roman" w:hAnsi="Times New Roman"/>
                <w:sz w:val="20"/>
                <w:szCs w:val="20"/>
              </w:rPr>
              <w:t xml:space="preserve"> которого присвоен первый номер.</w:t>
            </w:r>
          </w:p>
        </w:tc>
      </w:tr>
      <w:tr w:rsidR="004552E3" w:rsidRPr="00EA07EB" w14:paraId="40174327" w14:textId="77777777" w:rsidTr="00455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55" w:type="dxa"/>
            <w:gridSpan w:val="2"/>
            <w:shd w:val="clear" w:color="auto" w:fill="auto"/>
          </w:tcPr>
          <w:p w14:paraId="43CFC809" w14:textId="77777777" w:rsidR="004552E3" w:rsidRPr="00EA07EB" w:rsidRDefault="004552E3" w:rsidP="004552E3">
            <w:pPr>
              <w:spacing w:after="0" w:line="240" w:lineRule="auto"/>
              <w:jc w:val="right"/>
              <w:rPr>
                <w:rStyle w:val="16"/>
                <w:rFonts w:eastAsia="Arial Unicode MS"/>
                <w:b/>
                <w:sz w:val="20"/>
                <w:szCs w:val="20"/>
              </w:rPr>
            </w:pPr>
          </w:p>
        </w:tc>
        <w:tc>
          <w:tcPr>
            <w:tcW w:w="5193" w:type="dxa"/>
            <w:gridSpan w:val="2"/>
            <w:shd w:val="clear" w:color="auto" w:fill="auto"/>
          </w:tcPr>
          <w:p w14:paraId="1539EB5F" w14:textId="77777777" w:rsidR="004552E3" w:rsidRDefault="004552E3" w:rsidP="004552E3">
            <w:pPr>
              <w:spacing w:after="0" w:line="240" w:lineRule="auto"/>
              <w:jc w:val="right"/>
              <w:rPr>
                <w:rStyle w:val="16"/>
                <w:rFonts w:eastAsia="Arial Unicode MS"/>
                <w:sz w:val="20"/>
                <w:szCs w:val="20"/>
              </w:rPr>
            </w:pPr>
          </w:p>
          <w:p w14:paraId="6A0756C7" w14:textId="77777777" w:rsidR="004552E3" w:rsidRDefault="004552E3" w:rsidP="004552E3">
            <w:pPr>
              <w:spacing w:after="0" w:line="240" w:lineRule="auto"/>
              <w:jc w:val="right"/>
              <w:rPr>
                <w:rStyle w:val="16"/>
                <w:rFonts w:eastAsia="Arial Unicode MS"/>
              </w:rPr>
            </w:pPr>
          </w:p>
          <w:p w14:paraId="36990422" w14:textId="77777777" w:rsidR="004552E3" w:rsidRDefault="004552E3" w:rsidP="004552E3">
            <w:pPr>
              <w:spacing w:after="0" w:line="240" w:lineRule="auto"/>
              <w:jc w:val="right"/>
              <w:rPr>
                <w:rStyle w:val="16"/>
                <w:rFonts w:eastAsia="Arial Unicode MS"/>
              </w:rPr>
            </w:pPr>
          </w:p>
          <w:p w14:paraId="27405F26" w14:textId="77777777" w:rsidR="004552E3" w:rsidRDefault="004552E3" w:rsidP="004552E3">
            <w:pPr>
              <w:spacing w:after="0" w:line="240" w:lineRule="auto"/>
              <w:jc w:val="right"/>
              <w:rPr>
                <w:rStyle w:val="16"/>
                <w:rFonts w:eastAsia="Arial Unicode MS"/>
              </w:rPr>
            </w:pPr>
          </w:p>
          <w:p w14:paraId="6B8F03A0" w14:textId="77777777" w:rsidR="004552E3" w:rsidRDefault="004552E3" w:rsidP="004552E3">
            <w:pPr>
              <w:spacing w:after="0" w:line="240" w:lineRule="auto"/>
              <w:jc w:val="right"/>
              <w:rPr>
                <w:rStyle w:val="16"/>
                <w:rFonts w:eastAsia="Arial Unicode MS"/>
              </w:rPr>
            </w:pPr>
          </w:p>
          <w:p w14:paraId="688B149F" w14:textId="77777777" w:rsidR="004552E3" w:rsidRDefault="004552E3" w:rsidP="004552E3">
            <w:pPr>
              <w:spacing w:after="0" w:line="240" w:lineRule="auto"/>
              <w:jc w:val="right"/>
              <w:rPr>
                <w:rStyle w:val="16"/>
                <w:rFonts w:eastAsia="Arial Unicode MS"/>
              </w:rPr>
            </w:pPr>
          </w:p>
          <w:p w14:paraId="3AA30F93" w14:textId="14325219" w:rsidR="004552E3" w:rsidRDefault="004552E3" w:rsidP="004552E3">
            <w:pPr>
              <w:spacing w:after="0" w:line="240" w:lineRule="auto"/>
              <w:jc w:val="right"/>
              <w:rPr>
                <w:rStyle w:val="16"/>
                <w:rFonts w:eastAsia="Arial Unicode MS"/>
              </w:rPr>
            </w:pPr>
          </w:p>
          <w:p w14:paraId="698443F9" w14:textId="095575BB" w:rsidR="00960CCB" w:rsidRDefault="00960CCB" w:rsidP="004552E3">
            <w:pPr>
              <w:spacing w:after="0" w:line="240" w:lineRule="auto"/>
              <w:jc w:val="right"/>
              <w:rPr>
                <w:rStyle w:val="16"/>
                <w:rFonts w:eastAsia="Arial Unicode MS"/>
              </w:rPr>
            </w:pPr>
          </w:p>
          <w:p w14:paraId="2E9237B7" w14:textId="55FC7E5B" w:rsidR="00960CCB" w:rsidRDefault="00960CCB" w:rsidP="004552E3">
            <w:pPr>
              <w:spacing w:after="0" w:line="240" w:lineRule="auto"/>
              <w:jc w:val="right"/>
              <w:rPr>
                <w:rStyle w:val="16"/>
                <w:rFonts w:eastAsia="Arial Unicode MS"/>
              </w:rPr>
            </w:pPr>
          </w:p>
          <w:p w14:paraId="528853D5" w14:textId="194F90D4" w:rsidR="00960CCB" w:rsidRDefault="00960CCB" w:rsidP="004552E3">
            <w:pPr>
              <w:spacing w:after="0" w:line="240" w:lineRule="auto"/>
              <w:jc w:val="right"/>
              <w:rPr>
                <w:rStyle w:val="16"/>
                <w:rFonts w:eastAsia="Arial Unicode MS"/>
              </w:rPr>
            </w:pPr>
          </w:p>
          <w:p w14:paraId="1C73D562" w14:textId="2BCD370D" w:rsidR="00960CCB" w:rsidRDefault="00960CCB" w:rsidP="004552E3">
            <w:pPr>
              <w:spacing w:after="0" w:line="240" w:lineRule="auto"/>
              <w:jc w:val="right"/>
              <w:rPr>
                <w:rStyle w:val="16"/>
                <w:rFonts w:eastAsia="Arial Unicode MS"/>
              </w:rPr>
            </w:pPr>
          </w:p>
          <w:p w14:paraId="1C993EE4" w14:textId="77777777" w:rsidR="004552E3" w:rsidRDefault="004552E3" w:rsidP="003843FA">
            <w:pPr>
              <w:spacing w:after="0" w:line="240" w:lineRule="auto"/>
              <w:rPr>
                <w:rStyle w:val="16"/>
                <w:rFonts w:eastAsia="Arial Unicode MS"/>
              </w:rPr>
            </w:pPr>
          </w:p>
          <w:p w14:paraId="3E0E650E" w14:textId="77777777" w:rsidR="004552E3" w:rsidRDefault="004552E3" w:rsidP="004552E3">
            <w:pPr>
              <w:spacing w:after="0" w:line="240" w:lineRule="auto"/>
              <w:rPr>
                <w:rStyle w:val="16"/>
                <w:rFonts w:eastAsia="Arial Unicode MS"/>
              </w:rPr>
            </w:pPr>
          </w:p>
          <w:p w14:paraId="494794B7" w14:textId="77777777" w:rsidR="004552E3" w:rsidRDefault="004552E3" w:rsidP="004552E3">
            <w:pPr>
              <w:spacing w:after="0" w:line="240" w:lineRule="auto"/>
              <w:rPr>
                <w:rStyle w:val="16"/>
                <w:rFonts w:eastAsia="Arial Unicode MS"/>
              </w:rPr>
            </w:pPr>
          </w:p>
          <w:p w14:paraId="5A210705" w14:textId="77777777" w:rsidR="004552E3" w:rsidRPr="00EA07EB" w:rsidRDefault="004552E3" w:rsidP="004552E3">
            <w:pPr>
              <w:spacing w:after="0" w:line="240" w:lineRule="auto"/>
              <w:jc w:val="right"/>
              <w:rPr>
                <w:rStyle w:val="16"/>
                <w:rFonts w:eastAsia="Arial Unicode MS"/>
                <w:b/>
                <w:sz w:val="20"/>
                <w:szCs w:val="20"/>
              </w:rPr>
            </w:pPr>
            <w:r w:rsidRPr="00EA07EB">
              <w:rPr>
                <w:rStyle w:val="16"/>
                <w:rFonts w:eastAsia="Arial Unicode MS"/>
                <w:sz w:val="20"/>
                <w:szCs w:val="20"/>
              </w:rPr>
              <w:lastRenderedPageBreak/>
              <w:t>Приложение № 3</w:t>
            </w:r>
          </w:p>
        </w:tc>
      </w:tr>
      <w:tr w:rsidR="004552E3" w:rsidRPr="00EA07EB" w14:paraId="75AF3B08" w14:textId="77777777" w:rsidTr="00455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55" w:type="dxa"/>
            <w:gridSpan w:val="2"/>
            <w:shd w:val="clear" w:color="auto" w:fill="auto"/>
          </w:tcPr>
          <w:p w14:paraId="5777FE11" w14:textId="77777777" w:rsidR="004552E3" w:rsidRPr="00EA07EB" w:rsidRDefault="004552E3" w:rsidP="004552E3">
            <w:pPr>
              <w:spacing w:after="0" w:line="240" w:lineRule="auto"/>
              <w:jc w:val="right"/>
              <w:rPr>
                <w:rStyle w:val="16"/>
                <w:rFonts w:eastAsia="Arial Unicode MS"/>
                <w:b/>
                <w:sz w:val="20"/>
                <w:szCs w:val="20"/>
              </w:rPr>
            </w:pPr>
          </w:p>
        </w:tc>
        <w:tc>
          <w:tcPr>
            <w:tcW w:w="5193" w:type="dxa"/>
            <w:gridSpan w:val="2"/>
            <w:shd w:val="clear" w:color="auto" w:fill="auto"/>
          </w:tcPr>
          <w:p w14:paraId="315AB648" w14:textId="77777777" w:rsidR="004552E3" w:rsidRPr="00EA07EB" w:rsidRDefault="004552E3" w:rsidP="004552E3">
            <w:pPr>
              <w:spacing w:after="0" w:line="240" w:lineRule="auto"/>
              <w:jc w:val="right"/>
              <w:rPr>
                <w:rFonts w:ascii="Times New Roman" w:eastAsia="Arial Unicode MS" w:hAnsi="Times New Roman"/>
                <w:sz w:val="20"/>
                <w:szCs w:val="20"/>
              </w:rPr>
            </w:pPr>
            <w:r w:rsidRPr="00EA07EB">
              <w:rPr>
                <w:rFonts w:ascii="Times New Roman" w:eastAsia="Arial Unicode MS" w:hAnsi="Times New Roman"/>
                <w:sz w:val="20"/>
                <w:szCs w:val="20"/>
              </w:rPr>
              <w:t>к документации запроса предложений</w:t>
            </w:r>
          </w:p>
          <w:p w14:paraId="000FB569" w14:textId="77777777" w:rsidR="004552E3" w:rsidRPr="00EA07EB" w:rsidRDefault="004552E3" w:rsidP="004552E3">
            <w:pPr>
              <w:spacing w:after="0" w:line="240" w:lineRule="auto"/>
              <w:jc w:val="center"/>
              <w:rPr>
                <w:rStyle w:val="16"/>
                <w:rFonts w:eastAsia="Arial Unicode MS"/>
                <w:b/>
                <w:sz w:val="20"/>
                <w:szCs w:val="20"/>
              </w:rPr>
            </w:pPr>
          </w:p>
        </w:tc>
      </w:tr>
      <w:tr w:rsidR="004552E3" w:rsidRPr="00EA07EB" w14:paraId="541FFB39" w14:textId="77777777" w:rsidTr="00455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55" w:type="dxa"/>
            <w:gridSpan w:val="2"/>
            <w:shd w:val="clear" w:color="auto" w:fill="auto"/>
          </w:tcPr>
          <w:p w14:paraId="5E78A375" w14:textId="77777777" w:rsidR="004552E3" w:rsidRPr="00EA07EB" w:rsidRDefault="004552E3" w:rsidP="004552E3">
            <w:pPr>
              <w:spacing w:after="0" w:line="240" w:lineRule="auto"/>
              <w:jc w:val="right"/>
              <w:rPr>
                <w:rStyle w:val="16"/>
                <w:rFonts w:eastAsia="Arial Unicode MS"/>
                <w:b/>
                <w:sz w:val="20"/>
                <w:szCs w:val="20"/>
              </w:rPr>
            </w:pPr>
          </w:p>
        </w:tc>
        <w:tc>
          <w:tcPr>
            <w:tcW w:w="5193" w:type="dxa"/>
            <w:gridSpan w:val="2"/>
            <w:shd w:val="clear" w:color="auto" w:fill="auto"/>
          </w:tcPr>
          <w:p w14:paraId="5523A93A" w14:textId="77777777" w:rsidR="004552E3" w:rsidRPr="00EA07EB" w:rsidRDefault="004552E3" w:rsidP="004552E3">
            <w:pPr>
              <w:spacing w:after="0" w:line="240" w:lineRule="auto"/>
              <w:jc w:val="right"/>
              <w:rPr>
                <w:rStyle w:val="32"/>
                <w:rFonts w:eastAsia="Arial Unicode MS"/>
                <w:b/>
                <w:sz w:val="20"/>
                <w:szCs w:val="20"/>
              </w:rPr>
            </w:pPr>
            <w:r w:rsidRPr="00EA07EB">
              <w:rPr>
                <w:rFonts w:ascii="Times New Roman" w:eastAsia="Calibri" w:hAnsi="Times New Roman"/>
                <w:b/>
                <w:sz w:val="20"/>
                <w:szCs w:val="20"/>
                <w:lang w:eastAsia="ru-RU"/>
              </w:rPr>
              <w:t>Форма заявки</w:t>
            </w:r>
          </w:p>
        </w:tc>
      </w:tr>
    </w:tbl>
    <w:p w14:paraId="69F59BC9" w14:textId="77777777" w:rsidR="007D2FD9" w:rsidRPr="00EA07EB" w:rsidRDefault="007D2FD9" w:rsidP="007D2FD9">
      <w:pPr>
        <w:spacing w:after="0" w:line="240" w:lineRule="auto"/>
        <w:rPr>
          <w:rFonts w:ascii="Times New Roman" w:hAnsi="Times New Roman"/>
          <w:i/>
          <w:sz w:val="20"/>
          <w:szCs w:val="20"/>
          <w:lang w:eastAsia="ru-RU"/>
        </w:rPr>
      </w:pPr>
      <w:r w:rsidRPr="00EA07EB">
        <w:rPr>
          <w:rFonts w:ascii="Times New Roman" w:hAnsi="Times New Roman"/>
          <w:i/>
          <w:sz w:val="20"/>
          <w:szCs w:val="20"/>
          <w:lang w:eastAsia="ru-RU"/>
        </w:rPr>
        <w:t>На бланке организации</w:t>
      </w:r>
    </w:p>
    <w:p w14:paraId="0E66654F" w14:textId="77777777" w:rsidR="007D2FD9" w:rsidRPr="00EA07EB" w:rsidRDefault="007D2FD9" w:rsidP="007D2FD9">
      <w:pPr>
        <w:spacing w:after="0" w:line="240" w:lineRule="auto"/>
        <w:rPr>
          <w:rFonts w:ascii="Times New Roman" w:hAnsi="Times New Roman"/>
          <w:i/>
          <w:sz w:val="20"/>
          <w:szCs w:val="20"/>
          <w:lang w:eastAsia="ru-RU"/>
        </w:rPr>
      </w:pPr>
      <w:r w:rsidRPr="00EA07EB">
        <w:rPr>
          <w:rFonts w:ascii="Times New Roman" w:hAnsi="Times New Roman"/>
          <w:i/>
          <w:sz w:val="20"/>
          <w:szCs w:val="20"/>
          <w:lang w:eastAsia="ru-RU"/>
        </w:rPr>
        <w:t>Дата, исх. номер</w:t>
      </w:r>
    </w:p>
    <w:p w14:paraId="094941C6" w14:textId="77777777" w:rsidR="007D2FD9" w:rsidRPr="00EA07EB" w:rsidRDefault="007D2FD9" w:rsidP="007D2FD9">
      <w:pPr>
        <w:spacing w:after="0" w:line="240" w:lineRule="auto"/>
        <w:jc w:val="center"/>
        <w:rPr>
          <w:rFonts w:ascii="Times New Roman" w:hAnsi="Times New Roman"/>
          <w:b/>
          <w:bCs/>
          <w:sz w:val="20"/>
          <w:szCs w:val="20"/>
          <w:lang w:eastAsia="ru-RU"/>
        </w:rPr>
      </w:pPr>
      <w:r w:rsidRPr="00EA07EB">
        <w:rPr>
          <w:rFonts w:ascii="Times New Roman" w:hAnsi="Times New Roman"/>
          <w:b/>
          <w:bCs/>
          <w:sz w:val="20"/>
          <w:szCs w:val="20"/>
          <w:lang w:eastAsia="ru-RU"/>
        </w:rPr>
        <w:t>ЗАЯВКА</w:t>
      </w:r>
    </w:p>
    <w:p w14:paraId="5A6CF3A3" w14:textId="77777777" w:rsidR="007D2FD9" w:rsidRPr="00EA07EB" w:rsidRDefault="007D2FD9" w:rsidP="007D2FD9">
      <w:pPr>
        <w:spacing w:after="0" w:line="240" w:lineRule="auto"/>
        <w:jc w:val="center"/>
        <w:rPr>
          <w:rFonts w:ascii="Times New Roman" w:hAnsi="Times New Roman"/>
          <w:b/>
          <w:bCs/>
          <w:sz w:val="20"/>
          <w:szCs w:val="20"/>
          <w:lang w:eastAsia="ru-RU"/>
        </w:rPr>
      </w:pPr>
      <w:r w:rsidRPr="00EA07EB">
        <w:rPr>
          <w:rFonts w:ascii="Times New Roman" w:hAnsi="Times New Roman"/>
          <w:b/>
          <w:bCs/>
          <w:sz w:val="20"/>
          <w:szCs w:val="20"/>
          <w:lang w:eastAsia="ru-RU"/>
        </w:rPr>
        <w:t xml:space="preserve">НА УЧАСТИЕ В ЗАПРОСЕ ПРЕДЛОЖЕНИЙ В ЭЛЕКТРОННОЙ ФОРМЕ № </w:t>
      </w:r>
      <w:r w:rsidRPr="00EA07EB">
        <w:rPr>
          <w:rFonts w:ascii="Times New Roman" w:hAnsi="Times New Roman"/>
          <w:b/>
          <w:sz w:val="20"/>
          <w:szCs w:val="20"/>
          <w:lang w:eastAsia="ru-RU"/>
        </w:rPr>
        <w:t>_____</w:t>
      </w:r>
    </w:p>
    <w:p w14:paraId="20CBA296" w14:textId="77777777" w:rsidR="007D2FD9" w:rsidRPr="00EA07EB" w:rsidRDefault="007D2FD9" w:rsidP="007D2FD9">
      <w:pPr>
        <w:spacing w:after="0" w:line="240" w:lineRule="auto"/>
        <w:rPr>
          <w:rFonts w:ascii="Times New Roman" w:hAnsi="Times New Roman"/>
          <w:i/>
          <w:sz w:val="20"/>
          <w:szCs w:val="20"/>
          <w:lang w:eastAsia="ru-RU"/>
        </w:rPr>
      </w:pPr>
    </w:p>
    <w:p w14:paraId="3F291D53" w14:textId="77777777" w:rsidR="007D2FD9" w:rsidRPr="00EA07EB" w:rsidRDefault="007D2FD9" w:rsidP="007D2FD9">
      <w:pPr>
        <w:spacing w:after="0" w:line="240" w:lineRule="auto"/>
        <w:rPr>
          <w:rFonts w:ascii="Times New Roman" w:hAnsi="Times New Roman"/>
          <w:i/>
          <w:sz w:val="20"/>
          <w:szCs w:val="20"/>
          <w:lang w:eastAsia="ru-RU"/>
        </w:rPr>
      </w:pPr>
      <w:r w:rsidRPr="00EA07EB">
        <w:rPr>
          <w:rFonts w:ascii="Times New Roman" w:hAnsi="Times New Roman"/>
          <w:i/>
          <w:sz w:val="20"/>
          <w:szCs w:val="20"/>
          <w:lang w:eastAsia="ru-RU"/>
        </w:rPr>
        <w:t>*для юридических лиц:</w:t>
      </w:r>
    </w:p>
    <w:p w14:paraId="2756C1E9" w14:textId="77777777" w:rsidR="007D2FD9" w:rsidRPr="00EA07EB" w:rsidRDefault="007D2FD9" w:rsidP="007D2FD9">
      <w:pPr>
        <w:spacing w:after="0" w:line="240" w:lineRule="auto"/>
        <w:rPr>
          <w:rFonts w:ascii="Times New Roman" w:hAnsi="Times New Roman"/>
          <w:i/>
          <w:sz w:val="20"/>
          <w:szCs w:val="20"/>
          <w:lang w:eastAsia="ru-RU"/>
        </w:rPr>
      </w:pP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4571"/>
        <w:gridCol w:w="5429"/>
      </w:tblGrid>
      <w:tr w:rsidR="007D2FD9" w:rsidRPr="00EA07EB" w14:paraId="749AF1EE" w14:textId="77777777" w:rsidTr="0019021F">
        <w:trPr>
          <w:trHeight w:val="229"/>
          <w:jc w:val="center"/>
        </w:trPr>
        <w:tc>
          <w:tcPr>
            <w:tcW w:w="428" w:type="dxa"/>
            <w:shd w:val="clear" w:color="auto" w:fill="auto"/>
          </w:tcPr>
          <w:p w14:paraId="4659C96E"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1</w:t>
            </w:r>
          </w:p>
        </w:tc>
        <w:tc>
          <w:tcPr>
            <w:tcW w:w="4571" w:type="dxa"/>
            <w:shd w:val="clear" w:color="auto" w:fill="D9E2F3"/>
          </w:tcPr>
          <w:p w14:paraId="7D916D3B"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Полное наименование</w:t>
            </w:r>
          </w:p>
        </w:tc>
        <w:tc>
          <w:tcPr>
            <w:tcW w:w="5429" w:type="dxa"/>
            <w:shd w:val="clear" w:color="auto" w:fill="auto"/>
          </w:tcPr>
          <w:p w14:paraId="4F185C54"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33CCCFFD" w14:textId="77777777" w:rsidTr="0019021F">
        <w:trPr>
          <w:trHeight w:val="229"/>
          <w:jc w:val="center"/>
        </w:trPr>
        <w:tc>
          <w:tcPr>
            <w:tcW w:w="428" w:type="dxa"/>
            <w:shd w:val="clear" w:color="auto" w:fill="auto"/>
          </w:tcPr>
          <w:p w14:paraId="77403B7B"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2</w:t>
            </w:r>
          </w:p>
        </w:tc>
        <w:tc>
          <w:tcPr>
            <w:tcW w:w="4571" w:type="dxa"/>
            <w:shd w:val="clear" w:color="auto" w:fill="D9E2F3"/>
          </w:tcPr>
          <w:p w14:paraId="7636DFFB"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Сокращенное наименование</w:t>
            </w:r>
          </w:p>
        </w:tc>
        <w:tc>
          <w:tcPr>
            <w:tcW w:w="5429" w:type="dxa"/>
            <w:shd w:val="clear" w:color="auto" w:fill="auto"/>
          </w:tcPr>
          <w:p w14:paraId="323B9B97"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3BB24204" w14:textId="77777777" w:rsidTr="0019021F">
        <w:trPr>
          <w:trHeight w:val="458"/>
          <w:jc w:val="center"/>
        </w:trPr>
        <w:tc>
          <w:tcPr>
            <w:tcW w:w="428" w:type="dxa"/>
            <w:shd w:val="clear" w:color="auto" w:fill="auto"/>
          </w:tcPr>
          <w:p w14:paraId="5353F879"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3</w:t>
            </w:r>
          </w:p>
        </w:tc>
        <w:tc>
          <w:tcPr>
            <w:tcW w:w="4571" w:type="dxa"/>
            <w:shd w:val="clear" w:color="auto" w:fill="D9E2F3"/>
          </w:tcPr>
          <w:p w14:paraId="57701272"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Фирменное наименование участника (при наличии)</w:t>
            </w:r>
          </w:p>
        </w:tc>
        <w:tc>
          <w:tcPr>
            <w:tcW w:w="5429" w:type="dxa"/>
            <w:shd w:val="clear" w:color="auto" w:fill="auto"/>
          </w:tcPr>
          <w:p w14:paraId="01808D1D"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5F767DA8" w14:textId="77777777" w:rsidTr="0019021F">
        <w:trPr>
          <w:trHeight w:val="229"/>
          <w:jc w:val="center"/>
        </w:trPr>
        <w:tc>
          <w:tcPr>
            <w:tcW w:w="428" w:type="dxa"/>
            <w:shd w:val="clear" w:color="auto" w:fill="auto"/>
          </w:tcPr>
          <w:p w14:paraId="409B5AF0"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4</w:t>
            </w:r>
          </w:p>
        </w:tc>
        <w:tc>
          <w:tcPr>
            <w:tcW w:w="4571" w:type="dxa"/>
            <w:shd w:val="clear" w:color="auto" w:fill="D9E2F3"/>
          </w:tcPr>
          <w:p w14:paraId="22FC7312"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Сведения об организационно-правовой форме</w:t>
            </w:r>
          </w:p>
        </w:tc>
        <w:tc>
          <w:tcPr>
            <w:tcW w:w="5429" w:type="dxa"/>
            <w:shd w:val="clear" w:color="auto" w:fill="auto"/>
          </w:tcPr>
          <w:p w14:paraId="49D730C3"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7F50A307" w14:textId="77777777" w:rsidTr="0019021F">
        <w:trPr>
          <w:trHeight w:val="229"/>
          <w:jc w:val="center"/>
        </w:trPr>
        <w:tc>
          <w:tcPr>
            <w:tcW w:w="428" w:type="dxa"/>
            <w:shd w:val="clear" w:color="auto" w:fill="auto"/>
          </w:tcPr>
          <w:p w14:paraId="5FBF878C"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5</w:t>
            </w:r>
          </w:p>
        </w:tc>
        <w:tc>
          <w:tcPr>
            <w:tcW w:w="4571" w:type="dxa"/>
            <w:shd w:val="clear" w:color="auto" w:fill="D9E2F3"/>
          </w:tcPr>
          <w:p w14:paraId="51BFE6D1"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 xml:space="preserve">ОГРН </w:t>
            </w:r>
          </w:p>
        </w:tc>
        <w:tc>
          <w:tcPr>
            <w:tcW w:w="5429" w:type="dxa"/>
            <w:shd w:val="clear" w:color="auto" w:fill="auto"/>
          </w:tcPr>
          <w:p w14:paraId="4A06BB6A"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044A094B" w14:textId="77777777" w:rsidTr="0019021F">
        <w:trPr>
          <w:trHeight w:val="212"/>
          <w:jc w:val="center"/>
        </w:trPr>
        <w:tc>
          <w:tcPr>
            <w:tcW w:w="428" w:type="dxa"/>
            <w:shd w:val="clear" w:color="auto" w:fill="auto"/>
          </w:tcPr>
          <w:p w14:paraId="538B355C"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6</w:t>
            </w:r>
          </w:p>
        </w:tc>
        <w:tc>
          <w:tcPr>
            <w:tcW w:w="4571" w:type="dxa"/>
            <w:shd w:val="clear" w:color="auto" w:fill="D9E2F3"/>
          </w:tcPr>
          <w:p w14:paraId="1E8AE0F7"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ИНН</w:t>
            </w:r>
          </w:p>
        </w:tc>
        <w:tc>
          <w:tcPr>
            <w:tcW w:w="5429" w:type="dxa"/>
            <w:shd w:val="clear" w:color="auto" w:fill="auto"/>
          </w:tcPr>
          <w:p w14:paraId="50E535B4"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5417BBFE" w14:textId="77777777" w:rsidTr="0019021F">
        <w:trPr>
          <w:trHeight w:val="229"/>
          <w:jc w:val="center"/>
        </w:trPr>
        <w:tc>
          <w:tcPr>
            <w:tcW w:w="428" w:type="dxa"/>
            <w:shd w:val="clear" w:color="auto" w:fill="auto"/>
          </w:tcPr>
          <w:p w14:paraId="27533FFD"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7</w:t>
            </w:r>
          </w:p>
        </w:tc>
        <w:tc>
          <w:tcPr>
            <w:tcW w:w="4571" w:type="dxa"/>
            <w:shd w:val="clear" w:color="auto" w:fill="D9E2F3"/>
          </w:tcPr>
          <w:p w14:paraId="3FCA9A29"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КПП</w:t>
            </w:r>
          </w:p>
        </w:tc>
        <w:tc>
          <w:tcPr>
            <w:tcW w:w="5429" w:type="dxa"/>
            <w:shd w:val="clear" w:color="auto" w:fill="auto"/>
          </w:tcPr>
          <w:p w14:paraId="5A88FB26"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6A3B370B" w14:textId="77777777" w:rsidTr="0019021F">
        <w:trPr>
          <w:trHeight w:val="229"/>
          <w:jc w:val="center"/>
        </w:trPr>
        <w:tc>
          <w:tcPr>
            <w:tcW w:w="428" w:type="dxa"/>
            <w:shd w:val="clear" w:color="auto" w:fill="auto"/>
          </w:tcPr>
          <w:p w14:paraId="2D93DB49"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8</w:t>
            </w:r>
          </w:p>
        </w:tc>
        <w:tc>
          <w:tcPr>
            <w:tcW w:w="4571" w:type="dxa"/>
            <w:shd w:val="clear" w:color="auto" w:fill="D9E2F3"/>
          </w:tcPr>
          <w:p w14:paraId="1C505B76" w14:textId="77777777" w:rsidR="007D2FD9" w:rsidRPr="00EA07EB" w:rsidRDefault="007D2FD9" w:rsidP="0019021F">
            <w:pPr>
              <w:spacing w:after="0" w:line="240" w:lineRule="auto"/>
              <w:rPr>
                <w:rFonts w:ascii="Times New Roman" w:hAnsi="Times New Roman"/>
                <w:b/>
                <w:iCs/>
                <w:sz w:val="20"/>
                <w:szCs w:val="20"/>
                <w:lang w:eastAsia="ru-RU"/>
              </w:rPr>
            </w:pPr>
            <w:r w:rsidRPr="00EA07EB">
              <w:rPr>
                <w:rFonts w:ascii="Times New Roman" w:hAnsi="Times New Roman"/>
                <w:b/>
                <w:iCs/>
                <w:sz w:val="20"/>
                <w:szCs w:val="20"/>
                <w:lang w:eastAsia="ru-RU"/>
              </w:rPr>
              <w:t>Дата постановки на учет</w:t>
            </w:r>
          </w:p>
        </w:tc>
        <w:tc>
          <w:tcPr>
            <w:tcW w:w="5429" w:type="dxa"/>
            <w:shd w:val="clear" w:color="auto" w:fill="auto"/>
          </w:tcPr>
          <w:p w14:paraId="51D16C79"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6B5A666C" w14:textId="77777777" w:rsidTr="0019021F">
        <w:trPr>
          <w:trHeight w:val="229"/>
          <w:jc w:val="center"/>
        </w:trPr>
        <w:tc>
          <w:tcPr>
            <w:tcW w:w="428" w:type="dxa"/>
            <w:shd w:val="clear" w:color="auto" w:fill="auto"/>
          </w:tcPr>
          <w:p w14:paraId="7CBBA012"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9</w:t>
            </w:r>
          </w:p>
        </w:tc>
        <w:tc>
          <w:tcPr>
            <w:tcW w:w="4571" w:type="dxa"/>
            <w:shd w:val="clear" w:color="auto" w:fill="D9E2F3"/>
          </w:tcPr>
          <w:p w14:paraId="44F8D524" w14:textId="77777777" w:rsidR="007D2FD9" w:rsidRPr="00EA07EB" w:rsidRDefault="007D2FD9" w:rsidP="0019021F">
            <w:pPr>
              <w:spacing w:after="0" w:line="240" w:lineRule="auto"/>
              <w:rPr>
                <w:rFonts w:ascii="Times New Roman" w:hAnsi="Times New Roman"/>
                <w:b/>
                <w:iCs/>
                <w:sz w:val="20"/>
                <w:szCs w:val="20"/>
                <w:lang w:eastAsia="ru-RU"/>
              </w:rPr>
            </w:pPr>
            <w:r w:rsidRPr="00EA07EB">
              <w:rPr>
                <w:rFonts w:ascii="Times New Roman" w:hAnsi="Times New Roman"/>
                <w:b/>
                <w:iCs/>
                <w:sz w:val="20"/>
                <w:szCs w:val="20"/>
                <w:lang w:eastAsia="ru-RU"/>
              </w:rPr>
              <w:t>ОКПО</w:t>
            </w:r>
          </w:p>
        </w:tc>
        <w:tc>
          <w:tcPr>
            <w:tcW w:w="5429" w:type="dxa"/>
            <w:shd w:val="clear" w:color="auto" w:fill="auto"/>
          </w:tcPr>
          <w:p w14:paraId="191590A2"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1154AE8B" w14:textId="77777777" w:rsidTr="0019021F">
        <w:trPr>
          <w:trHeight w:val="458"/>
          <w:jc w:val="center"/>
        </w:trPr>
        <w:tc>
          <w:tcPr>
            <w:tcW w:w="428" w:type="dxa"/>
            <w:shd w:val="clear" w:color="auto" w:fill="auto"/>
          </w:tcPr>
          <w:p w14:paraId="061839B2"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10</w:t>
            </w:r>
          </w:p>
        </w:tc>
        <w:tc>
          <w:tcPr>
            <w:tcW w:w="4571" w:type="dxa"/>
            <w:shd w:val="clear" w:color="auto" w:fill="D9E2F3"/>
          </w:tcPr>
          <w:p w14:paraId="6A6A09E6" w14:textId="77777777" w:rsidR="007D2FD9" w:rsidRPr="00EA07EB" w:rsidRDefault="007D2FD9" w:rsidP="0019021F">
            <w:pPr>
              <w:spacing w:after="0" w:line="240" w:lineRule="auto"/>
              <w:rPr>
                <w:rFonts w:ascii="Times New Roman" w:hAnsi="Times New Roman"/>
                <w:b/>
                <w:sz w:val="20"/>
                <w:szCs w:val="20"/>
                <w:lang w:eastAsia="ru-RU"/>
              </w:rPr>
            </w:pPr>
            <w:r w:rsidRPr="00EA07EB">
              <w:rPr>
                <w:rFonts w:ascii="Times New Roman" w:hAnsi="Times New Roman"/>
                <w:b/>
                <w:sz w:val="20"/>
                <w:szCs w:val="20"/>
                <w:lang w:eastAsia="ru-RU"/>
              </w:rPr>
              <w:t>ОКОПФ (Общероссийский классификатор организационно - правовых форм)</w:t>
            </w:r>
          </w:p>
        </w:tc>
        <w:tc>
          <w:tcPr>
            <w:tcW w:w="5429" w:type="dxa"/>
            <w:shd w:val="clear" w:color="auto" w:fill="auto"/>
          </w:tcPr>
          <w:p w14:paraId="010AAB27"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6E248F9D" w14:textId="77777777" w:rsidTr="0019021F">
        <w:trPr>
          <w:trHeight w:val="229"/>
          <w:jc w:val="center"/>
        </w:trPr>
        <w:tc>
          <w:tcPr>
            <w:tcW w:w="428" w:type="dxa"/>
            <w:shd w:val="clear" w:color="auto" w:fill="auto"/>
          </w:tcPr>
          <w:p w14:paraId="78B8C6E3"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11</w:t>
            </w:r>
          </w:p>
        </w:tc>
        <w:tc>
          <w:tcPr>
            <w:tcW w:w="4571" w:type="dxa"/>
            <w:shd w:val="clear" w:color="auto" w:fill="D9E2F3"/>
          </w:tcPr>
          <w:p w14:paraId="63B2E73D"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Информация о месте нахождения</w:t>
            </w:r>
          </w:p>
        </w:tc>
        <w:tc>
          <w:tcPr>
            <w:tcW w:w="5429" w:type="dxa"/>
            <w:shd w:val="clear" w:color="auto" w:fill="auto"/>
          </w:tcPr>
          <w:p w14:paraId="615DFFA0"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2D5201A4" w14:textId="77777777" w:rsidTr="0019021F">
        <w:trPr>
          <w:trHeight w:val="229"/>
          <w:jc w:val="center"/>
        </w:trPr>
        <w:tc>
          <w:tcPr>
            <w:tcW w:w="428" w:type="dxa"/>
            <w:shd w:val="clear" w:color="auto" w:fill="auto"/>
          </w:tcPr>
          <w:p w14:paraId="0BA668DC"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12</w:t>
            </w:r>
          </w:p>
        </w:tc>
        <w:tc>
          <w:tcPr>
            <w:tcW w:w="4571" w:type="dxa"/>
            <w:shd w:val="clear" w:color="auto" w:fill="D9E2F3"/>
          </w:tcPr>
          <w:p w14:paraId="0A1165EA"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Почтовый адрес</w:t>
            </w:r>
          </w:p>
        </w:tc>
        <w:tc>
          <w:tcPr>
            <w:tcW w:w="5429" w:type="dxa"/>
            <w:shd w:val="clear" w:color="auto" w:fill="auto"/>
          </w:tcPr>
          <w:p w14:paraId="587F7901"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06B11168" w14:textId="77777777" w:rsidTr="0019021F">
        <w:trPr>
          <w:trHeight w:val="212"/>
          <w:jc w:val="center"/>
        </w:trPr>
        <w:tc>
          <w:tcPr>
            <w:tcW w:w="428" w:type="dxa"/>
            <w:shd w:val="clear" w:color="auto" w:fill="auto"/>
          </w:tcPr>
          <w:p w14:paraId="3E15C818"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13</w:t>
            </w:r>
          </w:p>
        </w:tc>
        <w:tc>
          <w:tcPr>
            <w:tcW w:w="4571" w:type="dxa"/>
            <w:shd w:val="clear" w:color="auto" w:fill="D9E2F3"/>
          </w:tcPr>
          <w:p w14:paraId="64AA208D"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Номер телефона</w:t>
            </w:r>
          </w:p>
        </w:tc>
        <w:tc>
          <w:tcPr>
            <w:tcW w:w="5429" w:type="dxa"/>
            <w:shd w:val="clear" w:color="auto" w:fill="auto"/>
          </w:tcPr>
          <w:p w14:paraId="6DAFA746"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70172CC4" w14:textId="77777777" w:rsidTr="0019021F">
        <w:trPr>
          <w:trHeight w:val="229"/>
          <w:jc w:val="center"/>
        </w:trPr>
        <w:tc>
          <w:tcPr>
            <w:tcW w:w="428" w:type="dxa"/>
            <w:shd w:val="clear" w:color="auto" w:fill="auto"/>
          </w:tcPr>
          <w:p w14:paraId="51F588B0"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14</w:t>
            </w:r>
          </w:p>
        </w:tc>
        <w:tc>
          <w:tcPr>
            <w:tcW w:w="4571" w:type="dxa"/>
            <w:shd w:val="clear" w:color="auto" w:fill="D9E2F3"/>
          </w:tcPr>
          <w:p w14:paraId="5389B3D5" w14:textId="77777777" w:rsidR="007D2FD9" w:rsidRPr="00EA07EB" w:rsidRDefault="007D2FD9" w:rsidP="0019021F">
            <w:pPr>
              <w:spacing w:after="0" w:line="240" w:lineRule="auto"/>
              <w:rPr>
                <w:rFonts w:ascii="Times New Roman" w:hAnsi="Times New Roman"/>
                <w:b/>
                <w:sz w:val="20"/>
                <w:szCs w:val="20"/>
                <w:lang w:eastAsia="ru-RU"/>
              </w:rPr>
            </w:pPr>
            <w:r w:rsidRPr="00EA07EB">
              <w:rPr>
                <w:rFonts w:ascii="Times New Roman" w:hAnsi="Times New Roman"/>
                <w:b/>
                <w:sz w:val="20"/>
                <w:szCs w:val="20"/>
                <w:lang w:eastAsia="ru-RU"/>
              </w:rPr>
              <w:t>Адрес электронной почты</w:t>
            </w:r>
          </w:p>
        </w:tc>
        <w:tc>
          <w:tcPr>
            <w:tcW w:w="5429" w:type="dxa"/>
            <w:shd w:val="clear" w:color="auto" w:fill="auto"/>
          </w:tcPr>
          <w:p w14:paraId="64C4E1CC"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14E7D3CC" w14:textId="77777777" w:rsidTr="0019021F">
        <w:trPr>
          <w:trHeight w:val="458"/>
          <w:jc w:val="center"/>
        </w:trPr>
        <w:tc>
          <w:tcPr>
            <w:tcW w:w="428" w:type="dxa"/>
            <w:shd w:val="clear" w:color="auto" w:fill="auto"/>
          </w:tcPr>
          <w:p w14:paraId="441D5D5B"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15</w:t>
            </w:r>
          </w:p>
        </w:tc>
        <w:tc>
          <w:tcPr>
            <w:tcW w:w="4571" w:type="dxa"/>
            <w:shd w:val="clear" w:color="auto" w:fill="D9E2F3"/>
          </w:tcPr>
          <w:p w14:paraId="3593332B" w14:textId="77777777" w:rsidR="007D2FD9" w:rsidRPr="00EA07EB" w:rsidRDefault="007D2FD9" w:rsidP="0019021F">
            <w:pPr>
              <w:spacing w:after="0" w:line="240" w:lineRule="auto"/>
              <w:rPr>
                <w:rFonts w:ascii="Times New Roman" w:hAnsi="Times New Roman"/>
                <w:iCs/>
                <w:sz w:val="20"/>
                <w:szCs w:val="20"/>
                <w:lang w:eastAsia="ru-RU"/>
              </w:rPr>
            </w:pPr>
            <w:r w:rsidRPr="00EA07EB">
              <w:rPr>
                <w:rFonts w:ascii="Times New Roman" w:hAnsi="Times New Roman"/>
                <w:b/>
                <w:iCs/>
                <w:sz w:val="20"/>
                <w:szCs w:val="20"/>
                <w:lang w:eastAsia="ru-RU"/>
              </w:rPr>
              <w:t>Является ли организация налогоплательщиком НДС</w:t>
            </w:r>
            <w:r w:rsidRPr="00EA07EB">
              <w:rPr>
                <w:rFonts w:ascii="Times New Roman" w:hAnsi="Times New Roman"/>
                <w:iCs/>
                <w:sz w:val="20"/>
                <w:szCs w:val="20"/>
                <w:lang w:eastAsia="ru-RU"/>
              </w:rPr>
              <w:t xml:space="preserve"> (Да/Нет)</w:t>
            </w:r>
          </w:p>
        </w:tc>
        <w:tc>
          <w:tcPr>
            <w:tcW w:w="5429" w:type="dxa"/>
            <w:shd w:val="clear" w:color="auto" w:fill="auto"/>
          </w:tcPr>
          <w:p w14:paraId="6B1EBA8E"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7986654B" w14:textId="77777777" w:rsidTr="0019021F">
        <w:trPr>
          <w:trHeight w:val="443"/>
          <w:jc w:val="center"/>
        </w:trPr>
        <w:tc>
          <w:tcPr>
            <w:tcW w:w="428" w:type="dxa"/>
            <w:shd w:val="clear" w:color="auto" w:fill="auto"/>
          </w:tcPr>
          <w:p w14:paraId="1CB4F67A"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16</w:t>
            </w:r>
          </w:p>
        </w:tc>
        <w:tc>
          <w:tcPr>
            <w:tcW w:w="4571" w:type="dxa"/>
            <w:shd w:val="clear" w:color="auto" w:fill="D9E2F3"/>
          </w:tcPr>
          <w:p w14:paraId="65607717" w14:textId="77777777" w:rsidR="007D2FD9" w:rsidRPr="00EA07EB" w:rsidRDefault="007D2FD9" w:rsidP="0019021F">
            <w:pPr>
              <w:spacing w:after="0" w:line="240" w:lineRule="auto"/>
              <w:rPr>
                <w:rFonts w:ascii="Times New Roman" w:hAnsi="Times New Roman"/>
                <w:b/>
                <w:iCs/>
                <w:sz w:val="20"/>
                <w:szCs w:val="20"/>
                <w:lang w:eastAsia="ru-RU"/>
              </w:rPr>
            </w:pPr>
            <w:r w:rsidRPr="00EA07EB">
              <w:rPr>
                <w:rFonts w:ascii="Times New Roman" w:hAnsi="Times New Roman"/>
                <w:b/>
                <w:bCs/>
                <w:sz w:val="20"/>
                <w:szCs w:val="20"/>
                <w:lang w:eastAsia="ru-RU"/>
              </w:rPr>
              <w:t>Банковские реквизиты (наименование банка, расчетный счет, корреспондентский счет)</w:t>
            </w:r>
          </w:p>
        </w:tc>
        <w:tc>
          <w:tcPr>
            <w:tcW w:w="5429" w:type="dxa"/>
            <w:shd w:val="clear" w:color="auto" w:fill="auto"/>
          </w:tcPr>
          <w:p w14:paraId="40C5A637"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7D257373" w14:textId="77777777" w:rsidTr="0019021F">
        <w:trPr>
          <w:trHeight w:val="229"/>
          <w:jc w:val="center"/>
        </w:trPr>
        <w:tc>
          <w:tcPr>
            <w:tcW w:w="428" w:type="dxa"/>
            <w:shd w:val="clear" w:color="auto" w:fill="auto"/>
          </w:tcPr>
          <w:p w14:paraId="33E8DBDE"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17</w:t>
            </w:r>
          </w:p>
        </w:tc>
        <w:tc>
          <w:tcPr>
            <w:tcW w:w="4571" w:type="dxa"/>
            <w:shd w:val="clear" w:color="auto" w:fill="D9E2F3"/>
          </w:tcPr>
          <w:p w14:paraId="0747A39A"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
                <w:bCs/>
                <w:sz w:val="20"/>
                <w:szCs w:val="20"/>
                <w:lang w:eastAsia="ru-RU"/>
              </w:rPr>
              <w:t xml:space="preserve">Использование печати </w:t>
            </w:r>
            <w:r w:rsidRPr="00EA07EB">
              <w:rPr>
                <w:rFonts w:ascii="Times New Roman" w:hAnsi="Times New Roman"/>
                <w:bCs/>
                <w:sz w:val="20"/>
                <w:szCs w:val="20"/>
                <w:lang w:eastAsia="ru-RU"/>
              </w:rPr>
              <w:t>(Да/Нет)</w:t>
            </w:r>
          </w:p>
        </w:tc>
        <w:tc>
          <w:tcPr>
            <w:tcW w:w="5429" w:type="dxa"/>
            <w:shd w:val="clear" w:color="auto" w:fill="auto"/>
          </w:tcPr>
          <w:p w14:paraId="625BF727"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66067510" w14:textId="77777777" w:rsidTr="0019021F">
        <w:trPr>
          <w:trHeight w:val="229"/>
          <w:jc w:val="center"/>
        </w:trPr>
        <w:tc>
          <w:tcPr>
            <w:tcW w:w="428" w:type="dxa"/>
            <w:shd w:val="clear" w:color="auto" w:fill="auto"/>
          </w:tcPr>
          <w:p w14:paraId="20CAEC47"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18</w:t>
            </w:r>
          </w:p>
        </w:tc>
        <w:tc>
          <w:tcPr>
            <w:tcW w:w="4571" w:type="dxa"/>
            <w:shd w:val="clear" w:color="auto" w:fill="D9E2F3"/>
          </w:tcPr>
          <w:p w14:paraId="23D7300B"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5429" w:type="dxa"/>
            <w:shd w:val="clear" w:color="auto" w:fill="auto"/>
          </w:tcPr>
          <w:p w14:paraId="115ADE15" w14:textId="77777777" w:rsidR="007D2FD9" w:rsidRPr="00EA07EB" w:rsidRDefault="007D2FD9" w:rsidP="0019021F">
            <w:pPr>
              <w:spacing w:after="0" w:line="240" w:lineRule="auto"/>
              <w:rPr>
                <w:rFonts w:ascii="Times New Roman" w:hAnsi="Times New Roman"/>
                <w:bCs/>
                <w:sz w:val="20"/>
                <w:szCs w:val="20"/>
                <w:lang w:eastAsia="ru-RU"/>
              </w:rPr>
            </w:pPr>
          </w:p>
        </w:tc>
      </w:tr>
    </w:tbl>
    <w:p w14:paraId="20C5D1D0" w14:textId="77777777" w:rsidR="007D2FD9" w:rsidRPr="00EA07EB" w:rsidRDefault="007D2FD9" w:rsidP="007D2FD9">
      <w:pPr>
        <w:spacing w:after="0" w:line="240" w:lineRule="auto"/>
        <w:rPr>
          <w:rFonts w:ascii="Times New Roman" w:hAnsi="Times New Roman"/>
          <w:i/>
          <w:iCs/>
          <w:sz w:val="20"/>
          <w:szCs w:val="20"/>
          <w:lang w:eastAsia="ru-RU"/>
        </w:rPr>
      </w:pPr>
    </w:p>
    <w:p w14:paraId="600EDAB9" w14:textId="77777777" w:rsidR="007D2FD9" w:rsidRPr="00EA07EB" w:rsidRDefault="007D2FD9" w:rsidP="007D2FD9">
      <w:pPr>
        <w:spacing w:after="0" w:line="240" w:lineRule="auto"/>
        <w:rPr>
          <w:rFonts w:ascii="Times New Roman" w:hAnsi="Times New Roman"/>
          <w:i/>
          <w:sz w:val="20"/>
          <w:szCs w:val="20"/>
          <w:lang w:eastAsia="ru-RU"/>
        </w:rPr>
      </w:pPr>
      <w:r w:rsidRPr="00EA07EB">
        <w:rPr>
          <w:rFonts w:ascii="Times New Roman" w:hAnsi="Times New Roman"/>
          <w:i/>
          <w:sz w:val="20"/>
          <w:szCs w:val="20"/>
          <w:lang w:eastAsia="ru-RU"/>
        </w:rPr>
        <w:t>*для физических лиц:</w:t>
      </w:r>
    </w:p>
    <w:p w14:paraId="34E9D3F5" w14:textId="77777777" w:rsidR="007D2FD9" w:rsidRPr="00EA07EB" w:rsidRDefault="007D2FD9" w:rsidP="007D2FD9">
      <w:pPr>
        <w:spacing w:after="0" w:line="240" w:lineRule="auto"/>
        <w:rPr>
          <w:rFonts w:ascii="Times New Roman" w:hAnsi="Times New Roman"/>
          <w:i/>
          <w:sz w:val="20"/>
          <w:szCs w:val="20"/>
          <w:lang w:eastAsia="ru-RU"/>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599"/>
        <w:gridCol w:w="5462"/>
      </w:tblGrid>
      <w:tr w:rsidR="007D2FD9" w:rsidRPr="00EA07EB" w14:paraId="4FFD6C00" w14:textId="77777777" w:rsidTr="0019021F">
        <w:trPr>
          <w:trHeight w:val="214"/>
          <w:jc w:val="center"/>
        </w:trPr>
        <w:tc>
          <w:tcPr>
            <w:tcW w:w="430" w:type="dxa"/>
            <w:shd w:val="clear" w:color="auto" w:fill="auto"/>
          </w:tcPr>
          <w:p w14:paraId="0975354D"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1</w:t>
            </w:r>
          </w:p>
        </w:tc>
        <w:tc>
          <w:tcPr>
            <w:tcW w:w="4599" w:type="dxa"/>
            <w:shd w:val="clear" w:color="auto" w:fill="D9E2F3"/>
          </w:tcPr>
          <w:p w14:paraId="708A6F89"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ФИО</w:t>
            </w:r>
          </w:p>
        </w:tc>
        <w:tc>
          <w:tcPr>
            <w:tcW w:w="5462" w:type="dxa"/>
            <w:shd w:val="clear" w:color="auto" w:fill="auto"/>
          </w:tcPr>
          <w:p w14:paraId="09E5CD30"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5F554A1B" w14:textId="77777777" w:rsidTr="0019021F">
        <w:trPr>
          <w:trHeight w:val="231"/>
          <w:jc w:val="center"/>
        </w:trPr>
        <w:tc>
          <w:tcPr>
            <w:tcW w:w="430" w:type="dxa"/>
            <w:shd w:val="clear" w:color="auto" w:fill="auto"/>
          </w:tcPr>
          <w:p w14:paraId="4825135E"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2</w:t>
            </w:r>
          </w:p>
        </w:tc>
        <w:tc>
          <w:tcPr>
            <w:tcW w:w="4599" w:type="dxa"/>
            <w:shd w:val="clear" w:color="auto" w:fill="D9E2F3"/>
          </w:tcPr>
          <w:p w14:paraId="5164CF0B"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Паспортные данные</w:t>
            </w:r>
          </w:p>
        </w:tc>
        <w:tc>
          <w:tcPr>
            <w:tcW w:w="5462" w:type="dxa"/>
            <w:shd w:val="clear" w:color="auto" w:fill="auto"/>
          </w:tcPr>
          <w:p w14:paraId="2367C74B"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64330694" w14:textId="77777777" w:rsidTr="0019021F">
        <w:trPr>
          <w:trHeight w:val="231"/>
          <w:jc w:val="center"/>
        </w:trPr>
        <w:tc>
          <w:tcPr>
            <w:tcW w:w="430" w:type="dxa"/>
            <w:shd w:val="clear" w:color="auto" w:fill="auto"/>
          </w:tcPr>
          <w:p w14:paraId="6608E10C"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3</w:t>
            </w:r>
          </w:p>
        </w:tc>
        <w:tc>
          <w:tcPr>
            <w:tcW w:w="4599" w:type="dxa"/>
            <w:shd w:val="clear" w:color="auto" w:fill="D9E2F3"/>
          </w:tcPr>
          <w:p w14:paraId="7DAE7122"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Место жительства</w:t>
            </w:r>
          </w:p>
        </w:tc>
        <w:tc>
          <w:tcPr>
            <w:tcW w:w="5462" w:type="dxa"/>
            <w:shd w:val="clear" w:color="auto" w:fill="auto"/>
          </w:tcPr>
          <w:p w14:paraId="28371525"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3D06C4F5" w14:textId="77777777" w:rsidTr="0019021F">
        <w:trPr>
          <w:trHeight w:val="231"/>
          <w:jc w:val="center"/>
        </w:trPr>
        <w:tc>
          <w:tcPr>
            <w:tcW w:w="430" w:type="dxa"/>
            <w:shd w:val="clear" w:color="auto" w:fill="auto"/>
          </w:tcPr>
          <w:p w14:paraId="14904950"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4</w:t>
            </w:r>
          </w:p>
        </w:tc>
        <w:tc>
          <w:tcPr>
            <w:tcW w:w="4599" w:type="dxa"/>
            <w:shd w:val="clear" w:color="auto" w:fill="D9E2F3"/>
          </w:tcPr>
          <w:p w14:paraId="7E594AF7"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Место регистрации</w:t>
            </w:r>
          </w:p>
        </w:tc>
        <w:tc>
          <w:tcPr>
            <w:tcW w:w="5462" w:type="dxa"/>
            <w:shd w:val="clear" w:color="auto" w:fill="auto"/>
          </w:tcPr>
          <w:p w14:paraId="429DDBD1"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47EA0EE6" w14:textId="77777777" w:rsidTr="0019021F">
        <w:trPr>
          <w:trHeight w:val="925"/>
          <w:jc w:val="center"/>
        </w:trPr>
        <w:tc>
          <w:tcPr>
            <w:tcW w:w="430" w:type="dxa"/>
            <w:shd w:val="clear" w:color="auto" w:fill="auto"/>
          </w:tcPr>
          <w:p w14:paraId="47BEB149"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5</w:t>
            </w:r>
          </w:p>
        </w:tc>
        <w:tc>
          <w:tcPr>
            <w:tcW w:w="4599" w:type="dxa"/>
            <w:shd w:val="clear" w:color="auto" w:fill="D9E2F3"/>
          </w:tcPr>
          <w:p w14:paraId="79A425E4"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Свидетельство о государственно регистрации в качестве индивидуального предпринимателя (серия, номер, дата выдачи, орган, выдавший документ)</w:t>
            </w:r>
          </w:p>
        </w:tc>
        <w:tc>
          <w:tcPr>
            <w:tcW w:w="5462" w:type="dxa"/>
            <w:shd w:val="clear" w:color="auto" w:fill="auto"/>
          </w:tcPr>
          <w:p w14:paraId="294E9D02"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185C8E11" w14:textId="77777777" w:rsidTr="0019021F">
        <w:trPr>
          <w:trHeight w:val="942"/>
          <w:jc w:val="center"/>
        </w:trPr>
        <w:tc>
          <w:tcPr>
            <w:tcW w:w="430" w:type="dxa"/>
            <w:shd w:val="clear" w:color="auto" w:fill="auto"/>
          </w:tcPr>
          <w:p w14:paraId="794A57BB"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6</w:t>
            </w:r>
          </w:p>
        </w:tc>
        <w:tc>
          <w:tcPr>
            <w:tcW w:w="4599" w:type="dxa"/>
            <w:shd w:val="clear" w:color="auto" w:fill="D9E2F3"/>
          </w:tcPr>
          <w:p w14:paraId="34149A65"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462" w:type="dxa"/>
            <w:shd w:val="clear" w:color="auto" w:fill="auto"/>
          </w:tcPr>
          <w:p w14:paraId="1573D91B"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230CE9AC" w14:textId="77777777" w:rsidTr="0019021F">
        <w:trPr>
          <w:trHeight w:val="231"/>
          <w:jc w:val="center"/>
        </w:trPr>
        <w:tc>
          <w:tcPr>
            <w:tcW w:w="430" w:type="dxa"/>
            <w:shd w:val="clear" w:color="auto" w:fill="auto"/>
          </w:tcPr>
          <w:p w14:paraId="31C2F0ED"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7</w:t>
            </w:r>
          </w:p>
        </w:tc>
        <w:tc>
          <w:tcPr>
            <w:tcW w:w="4599" w:type="dxa"/>
            <w:shd w:val="clear" w:color="auto" w:fill="D9E2F3"/>
          </w:tcPr>
          <w:p w14:paraId="1EA18A44" w14:textId="77777777" w:rsidR="007D2FD9" w:rsidRPr="00EA07EB" w:rsidRDefault="007D2FD9" w:rsidP="0019021F">
            <w:pPr>
              <w:spacing w:after="0" w:line="240" w:lineRule="auto"/>
              <w:rPr>
                <w:rFonts w:ascii="Times New Roman" w:hAnsi="Times New Roman"/>
                <w:b/>
                <w:sz w:val="20"/>
                <w:szCs w:val="20"/>
                <w:lang w:eastAsia="ru-RU"/>
              </w:rPr>
            </w:pPr>
            <w:r w:rsidRPr="00EA07EB">
              <w:rPr>
                <w:rFonts w:ascii="Times New Roman" w:hAnsi="Times New Roman"/>
                <w:b/>
                <w:sz w:val="20"/>
                <w:szCs w:val="20"/>
                <w:lang w:eastAsia="ru-RU"/>
              </w:rPr>
              <w:t>Адрес электронной почты</w:t>
            </w:r>
          </w:p>
        </w:tc>
        <w:tc>
          <w:tcPr>
            <w:tcW w:w="5462" w:type="dxa"/>
            <w:shd w:val="clear" w:color="auto" w:fill="auto"/>
          </w:tcPr>
          <w:p w14:paraId="36422832"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5BA41D1D" w14:textId="77777777" w:rsidTr="0019021F">
        <w:trPr>
          <w:trHeight w:val="227"/>
          <w:jc w:val="center"/>
        </w:trPr>
        <w:tc>
          <w:tcPr>
            <w:tcW w:w="430" w:type="dxa"/>
            <w:shd w:val="clear" w:color="auto" w:fill="auto"/>
          </w:tcPr>
          <w:p w14:paraId="416D275A"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8</w:t>
            </w:r>
          </w:p>
        </w:tc>
        <w:tc>
          <w:tcPr>
            <w:tcW w:w="4599" w:type="dxa"/>
            <w:shd w:val="clear" w:color="auto" w:fill="D9E2F3"/>
          </w:tcPr>
          <w:p w14:paraId="138B868F"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Номер телефона</w:t>
            </w:r>
          </w:p>
        </w:tc>
        <w:tc>
          <w:tcPr>
            <w:tcW w:w="5462" w:type="dxa"/>
            <w:shd w:val="clear" w:color="auto" w:fill="auto"/>
          </w:tcPr>
          <w:p w14:paraId="6AB5CDC6"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1C4D48FA" w14:textId="77777777" w:rsidTr="0019021F">
        <w:trPr>
          <w:trHeight w:val="461"/>
          <w:jc w:val="center"/>
        </w:trPr>
        <w:tc>
          <w:tcPr>
            <w:tcW w:w="430" w:type="dxa"/>
            <w:shd w:val="clear" w:color="auto" w:fill="auto"/>
          </w:tcPr>
          <w:p w14:paraId="41FDC8DD"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9</w:t>
            </w:r>
          </w:p>
        </w:tc>
        <w:tc>
          <w:tcPr>
            <w:tcW w:w="4599" w:type="dxa"/>
            <w:shd w:val="clear" w:color="auto" w:fill="D9E2F3"/>
          </w:tcPr>
          <w:p w14:paraId="400F8C45" w14:textId="77777777" w:rsidR="007D2FD9" w:rsidRPr="00EA07EB" w:rsidRDefault="007D2FD9" w:rsidP="0019021F">
            <w:pPr>
              <w:spacing w:after="0" w:line="240" w:lineRule="auto"/>
              <w:rPr>
                <w:rFonts w:ascii="Times New Roman" w:hAnsi="Times New Roman"/>
                <w:b/>
                <w:bCs/>
                <w:sz w:val="20"/>
                <w:szCs w:val="20"/>
                <w:lang w:eastAsia="ru-RU"/>
              </w:rPr>
            </w:pPr>
            <w:r w:rsidRPr="00EA07EB">
              <w:rPr>
                <w:rFonts w:ascii="Times New Roman" w:hAnsi="Times New Roman"/>
                <w:b/>
                <w:bCs/>
                <w:sz w:val="20"/>
                <w:szCs w:val="20"/>
                <w:lang w:eastAsia="ru-RU"/>
              </w:rPr>
              <w:t>Банковские реквизиты (наименование банка, расчетный счет, корреспондентский счет)</w:t>
            </w:r>
          </w:p>
        </w:tc>
        <w:tc>
          <w:tcPr>
            <w:tcW w:w="5462" w:type="dxa"/>
            <w:shd w:val="clear" w:color="auto" w:fill="auto"/>
          </w:tcPr>
          <w:p w14:paraId="2F84FF92" w14:textId="77777777" w:rsidR="007D2FD9" w:rsidRPr="00EA07EB" w:rsidRDefault="007D2FD9" w:rsidP="0019021F">
            <w:pPr>
              <w:spacing w:after="0" w:line="240" w:lineRule="auto"/>
              <w:rPr>
                <w:rFonts w:ascii="Times New Roman" w:hAnsi="Times New Roman"/>
                <w:bCs/>
                <w:sz w:val="20"/>
                <w:szCs w:val="20"/>
                <w:lang w:eastAsia="ru-RU"/>
              </w:rPr>
            </w:pPr>
          </w:p>
        </w:tc>
      </w:tr>
      <w:tr w:rsidR="007D2FD9" w:rsidRPr="00EA07EB" w14:paraId="6798C283" w14:textId="77777777" w:rsidTr="0019021F">
        <w:trPr>
          <w:trHeight w:val="231"/>
          <w:jc w:val="center"/>
        </w:trPr>
        <w:tc>
          <w:tcPr>
            <w:tcW w:w="430" w:type="dxa"/>
            <w:shd w:val="clear" w:color="auto" w:fill="auto"/>
          </w:tcPr>
          <w:p w14:paraId="5BF5567E"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Cs/>
                <w:sz w:val="20"/>
                <w:szCs w:val="20"/>
                <w:lang w:eastAsia="ru-RU"/>
              </w:rPr>
              <w:t>10</w:t>
            </w:r>
          </w:p>
        </w:tc>
        <w:tc>
          <w:tcPr>
            <w:tcW w:w="4599" w:type="dxa"/>
            <w:shd w:val="clear" w:color="auto" w:fill="D9E2F3"/>
          </w:tcPr>
          <w:p w14:paraId="6E03F809" w14:textId="77777777" w:rsidR="007D2FD9" w:rsidRPr="00EA07EB" w:rsidRDefault="007D2FD9" w:rsidP="0019021F">
            <w:pPr>
              <w:spacing w:after="0" w:line="240" w:lineRule="auto"/>
              <w:rPr>
                <w:rFonts w:ascii="Times New Roman" w:hAnsi="Times New Roman"/>
                <w:bCs/>
                <w:sz w:val="20"/>
                <w:szCs w:val="20"/>
                <w:lang w:eastAsia="ru-RU"/>
              </w:rPr>
            </w:pPr>
            <w:r w:rsidRPr="00EA07EB">
              <w:rPr>
                <w:rFonts w:ascii="Times New Roman" w:hAnsi="Times New Roman"/>
                <w:b/>
                <w:bCs/>
                <w:sz w:val="20"/>
                <w:szCs w:val="20"/>
                <w:lang w:eastAsia="ru-RU"/>
              </w:rPr>
              <w:t xml:space="preserve">Использование печати </w:t>
            </w:r>
            <w:r w:rsidRPr="00EA07EB">
              <w:rPr>
                <w:rFonts w:ascii="Times New Roman" w:hAnsi="Times New Roman"/>
                <w:bCs/>
                <w:sz w:val="20"/>
                <w:szCs w:val="20"/>
                <w:lang w:eastAsia="ru-RU"/>
              </w:rPr>
              <w:t>(Да/Нет)</w:t>
            </w:r>
          </w:p>
        </w:tc>
        <w:tc>
          <w:tcPr>
            <w:tcW w:w="5462" w:type="dxa"/>
            <w:shd w:val="clear" w:color="auto" w:fill="auto"/>
          </w:tcPr>
          <w:p w14:paraId="294F706D" w14:textId="77777777" w:rsidR="007D2FD9" w:rsidRPr="00EA07EB" w:rsidRDefault="007D2FD9" w:rsidP="0019021F">
            <w:pPr>
              <w:spacing w:after="0" w:line="240" w:lineRule="auto"/>
              <w:rPr>
                <w:rFonts w:ascii="Times New Roman" w:hAnsi="Times New Roman"/>
                <w:bCs/>
                <w:sz w:val="20"/>
                <w:szCs w:val="20"/>
                <w:lang w:eastAsia="ru-RU"/>
              </w:rPr>
            </w:pPr>
          </w:p>
        </w:tc>
      </w:tr>
    </w:tbl>
    <w:p w14:paraId="6A6B0F47" w14:textId="77777777" w:rsidR="007D2FD9" w:rsidRPr="00EA07EB" w:rsidRDefault="007D2FD9" w:rsidP="007D2FD9">
      <w:pPr>
        <w:spacing w:after="0" w:line="240" w:lineRule="auto"/>
        <w:rPr>
          <w:rFonts w:ascii="Times New Roman" w:hAnsi="Times New Roman"/>
          <w:i/>
          <w:iCs/>
          <w:sz w:val="20"/>
          <w:szCs w:val="20"/>
          <w:lang w:eastAsia="ru-RU"/>
        </w:rPr>
      </w:pPr>
    </w:p>
    <w:p w14:paraId="28360204" w14:textId="77777777" w:rsidR="007D2FD9" w:rsidRPr="00EA07EB" w:rsidRDefault="007D2FD9" w:rsidP="007D2FD9">
      <w:pPr>
        <w:widowControl w:val="0"/>
        <w:autoSpaceDE w:val="0"/>
        <w:autoSpaceDN w:val="0"/>
        <w:adjustRightInd w:val="0"/>
        <w:spacing w:after="0" w:line="240" w:lineRule="auto"/>
        <w:ind w:firstLine="426"/>
        <w:jc w:val="both"/>
        <w:outlineLvl w:val="0"/>
        <w:rPr>
          <w:rFonts w:ascii="Times New Roman" w:hAnsi="Times New Roman"/>
          <w:bCs/>
          <w:sz w:val="20"/>
          <w:szCs w:val="20"/>
          <w:lang w:eastAsia="ru-RU"/>
        </w:rPr>
      </w:pPr>
      <w:r w:rsidRPr="00EA07EB">
        <w:rPr>
          <w:rFonts w:ascii="Times New Roman" w:hAnsi="Times New Roman"/>
          <w:bCs/>
          <w:sz w:val="20"/>
          <w:szCs w:val="20"/>
          <w:lang w:eastAsia="ru-RU"/>
        </w:rPr>
        <w:t xml:space="preserve">1. </w:t>
      </w:r>
      <w:r w:rsidRPr="00EA07EB">
        <w:rPr>
          <w:rFonts w:ascii="Times New Roman" w:hAnsi="Times New Roman"/>
          <w:bCs/>
          <w:i/>
          <w:iCs/>
          <w:color w:val="2E74B5"/>
          <w:sz w:val="20"/>
          <w:szCs w:val="20"/>
          <w:lang w:eastAsia="ru-RU"/>
        </w:rPr>
        <w:t>Наименование участника закупки</w:t>
      </w:r>
      <w:r w:rsidRPr="00EA07EB">
        <w:rPr>
          <w:rFonts w:ascii="Times New Roman" w:hAnsi="Times New Roman"/>
          <w:bCs/>
          <w:sz w:val="20"/>
          <w:szCs w:val="20"/>
          <w:lang w:eastAsia="ru-RU"/>
        </w:rPr>
        <w:t xml:space="preserve"> подтверждает, что не находится в процессе ликвидации, отсутствует решение суда о признании его банкротом и об открытии конкурсного производства.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w:t>
      </w:r>
      <w:r w:rsidRPr="00EA07EB">
        <w:rPr>
          <w:rFonts w:ascii="Times New Roman" w:hAnsi="Times New Roman"/>
          <w:bCs/>
          <w:sz w:val="20"/>
          <w:szCs w:val="20"/>
          <w:lang w:eastAsia="ru-RU"/>
        </w:rPr>
        <w:lastRenderedPageBreak/>
        <w:t>внебюджетные фонды, за прошедший календарный год, размер которой превышает 25 % балансовой стоимости активов участника закупки, по данным бухгалтерской отчетности за последний завершенный период. Сведения об участнике закупки отсутствуют в реестре недобросовестных поставщиков, предусмотренном Федеральным законом от 18.07.2011 № 223-ФЗ,</w:t>
      </w:r>
      <w:r w:rsidRPr="00EA07EB">
        <w:rPr>
          <w:rFonts w:ascii="Times New Roman" w:hAnsi="Times New Roman"/>
          <w:sz w:val="20"/>
          <w:szCs w:val="20"/>
          <w:shd w:val="clear" w:color="auto" w:fill="FFFFFF"/>
          <w:lang w:eastAsia="ru-RU"/>
        </w:rPr>
        <w:t xml:space="preserve"> Федеральным </w:t>
      </w:r>
      <w:hyperlink r:id="rId32" w:history="1">
        <w:r w:rsidRPr="00EA07EB">
          <w:rPr>
            <w:rFonts w:ascii="Times New Roman" w:hAnsi="Times New Roman"/>
            <w:sz w:val="20"/>
            <w:szCs w:val="20"/>
            <w:shd w:val="clear" w:color="auto" w:fill="FFFFFF"/>
            <w:lang w:eastAsia="ru-RU"/>
          </w:rPr>
          <w:t>законом</w:t>
        </w:r>
      </w:hyperlink>
      <w:r w:rsidRPr="00EA07EB">
        <w:rPr>
          <w:rFonts w:ascii="Times New Roman" w:hAnsi="Times New Roman"/>
          <w:sz w:val="20"/>
          <w:szCs w:val="20"/>
          <w:lang w:eastAsia="ru-RU"/>
        </w:rPr>
        <w:t xml:space="preserve"> </w:t>
      </w:r>
      <w:r w:rsidRPr="00EA07EB">
        <w:rPr>
          <w:rFonts w:ascii="Times New Roman" w:hAnsi="Times New Roman"/>
          <w:sz w:val="20"/>
          <w:szCs w:val="20"/>
          <w:shd w:val="clear" w:color="auto" w:fill="FFFFFF"/>
          <w:lang w:eastAsia="ru-RU"/>
        </w:rPr>
        <w:t>от 05.04.2013 № 44-ФЗ</w:t>
      </w:r>
      <w:r w:rsidRPr="00EA07EB">
        <w:rPr>
          <w:rFonts w:ascii="Times New Roman" w:hAnsi="Times New Roman"/>
          <w:bCs/>
          <w:sz w:val="20"/>
          <w:szCs w:val="20"/>
          <w:lang w:eastAsia="ru-RU"/>
        </w:rPr>
        <w:t>.</w:t>
      </w:r>
    </w:p>
    <w:p w14:paraId="3AF82A85" w14:textId="77777777" w:rsidR="007D2FD9" w:rsidRPr="00EA07EB" w:rsidRDefault="007D2FD9" w:rsidP="00951527">
      <w:pPr>
        <w:spacing w:after="0" w:line="240" w:lineRule="auto"/>
        <w:ind w:firstLine="426"/>
        <w:jc w:val="both"/>
        <w:rPr>
          <w:rFonts w:ascii="Times New Roman" w:hAnsi="Times New Roman"/>
          <w:sz w:val="20"/>
          <w:szCs w:val="20"/>
          <w:lang w:eastAsia="ru-RU"/>
        </w:rPr>
      </w:pPr>
      <w:r w:rsidRPr="00EA07EB">
        <w:rPr>
          <w:rFonts w:ascii="Times New Roman" w:hAnsi="Times New Roman"/>
          <w:sz w:val="20"/>
          <w:szCs w:val="20"/>
          <w:lang w:eastAsia="ru-RU"/>
        </w:rPr>
        <w:t>2. Предложение участника закупки:</w:t>
      </w:r>
    </w:p>
    <w:p w14:paraId="5D840CB4" w14:textId="77777777" w:rsidR="007D2FD9" w:rsidRPr="00EA07EB" w:rsidRDefault="007D2FD9" w:rsidP="00951527">
      <w:pPr>
        <w:spacing w:after="0" w:line="240" w:lineRule="auto"/>
        <w:ind w:firstLine="426"/>
        <w:jc w:val="both"/>
        <w:rPr>
          <w:rFonts w:ascii="Times New Roman" w:hAnsi="Times New Roman"/>
          <w:sz w:val="20"/>
          <w:szCs w:val="20"/>
          <w:lang w:eastAsia="ru-RU"/>
        </w:rPr>
      </w:pPr>
      <w:r w:rsidRPr="00EA07EB">
        <w:rPr>
          <w:rFonts w:ascii="Times New Roman" w:hAnsi="Times New Roman"/>
          <w:sz w:val="20"/>
          <w:szCs w:val="20"/>
          <w:lang w:eastAsia="ru-RU"/>
        </w:rPr>
        <w:t>Участник закупки предлагает оказать услуги, в соответствии с требованиями документации и на условиях, которые представлены в проекте договора и техническом задании, а именно:</w:t>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4027"/>
        <w:gridCol w:w="708"/>
        <w:gridCol w:w="2977"/>
        <w:gridCol w:w="1134"/>
        <w:gridCol w:w="1250"/>
      </w:tblGrid>
      <w:tr w:rsidR="007D2FD9" w:rsidRPr="00EA07EB" w14:paraId="3AB58E39" w14:textId="77777777" w:rsidTr="0019021F">
        <w:trPr>
          <w:trHeight w:val="33"/>
          <w:jc w:val="center"/>
        </w:trPr>
        <w:tc>
          <w:tcPr>
            <w:tcW w:w="629" w:type="dxa"/>
            <w:shd w:val="clear" w:color="auto" w:fill="D9E2F3"/>
          </w:tcPr>
          <w:p w14:paraId="2DE82DCF" w14:textId="77777777" w:rsidR="007D2FD9" w:rsidRPr="00951527" w:rsidRDefault="007D2FD9" w:rsidP="00951527">
            <w:pPr>
              <w:rPr>
                <w:rFonts w:ascii="Times New Roman" w:eastAsia="Calibri" w:hAnsi="Times New Roman"/>
                <w:b/>
                <w:sz w:val="20"/>
                <w:szCs w:val="20"/>
              </w:rPr>
            </w:pPr>
            <w:r w:rsidRPr="00951527">
              <w:rPr>
                <w:rFonts w:ascii="Times New Roman" w:eastAsia="Calibri" w:hAnsi="Times New Roman"/>
                <w:b/>
                <w:sz w:val="20"/>
                <w:szCs w:val="20"/>
              </w:rPr>
              <w:t>№ п/п</w:t>
            </w:r>
          </w:p>
        </w:tc>
        <w:tc>
          <w:tcPr>
            <w:tcW w:w="4027" w:type="dxa"/>
            <w:shd w:val="clear" w:color="auto" w:fill="D9E2F3"/>
          </w:tcPr>
          <w:p w14:paraId="3F321E90" w14:textId="77777777" w:rsidR="007D2FD9" w:rsidRPr="00EA07EB" w:rsidRDefault="007D2FD9" w:rsidP="00951527">
            <w:pPr>
              <w:spacing w:after="0" w:line="240" w:lineRule="auto"/>
              <w:ind w:firstLine="426"/>
              <w:jc w:val="center"/>
              <w:rPr>
                <w:rFonts w:ascii="Times New Roman" w:eastAsia="Calibri" w:hAnsi="Times New Roman"/>
                <w:b/>
                <w:sz w:val="20"/>
                <w:szCs w:val="20"/>
                <w:lang w:eastAsia="ru-RU"/>
              </w:rPr>
            </w:pPr>
            <w:r w:rsidRPr="00EA07EB">
              <w:rPr>
                <w:rFonts w:ascii="Times New Roman" w:eastAsia="Calibri" w:hAnsi="Times New Roman"/>
                <w:b/>
                <w:sz w:val="20"/>
                <w:szCs w:val="20"/>
                <w:lang w:eastAsia="ru-RU"/>
              </w:rPr>
              <w:t>Наименование услуги</w:t>
            </w:r>
          </w:p>
        </w:tc>
        <w:tc>
          <w:tcPr>
            <w:tcW w:w="708" w:type="dxa"/>
            <w:shd w:val="clear" w:color="auto" w:fill="D9E2F3"/>
          </w:tcPr>
          <w:p w14:paraId="00CB5548" w14:textId="77777777" w:rsidR="007D2FD9" w:rsidRPr="00EA07EB" w:rsidRDefault="007D2FD9" w:rsidP="00951527">
            <w:pPr>
              <w:spacing w:after="0" w:line="240" w:lineRule="auto"/>
              <w:ind w:firstLine="49"/>
              <w:jc w:val="center"/>
              <w:rPr>
                <w:rFonts w:ascii="Times New Roman" w:eastAsia="Calibri" w:hAnsi="Times New Roman"/>
                <w:b/>
                <w:sz w:val="20"/>
                <w:szCs w:val="20"/>
                <w:lang w:eastAsia="ru-RU"/>
              </w:rPr>
            </w:pPr>
            <w:r w:rsidRPr="00EA07EB">
              <w:rPr>
                <w:rFonts w:ascii="Times New Roman" w:eastAsia="Calibri" w:hAnsi="Times New Roman"/>
                <w:b/>
                <w:sz w:val="20"/>
                <w:szCs w:val="20"/>
                <w:lang w:eastAsia="ru-RU"/>
              </w:rPr>
              <w:t>Ед. изм.</w:t>
            </w:r>
          </w:p>
        </w:tc>
        <w:tc>
          <w:tcPr>
            <w:tcW w:w="2977" w:type="dxa"/>
            <w:shd w:val="clear" w:color="auto" w:fill="D9E2F3"/>
          </w:tcPr>
          <w:p w14:paraId="13934BE7" w14:textId="77777777" w:rsidR="007D2FD9" w:rsidRPr="00EA07EB" w:rsidRDefault="007D2FD9" w:rsidP="00951527">
            <w:pPr>
              <w:spacing w:after="0" w:line="240" w:lineRule="auto"/>
              <w:ind w:firstLine="426"/>
              <w:jc w:val="center"/>
              <w:rPr>
                <w:rFonts w:ascii="Times New Roman" w:eastAsia="Calibri" w:hAnsi="Times New Roman"/>
                <w:b/>
                <w:sz w:val="20"/>
                <w:szCs w:val="20"/>
                <w:lang w:eastAsia="ru-RU"/>
              </w:rPr>
            </w:pPr>
            <w:r w:rsidRPr="00EA07EB">
              <w:rPr>
                <w:rFonts w:ascii="Times New Roman" w:eastAsia="Calibri" w:hAnsi="Times New Roman"/>
                <w:b/>
                <w:sz w:val="20"/>
                <w:szCs w:val="20"/>
                <w:lang w:eastAsia="ru-RU"/>
              </w:rPr>
              <w:t>Количество</w:t>
            </w:r>
          </w:p>
        </w:tc>
        <w:tc>
          <w:tcPr>
            <w:tcW w:w="1134" w:type="dxa"/>
            <w:shd w:val="clear" w:color="auto" w:fill="D9E2F3"/>
            <w:vAlign w:val="center"/>
          </w:tcPr>
          <w:p w14:paraId="14D39EDC" w14:textId="77777777" w:rsidR="007D2FD9" w:rsidRPr="00EA07EB" w:rsidRDefault="007D2FD9" w:rsidP="00951527">
            <w:pPr>
              <w:spacing w:after="0" w:line="240" w:lineRule="auto"/>
              <w:jc w:val="center"/>
              <w:rPr>
                <w:rFonts w:ascii="Times New Roman" w:eastAsia="Calibri" w:hAnsi="Times New Roman"/>
                <w:b/>
                <w:bCs/>
                <w:sz w:val="20"/>
                <w:szCs w:val="20"/>
                <w:lang w:eastAsia="ru-RU"/>
              </w:rPr>
            </w:pPr>
            <w:r w:rsidRPr="00EA07EB">
              <w:rPr>
                <w:rFonts w:ascii="Times New Roman" w:eastAsia="Calibri" w:hAnsi="Times New Roman"/>
                <w:b/>
                <w:sz w:val="20"/>
                <w:szCs w:val="20"/>
                <w:lang w:eastAsia="ru-RU"/>
              </w:rPr>
              <w:t>Цена за ед., руб.</w:t>
            </w:r>
          </w:p>
        </w:tc>
        <w:tc>
          <w:tcPr>
            <w:tcW w:w="1250" w:type="dxa"/>
            <w:shd w:val="clear" w:color="auto" w:fill="D9E2F3"/>
            <w:vAlign w:val="center"/>
          </w:tcPr>
          <w:p w14:paraId="158216E8" w14:textId="77777777" w:rsidR="007D2FD9" w:rsidRPr="00EA07EB" w:rsidRDefault="007D2FD9" w:rsidP="00951527">
            <w:pPr>
              <w:spacing w:after="0" w:line="240" w:lineRule="auto"/>
              <w:jc w:val="center"/>
              <w:rPr>
                <w:rFonts w:ascii="Times New Roman" w:eastAsia="Calibri" w:hAnsi="Times New Roman"/>
                <w:b/>
                <w:bCs/>
                <w:sz w:val="20"/>
                <w:szCs w:val="20"/>
                <w:lang w:eastAsia="ru-RU"/>
              </w:rPr>
            </w:pPr>
            <w:r w:rsidRPr="00EA07EB">
              <w:rPr>
                <w:rFonts w:ascii="Times New Roman" w:eastAsia="Calibri" w:hAnsi="Times New Roman"/>
                <w:b/>
                <w:sz w:val="20"/>
                <w:szCs w:val="20"/>
                <w:lang w:eastAsia="ru-RU"/>
              </w:rPr>
              <w:t>Сумма, руб.</w:t>
            </w:r>
          </w:p>
        </w:tc>
      </w:tr>
      <w:tr w:rsidR="007D2FD9" w:rsidRPr="00EA07EB" w14:paraId="3CDAE12B" w14:textId="77777777" w:rsidTr="0019021F">
        <w:trPr>
          <w:trHeight w:val="282"/>
          <w:jc w:val="center"/>
        </w:trPr>
        <w:tc>
          <w:tcPr>
            <w:tcW w:w="629" w:type="dxa"/>
            <w:shd w:val="clear" w:color="auto" w:fill="auto"/>
          </w:tcPr>
          <w:p w14:paraId="621DEAEC" w14:textId="77777777" w:rsidR="007D2FD9" w:rsidRPr="00EA07EB" w:rsidRDefault="007D2FD9" w:rsidP="0019021F">
            <w:pPr>
              <w:spacing w:after="0" w:line="240" w:lineRule="atLeast"/>
              <w:ind w:left="-113"/>
              <w:jc w:val="center"/>
              <w:rPr>
                <w:rFonts w:ascii="Times New Roman" w:hAnsi="Times New Roman"/>
                <w:sz w:val="18"/>
                <w:szCs w:val="18"/>
              </w:rPr>
            </w:pPr>
            <w:r w:rsidRPr="00EA07EB">
              <w:rPr>
                <w:rFonts w:ascii="Times New Roman" w:hAnsi="Times New Roman"/>
                <w:sz w:val="18"/>
                <w:szCs w:val="18"/>
              </w:rPr>
              <w:t>1</w:t>
            </w:r>
          </w:p>
        </w:tc>
        <w:tc>
          <w:tcPr>
            <w:tcW w:w="4027" w:type="dxa"/>
            <w:shd w:val="clear" w:color="auto" w:fill="auto"/>
          </w:tcPr>
          <w:p w14:paraId="30CA4989" w14:textId="77777777" w:rsidR="007D2FD9" w:rsidRPr="00EA07EB" w:rsidRDefault="007D2FD9" w:rsidP="0019021F">
            <w:pPr>
              <w:spacing w:after="0" w:line="240" w:lineRule="auto"/>
              <w:rPr>
                <w:rFonts w:ascii="Times New Roman" w:hAnsi="Times New Roman"/>
                <w:color w:val="FF0000"/>
                <w:sz w:val="20"/>
                <w:szCs w:val="20"/>
              </w:rPr>
            </w:pPr>
          </w:p>
        </w:tc>
        <w:tc>
          <w:tcPr>
            <w:tcW w:w="708" w:type="dxa"/>
            <w:shd w:val="clear" w:color="auto" w:fill="auto"/>
          </w:tcPr>
          <w:p w14:paraId="5B73D287" w14:textId="77777777" w:rsidR="007D2FD9" w:rsidRPr="00EA07EB" w:rsidRDefault="007D2FD9" w:rsidP="00951527">
            <w:pPr>
              <w:tabs>
                <w:tab w:val="left" w:pos="9180"/>
              </w:tabs>
              <w:spacing w:after="0" w:line="240" w:lineRule="auto"/>
              <w:ind w:firstLine="49"/>
              <w:rPr>
                <w:rFonts w:ascii="Times New Roman" w:hAnsi="Times New Roman"/>
                <w:color w:val="FF0000"/>
                <w:sz w:val="18"/>
                <w:szCs w:val="18"/>
              </w:rPr>
            </w:pPr>
          </w:p>
        </w:tc>
        <w:tc>
          <w:tcPr>
            <w:tcW w:w="2977" w:type="dxa"/>
            <w:shd w:val="clear" w:color="auto" w:fill="auto"/>
            <w:vAlign w:val="center"/>
          </w:tcPr>
          <w:p w14:paraId="05606302" w14:textId="77777777" w:rsidR="007D2FD9" w:rsidRPr="00EA07EB" w:rsidRDefault="007D2FD9" w:rsidP="0019021F">
            <w:pPr>
              <w:tabs>
                <w:tab w:val="left" w:pos="9180"/>
              </w:tabs>
              <w:spacing w:after="0" w:line="240" w:lineRule="auto"/>
              <w:rPr>
                <w:rFonts w:ascii="Times New Roman" w:hAnsi="Times New Roman"/>
                <w:color w:val="FF0000"/>
                <w:sz w:val="20"/>
                <w:szCs w:val="20"/>
              </w:rPr>
            </w:pPr>
          </w:p>
        </w:tc>
        <w:tc>
          <w:tcPr>
            <w:tcW w:w="1134" w:type="dxa"/>
          </w:tcPr>
          <w:p w14:paraId="5DC2EEA9" w14:textId="77777777" w:rsidR="007D2FD9" w:rsidRPr="00EA07EB" w:rsidRDefault="007D2FD9" w:rsidP="0019021F">
            <w:pPr>
              <w:spacing w:after="0" w:line="240" w:lineRule="auto"/>
              <w:rPr>
                <w:rFonts w:ascii="Times New Roman" w:eastAsia="Calibri" w:hAnsi="Times New Roman"/>
                <w:b/>
                <w:sz w:val="20"/>
                <w:szCs w:val="20"/>
                <w:lang w:eastAsia="ru-RU"/>
              </w:rPr>
            </w:pPr>
          </w:p>
        </w:tc>
        <w:tc>
          <w:tcPr>
            <w:tcW w:w="1250" w:type="dxa"/>
          </w:tcPr>
          <w:p w14:paraId="1A4AA64F" w14:textId="77777777" w:rsidR="007D2FD9" w:rsidRPr="00EA07EB" w:rsidRDefault="007D2FD9" w:rsidP="0019021F">
            <w:pPr>
              <w:spacing w:after="0" w:line="240" w:lineRule="auto"/>
              <w:rPr>
                <w:rFonts w:ascii="Times New Roman" w:eastAsia="Calibri" w:hAnsi="Times New Roman"/>
                <w:b/>
                <w:sz w:val="20"/>
                <w:szCs w:val="20"/>
                <w:lang w:eastAsia="ru-RU"/>
              </w:rPr>
            </w:pPr>
          </w:p>
        </w:tc>
      </w:tr>
      <w:tr w:rsidR="007D2FD9" w:rsidRPr="00EA07EB" w14:paraId="5B72DADE" w14:textId="77777777" w:rsidTr="0019021F">
        <w:trPr>
          <w:trHeight w:val="33"/>
          <w:jc w:val="center"/>
        </w:trPr>
        <w:tc>
          <w:tcPr>
            <w:tcW w:w="629" w:type="dxa"/>
            <w:shd w:val="clear" w:color="auto" w:fill="auto"/>
          </w:tcPr>
          <w:p w14:paraId="33FCF880" w14:textId="77777777" w:rsidR="007D2FD9" w:rsidRPr="00EA07EB" w:rsidRDefault="007D2FD9" w:rsidP="0019021F">
            <w:pPr>
              <w:spacing w:after="0" w:line="240" w:lineRule="atLeast"/>
              <w:ind w:left="-113"/>
              <w:jc w:val="center"/>
              <w:rPr>
                <w:rFonts w:ascii="Times New Roman" w:hAnsi="Times New Roman"/>
                <w:sz w:val="18"/>
                <w:szCs w:val="18"/>
              </w:rPr>
            </w:pPr>
            <w:r w:rsidRPr="00EA07EB">
              <w:rPr>
                <w:rFonts w:ascii="Times New Roman" w:hAnsi="Times New Roman"/>
                <w:sz w:val="18"/>
                <w:szCs w:val="18"/>
              </w:rPr>
              <w:t>2</w:t>
            </w:r>
          </w:p>
        </w:tc>
        <w:tc>
          <w:tcPr>
            <w:tcW w:w="4027" w:type="dxa"/>
            <w:shd w:val="clear" w:color="auto" w:fill="auto"/>
          </w:tcPr>
          <w:p w14:paraId="0AD62417" w14:textId="77777777" w:rsidR="007D2FD9" w:rsidRPr="00EA07EB" w:rsidRDefault="007D2FD9" w:rsidP="0019021F">
            <w:pPr>
              <w:spacing w:after="0" w:line="240" w:lineRule="auto"/>
              <w:rPr>
                <w:rFonts w:ascii="Times New Roman" w:eastAsia="Mangal" w:hAnsi="Times New Roman"/>
                <w:color w:val="FF0000"/>
                <w:sz w:val="20"/>
                <w:szCs w:val="20"/>
              </w:rPr>
            </w:pPr>
          </w:p>
        </w:tc>
        <w:tc>
          <w:tcPr>
            <w:tcW w:w="708" w:type="dxa"/>
            <w:shd w:val="clear" w:color="auto" w:fill="auto"/>
          </w:tcPr>
          <w:p w14:paraId="543334CF" w14:textId="77777777" w:rsidR="007D2FD9" w:rsidRPr="00EA07EB" w:rsidRDefault="007D2FD9" w:rsidP="0019021F">
            <w:pPr>
              <w:tabs>
                <w:tab w:val="left" w:pos="9180"/>
              </w:tabs>
              <w:spacing w:after="0" w:line="240" w:lineRule="auto"/>
              <w:rPr>
                <w:rFonts w:ascii="Times New Roman" w:hAnsi="Times New Roman"/>
                <w:color w:val="FF0000"/>
                <w:sz w:val="18"/>
                <w:szCs w:val="18"/>
              </w:rPr>
            </w:pPr>
          </w:p>
        </w:tc>
        <w:tc>
          <w:tcPr>
            <w:tcW w:w="2977" w:type="dxa"/>
            <w:shd w:val="clear" w:color="auto" w:fill="auto"/>
            <w:vAlign w:val="center"/>
          </w:tcPr>
          <w:p w14:paraId="4B7DDAB7" w14:textId="77777777" w:rsidR="007D2FD9" w:rsidRPr="00EA07EB" w:rsidRDefault="007D2FD9" w:rsidP="0019021F">
            <w:pPr>
              <w:tabs>
                <w:tab w:val="left" w:pos="9180"/>
              </w:tabs>
              <w:spacing w:after="0" w:line="240" w:lineRule="auto"/>
              <w:rPr>
                <w:rFonts w:ascii="Times New Roman" w:hAnsi="Times New Roman"/>
                <w:color w:val="FF0000"/>
                <w:sz w:val="20"/>
                <w:szCs w:val="20"/>
              </w:rPr>
            </w:pPr>
          </w:p>
        </w:tc>
        <w:tc>
          <w:tcPr>
            <w:tcW w:w="1134" w:type="dxa"/>
          </w:tcPr>
          <w:p w14:paraId="363C7F70" w14:textId="77777777" w:rsidR="007D2FD9" w:rsidRPr="00EA07EB" w:rsidRDefault="007D2FD9" w:rsidP="0019021F">
            <w:pPr>
              <w:spacing w:after="0" w:line="240" w:lineRule="auto"/>
              <w:rPr>
                <w:rFonts w:ascii="Times New Roman" w:eastAsia="Calibri" w:hAnsi="Times New Roman"/>
                <w:b/>
                <w:sz w:val="20"/>
                <w:szCs w:val="20"/>
                <w:lang w:eastAsia="ru-RU"/>
              </w:rPr>
            </w:pPr>
          </w:p>
        </w:tc>
        <w:tc>
          <w:tcPr>
            <w:tcW w:w="1250" w:type="dxa"/>
          </w:tcPr>
          <w:p w14:paraId="49F1C72D" w14:textId="77777777" w:rsidR="007D2FD9" w:rsidRPr="00EA07EB" w:rsidRDefault="007D2FD9" w:rsidP="0019021F">
            <w:pPr>
              <w:spacing w:after="0" w:line="240" w:lineRule="auto"/>
              <w:rPr>
                <w:rFonts w:ascii="Times New Roman" w:eastAsia="Calibri" w:hAnsi="Times New Roman"/>
                <w:b/>
                <w:sz w:val="20"/>
                <w:szCs w:val="20"/>
                <w:lang w:eastAsia="ru-RU"/>
              </w:rPr>
            </w:pPr>
          </w:p>
        </w:tc>
      </w:tr>
      <w:tr w:rsidR="007D2FD9" w:rsidRPr="00EA07EB" w14:paraId="1BD885D4" w14:textId="77777777" w:rsidTr="0019021F">
        <w:trPr>
          <w:trHeight w:val="33"/>
          <w:jc w:val="center"/>
        </w:trPr>
        <w:tc>
          <w:tcPr>
            <w:tcW w:w="4656" w:type="dxa"/>
            <w:gridSpan w:val="2"/>
            <w:shd w:val="clear" w:color="auto" w:fill="auto"/>
          </w:tcPr>
          <w:p w14:paraId="60436876" w14:textId="77777777" w:rsidR="007D2FD9" w:rsidRPr="00EA07EB" w:rsidRDefault="007D2FD9" w:rsidP="0019021F">
            <w:pPr>
              <w:spacing w:after="0" w:line="240" w:lineRule="auto"/>
              <w:rPr>
                <w:rFonts w:ascii="Times New Roman" w:eastAsia="Calibri" w:hAnsi="Times New Roman"/>
                <w:b/>
                <w:sz w:val="20"/>
                <w:szCs w:val="20"/>
                <w:lang w:eastAsia="ru-RU"/>
              </w:rPr>
            </w:pPr>
            <w:r w:rsidRPr="00EA07EB">
              <w:rPr>
                <w:rFonts w:ascii="Times New Roman" w:eastAsia="Calibri" w:hAnsi="Times New Roman"/>
                <w:b/>
                <w:sz w:val="20"/>
                <w:szCs w:val="20"/>
                <w:lang w:eastAsia="ru-RU"/>
              </w:rPr>
              <w:t>ИТОГО</w:t>
            </w:r>
          </w:p>
        </w:tc>
        <w:tc>
          <w:tcPr>
            <w:tcW w:w="708" w:type="dxa"/>
            <w:shd w:val="clear" w:color="auto" w:fill="auto"/>
          </w:tcPr>
          <w:p w14:paraId="150B73B3" w14:textId="77777777" w:rsidR="007D2FD9" w:rsidRPr="00EA07EB" w:rsidRDefault="007D2FD9" w:rsidP="0019021F">
            <w:pPr>
              <w:spacing w:after="0" w:line="240" w:lineRule="auto"/>
              <w:rPr>
                <w:rFonts w:ascii="Times New Roman" w:eastAsia="Calibri" w:hAnsi="Times New Roman"/>
                <w:b/>
                <w:sz w:val="20"/>
                <w:szCs w:val="20"/>
                <w:lang w:eastAsia="ru-RU"/>
              </w:rPr>
            </w:pPr>
            <w:r w:rsidRPr="00EA07EB">
              <w:rPr>
                <w:rFonts w:ascii="Times New Roman" w:eastAsia="Calibri" w:hAnsi="Times New Roman"/>
                <w:b/>
                <w:sz w:val="20"/>
                <w:szCs w:val="20"/>
                <w:lang w:eastAsia="ru-RU"/>
              </w:rPr>
              <w:t>час</w:t>
            </w:r>
          </w:p>
        </w:tc>
        <w:tc>
          <w:tcPr>
            <w:tcW w:w="2977" w:type="dxa"/>
            <w:shd w:val="clear" w:color="auto" w:fill="auto"/>
          </w:tcPr>
          <w:p w14:paraId="73626507" w14:textId="77777777" w:rsidR="007D2FD9" w:rsidRPr="00EA07EB" w:rsidRDefault="007D2FD9" w:rsidP="0019021F">
            <w:pPr>
              <w:spacing w:after="0" w:line="240" w:lineRule="auto"/>
              <w:jc w:val="center"/>
              <w:rPr>
                <w:rFonts w:ascii="Times New Roman" w:eastAsia="Calibri" w:hAnsi="Times New Roman"/>
                <w:b/>
                <w:sz w:val="20"/>
                <w:szCs w:val="20"/>
                <w:lang w:eastAsia="ru-RU"/>
              </w:rPr>
            </w:pPr>
          </w:p>
        </w:tc>
        <w:tc>
          <w:tcPr>
            <w:tcW w:w="2384" w:type="dxa"/>
            <w:gridSpan w:val="2"/>
          </w:tcPr>
          <w:p w14:paraId="20CAB6EE" w14:textId="77777777" w:rsidR="007D2FD9" w:rsidRPr="00EA07EB" w:rsidRDefault="007D2FD9" w:rsidP="0019021F">
            <w:pPr>
              <w:spacing w:after="0" w:line="240" w:lineRule="auto"/>
              <w:rPr>
                <w:rFonts w:ascii="Times New Roman" w:eastAsia="Calibri" w:hAnsi="Times New Roman"/>
                <w:b/>
                <w:sz w:val="20"/>
                <w:szCs w:val="20"/>
                <w:lang w:eastAsia="ru-RU"/>
              </w:rPr>
            </w:pPr>
          </w:p>
        </w:tc>
      </w:tr>
    </w:tbl>
    <w:p w14:paraId="5C92E6C9" w14:textId="77777777" w:rsidR="007D2FD9" w:rsidRPr="00EA07EB" w:rsidRDefault="007D2FD9" w:rsidP="007D2FD9">
      <w:pPr>
        <w:spacing w:after="0" w:line="240" w:lineRule="auto"/>
        <w:ind w:left="360"/>
        <w:jc w:val="both"/>
        <w:rPr>
          <w:rFonts w:ascii="Times New Roman" w:eastAsia="Calibri" w:hAnsi="Times New Roman"/>
          <w:sz w:val="20"/>
          <w:szCs w:val="20"/>
          <w:lang w:eastAsia="ru-RU"/>
        </w:rPr>
      </w:pPr>
    </w:p>
    <w:p w14:paraId="3C6B95CC" w14:textId="7BF4098F" w:rsidR="00452921" w:rsidRPr="00452921" w:rsidRDefault="00452921" w:rsidP="00452921">
      <w:pPr>
        <w:widowControl w:val="0"/>
        <w:rPr>
          <w:rFonts w:ascii="Times New Roman" w:hAnsi="Times New Roman"/>
          <w:color w:val="000000"/>
          <w:spacing w:val="2"/>
          <w:sz w:val="20"/>
          <w:szCs w:val="20"/>
        </w:rPr>
      </w:pPr>
      <w:r w:rsidRPr="00452921">
        <w:rPr>
          <w:rFonts w:ascii="Times New Roman" w:hAnsi="Times New Roman"/>
          <w:color w:val="000000"/>
          <w:spacing w:val="2"/>
          <w:sz w:val="20"/>
          <w:szCs w:val="20"/>
        </w:rPr>
        <w:t xml:space="preserve">3. Информация о квалификации участника </w:t>
      </w:r>
      <w:r w:rsidR="00951527">
        <w:rPr>
          <w:rFonts w:ascii="Times New Roman" w:hAnsi="Times New Roman"/>
          <w:color w:val="000000"/>
          <w:spacing w:val="2"/>
          <w:sz w:val="20"/>
          <w:szCs w:val="20"/>
        </w:rPr>
        <w:t>запроса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6213"/>
        <w:gridCol w:w="3042"/>
      </w:tblGrid>
      <w:tr w:rsidR="00452921" w:rsidRPr="00452921" w14:paraId="29DAA145" w14:textId="77777777" w:rsidTr="005E44FD">
        <w:tc>
          <w:tcPr>
            <w:tcW w:w="959" w:type="dxa"/>
            <w:shd w:val="clear" w:color="auto" w:fill="auto"/>
          </w:tcPr>
          <w:p w14:paraId="065E7FFD" w14:textId="77777777" w:rsidR="00452921" w:rsidRPr="00452921" w:rsidRDefault="00452921" w:rsidP="005E44FD">
            <w:pPr>
              <w:widowControl w:val="0"/>
              <w:spacing w:after="60"/>
              <w:jc w:val="center"/>
              <w:rPr>
                <w:rFonts w:ascii="Times New Roman" w:hAnsi="Times New Roman"/>
                <w:b/>
                <w:color w:val="000000"/>
                <w:spacing w:val="2"/>
                <w:sz w:val="20"/>
                <w:szCs w:val="20"/>
              </w:rPr>
            </w:pPr>
            <w:r w:rsidRPr="00452921">
              <w:rPr>
                <w:rFonts w:ascii="Times New Roman" w:hAnsi="Times New Roman"/>
                <w:b/>
                <w:color w:val="000000"/>
                <w:spacing w:val="2"/>
                <w:sz w:val="20"/>
                <w:szCs w:val="20"/>
              </w:rPr>
              <w:t>№ п/п</w:t>
            </w:r>
          </w:p>
        </w:tc>
        <w:tc>
          <w:tcPr>
            <w:tcW w:w="6379" w:type="dxa"/>
            <w:shd w:val="clear" w:color="auto" w:fill="auto"/>
          </w:tcPr>
          <w:p w14:paraId="7260CE52" w14:textId="77777777" w:rsidR="00452921" w:rsidRPr="00452921" w:rsidRDefault="00452921" w:rsidP="005E44FD">
            <w:pPr>
              <w:widowControl w:val="0"/>
              <w:spacing w:after="60"/>
              <w:jc w:val="center"/>
              <w:rPr>
                <w:rFonts w:ascii="Times New Roman" w:hAnsi="Times New Roman"/>
                <w:b/>
                <w:color w:val="000000"/>
                <w:spacing w:val="2"/>
                <w:sz w:val="20"/>
                <w:szCs w:val="20"/>
              </w:rPr>
            </w:pPr>
            <w:r w:rsidRPr="00452921">
              <w:rPr>
                <w:rFonts w:ascii="Times New Roman" w:hAnsi="Times New Roman"/>
                <w:b/>
                <w:color w:val="000000"/>
                <w:spacing w:val="2"/>
                <w:sz w:val="20"/>
                <w:szCs w:val="20"/>
              </w:rPr>
              <w:t>Название</w:t>
            </w:r>
          </w:p>
        </w:tc>
        <w:tc>
          <w:tcPr>
            <w:tcW w:w="3083" w:type="dxa"/>
            <w:shd w:val="clear" w:color="auto" w:fill="auto"/>
          </w:tcPr>
          <w:p w14:paraId="06D80F96" w14:textId="4F62DFA9" w:rsidR="00452921" w:rsidRPr="00452921" w:rsidRDefault="00452921" w:rsidP="00951527">
            <w:pPr>
              <w:widowControl w:val="0"/>
              <w:spacing w:after="60"/>
              <w:jc w:val="center"/>
              <w:rPr>
                <w:rFonts w:ascii="Times New Roman" w:hAnsi="Times New Roman"/>
                <w:b/>
                <w:color w:val="000000"/>
                <w:spacing w:val="2"/>
                <w:sz w:val="20"/>
                <w:szCs w:val="20"/>
              </w:rPr>
            </w:pPr>
            <w:r w:rsidRPr="00452921">
              <w:rPr>
                <w:rFonts w:ascii="Times New Roman" w:hAnsi="Times New Roman"/>
                <w:b/>
                <w:color w:val="000000"/>
                <w:spacing w:val="2"/>
                <w:sz w:val="20"/>
                <w:szCs w:val="20"/>
              </w:rPr>
              <w:t xml:space="preserve">Данные участника </w:t>
            </w:r>
            <w:r w:rsidR="00951527">
              <w:rPr>
                <w:rFonts w:ascii="Times New Roman" w:hAnsi="Times New Roman"/>
                <w:b/>
                <w:color w:val="000000"/>
                <w:spacing w:val="2"/>
                <w:sz w:val="20"/>
                <w:szCs w:val="20"/>
              </w:rPr>
              <w:t>запроса предложений</w:t>
            </w:r>
            <w:r w:rsidRPr="00452921">
              <w:rPr>
                <w:rFonts w:ascii="Times New Roman" w:hAnsi="Times New Roman"/>
                <w:b/>
                <w:color w:val="000000"/>
                <w:spacing w:val="2"/>
                <w:sz w:val="20"/>
                <w:szCs w:val="20"/>
              </w:rPr>
              <w:t>*</w:t>
            </w:r>
          </w:p>
        </w:tc>
      </w:tr>
      <w:tr w:rsidR="00452921" w:rsidRPr="00452921" w14:paraId="20CA9D72" w14:textId="77777777" w:rsidTr="005E44FD">
        <w:tc>
          <w:tcPr>
            <w:tcW w:w="959" w:type="dxa"/>
            <w:shd w:val="clear" w:color="auto" w:fill="auto"/>
          </w:tcPr>
          <w:p w14:paraId="43699B40" w14:textId="77777777" w:rsidR="00452921" w:rsidRPr="00452921" w:rsidRDefault="00452921" w:rsidP="005E44FD">
            <w:pPr>
              <w:widowControl w:val="0"/>
              <w:spacing w:after="60"/>
              <w:jc w:val="center"/>
              <w:rPr>
                <w:rFonts w:ascii="Times New Roman" w:hAnsi="Times New Roman"/>
                <w:b/>
                <w:color w:val="000000"/>
                <w:spacing w:val="2"/>
                <w:sz w:val="20"/>
                <w:szCs w:val="20"/>
              </w:rPr>
            </w:pPr>
            <w:r w:rsidRPr="00452921">
              <w:rPr>
                <w:rFonts w:ascii="Times New Roman" w:hAnsi="Times New Roman"/>
                <w:b/>
                <w:color w:val="000000"/>
                <w:spacing w:val="2"/>
                <w:sz w:val="20"/>
                <w:szCs w:val="20"/>
              </w:rPr>
              <w:t>1.</w:t>
            </w:r>
          </w:p>
        </w:tc>
        <w:tc>
          <w:tcPr>
            <w:tcW w:w="6379" w:type="dxa"/>
            <w:shd w:val="clear" w:color="auto" w:fill="auto"/>
          </w:tcPr>
          <w:p w14:paraId="4575AF28" w14:textId="77777777" w:rsidR="00452921" w:rsidRPr="00452921" w:rsidRDefault="00452921" w:rsidP="00452921">
            <w:pPr>
              <w:pStyle w:val="Standard"/>
              <w:jc w:val="both"/>
              <w:rPr>
                <w:rFonts w:ascii="Times New Roman" w:hAnsi="Times New Roman" w:cs="Times New Roman"/>
                <w:color w:val="000000"/>
                <w:sz w:val="20"/>
                <w:szCs w:val="20"/>
              </w:rPr>
            </w:pPr>
            <w:r w:rsidRPr="00452921">
              <w:rPr>
                <w:rFonts w:ascii="Times New Roman" w:hAnsi="Times New Roman" w:cs="Times New Roman"/>
                <w:color w:val="000000"/>
                <w:sz w:val="20"/>
                <w:szCs w:val="20"/>
              </w:rPr>
              <w:t>Наличие за последние 3 года до даты подачи заявки на участие в закупке опыта исполнения (с учетом правопреемства) контрактов (договоров). При этом стоимость такого одного контракта (договора) составляет не менее 20 процентов начальной (максимальной) цены контракта (договора), договора (цены лота), на право заключить который проводится закупка</w:t>
            </w:r>
          </w:p>
          <w:p w14:paraId="3818DEA5" w14:textId="77777777" w:rsidR="00452921" w:rsidRPr="00452921" w:rsidRDefault="00452921" w:rsidP="005E44FD">
            <w:pPr>
              <w:ind w:firstLine="709"/>
              <w:jc w:val="both"/>
              <w:rPr>
                <w:rFonts w:ascii="Times New Roman" w:hAnsi="Times New Roman"/>
                <w:i/>
                <w:sz w:val="20"/>
                <w:szCs w:val="20"/>
              </w:rPr>
            </w:pPr>
            <w:proofErr w:type="gramStart"/>
            <w:r w:rsidRPr="00452921">
              <w:rPr>
                <w:rFonts w:ascii="Times New Roman" w:hAnsi="Times New Roman"/>
                <w:i/>
                <w:sz w:val="20"/>
                <w:szCs w:val="20"/>
              </w:rPr>
              <w:t>Подтверждается:-</w:t>
            </w:r>
            <w:proofErr w:type="gramEnd"/>
            <w:r w:rsidRPr="00452921">
              <w:rPr>
                <w:rFonts w:ascii="Times New Roman" w:hAnsi="Times New Roman"/>
                <w:i/>
                <w:sz w:val="20"/>
                <w:szCs w:val="20"/>
              </w:rPr>
              <w:t xml:space="preserve"> копями исполненного без применения к исполнителю неустоек (штрафов, пеней) контракта (договора) на оказание услуг по обеспечению охраны объектов (территорий);</w:t>
            </w:r>
          </w:p>
          <w:p w14:paraId="2D22263A" w14:textId="77777777" w:rsidR="00452921" w:rsidRPr="00452921" w:rsidRDefault="00452921" w:rsidP="005E44FD">
            <w:pPr>
              <w:ind w:firstLine="709"/>
              <w:jc w:val="both"/>
              <w:rPr>
                <w:rFonts w:ascii="Times New Roman" w:hAnsi="Times New Roman"/>
                <w:i/>
                <w:sz w:val="20"/>
                <w:szCs w:val="20"/>
              </w:rPr>
            </w:pPr>
            <w:r w:rsidRPr="00452921">
              <w:rPr>
                <w:rFonts w:ascii="Times New Roman" w:hAnsi="Times New Roman"/>
                <w:i/>
                <w:sz w:val="20"/>
                <w:szCs w:val="20"/>
              </w:rPr>
              <w:t>- копиями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Указанный документ (документы) должен быть подписан (подписаны) не ранее чем за 3 года до даты окончания срока подачи заявок на участие в закупке</w:t>
            </w:r>
          </w:p>
        </w:tc>
        <w:tc>
          <w:tcPr>
            <w:tcW w:w="3083" w:type="dxa"/>
            <w:shd w:val="clear" w:color="auto" w:fill="auto"/>
            <w:vAlign w:val="center"/>
          </w:tcPr>
          <w:p w14:paraId="12214116" w14:textId="77777777" w:rsidR="00452921" w:rsidRPr="00452921" w:rsidRDefault="00452921" w:rsidP="005E44FD">
            <w:pPr>
              <w:keepNext/>
              <w:keepLines/>
              <w:suppressAutoHyphens/>
              <w:spacing w:after="60"/>
              <w:jc w:val="center"/>
              <w:rPr>
                <w:rFonts w:ascii="Times New Roman" w:eastAsia="Calibri" w:hAnsi="Times New Roman"/>
                <w:b/>
                <w:i/>
                <w:sz w:val="20"/>
                <w:szCs w:val="20"/>
              </w:rPr>
            </w:pPr>
            <w:r w:rsidRPr="00452921">
              <w:rPr>
                <w:rFonts w:ascii="Times New Roman" w:eastAsia="Calibri" w:hAnsi="Times New Roman"/>
                <w:b/>
                <w:i/>
                <w:sz w:val="20"/>
                <w:szCs w:val="20"/>
              </w:rPr>
              <w:t>Указать количество</w:t>
            </w:r>
          </w:p>
        </w:tc>
      </w:tr>
      <w:tr w:rsidR="00452921" w:rsidRPr="00452921" w14:paraId="292391F9" w14:textId="77777777" w:rsidTr="005E44FD">
        <w:tc>
          <w:tcPr>
            <w:tcW w:w="959" w:type="dxa"/>
            <w:shd w:val="clear" w:color="auto" w:fill="auto"/>
          </w:tcPr>
          <w:p w14:paraId="1806D796" w14:textId="77777777" w:rsidR="00452921" w:rsidRPr="00452921" w:rsidRDefault="00452921" w:rsidP="005E44FD">
            <w:pPr>
              <w:widowControl w:val="0"/>
              <w:spacing w:after="60"/>
              <w:jc w:val="center"/>
              <w:rPr>
                <w:rFonts w:ascii="Times New Roman" w:hAnsi="Times New Roman"/>
                <w:b/>
                <w:color w:val="000000"/>
                <w:spacing w:val="2"/>
                <w:sz w:val="20"/>
                <w:szCs w:val="20"/>
              </w:rPr>
            </w:pPr>
            <w:r w:rsidRPr="00452921">
              <w:rPr>
                <w:rFonts w:ascii="Times New Roman" w:hAnsi="Times New Roman"/>
                <w:b/>
                <w:color w:val="000000"/>
                <w:spacing w:val="2"/>
                <w:sz w:val="20"/>
                <w:szCs w:val="20"/>
              </w:rPr>
              <w:t>2.</w:t>
            </w:r>
          </w:p>
        </w:tc>
        <w:tc>
          <w:tcPr>
            <w:tcW w:w="6379" w:type="dxa"/>
            <w:shd w:val="clear" w:color="auto" w:fill="auto"/>
          </w:tcPr>
          <w:p w14:paraId="59895FAC" w14:textId="23845B5D" w:rsidR="00452921" w:rsidRPr="00452921" w:rsidRDefault="00452921" w:rsidP="005E44FD">
            <w:pPr>
              <w:autoSpaceDE w:val="0"/>
              <w:autoSpaceDN w:val="0"/>
              <w:adjustRightInd w:val="0"/>
              <w:ind w:firstLine="709"/>
              <w:jc w:val="both"/>
              <w:rPr>
                <w:rFonts w:ascii="Times New Roman" w:hAnsi="Times New Roman"/>
                <w:bCs/>
                <w:sz w:val="20"/>
                <w:szCs w:val="20"/>
              </w:rPr>
            </w:pPr>
            <w:r w:rsidRPr="00452921">
              <w:rPr>
                <w:rFonts w:ascii="Times New Roman" w:hAnsi="Times New Roman"/>
                <w:bCs/>
                <w:sz w:val="20"/>
                <w:szCs w:val="20"/>
              </w:rPr>
              <w:t xml:space="preserve">Количество сотрудников, состоящих в штате участника </w:t>
            </w:r>
            <w:r w:rsidR="00951527">
              <w:rPr>
                <w:rFonts w:ascii="Times New Roman" w:hAnsi="Times New Roman"/>
                <w:bCs/>
                <w:sz w:val="20"/>
                <w:szCs w:val="20"/>
              </w:rPr>
              <w:t>запроса предложений</w:t>
            </w:r>
            <w:r w:rsidRPr="00452921">
              <w:rPr>
                <w:rFonts w:ascii="Times New Roman" w:hAnsi="Times New Roman"/>
                <w:bCs/>
                <w:sz w:val="20"/>
                <w:szCs w:val="20"/>
              </w:rPr>
              <w:t xml:space="preserve"> и имеющих удостоверение охранника.</w:t>
            </w:r>
          </w:p>
          <w:p w14:paraId="06281C95" w14:textId="297DB83D" w:rsidR="00452921" w:rsidRPr="00452921" w:rsidRDefault="00452921" w:rsidP="005E44FD">
            <w:pPr>
              <w:autoSpaceDE w:val="0"/>
              <w:autoSpaceDN w:val="0"/>
              <w:adjustRightInd w:val="0"/>
              <w:ind w:firstLine="709"/>
              <w:jc w:val="both"/>
              <w:rPr>
                <w:rFonts w:ascii="Times New Roman" w:hAnsi="Times New Roman"/>
                <w:bCs/>
                <w:i/>
                <w:sz w:val="20"/>
                <w:szCs w:val="20"/>
              </w:rPr>
            </w:pPr>
            <w:r w:rsidRPr="00452921">
              <w:rPr>
                <w:rFonts w:ascii="Times New Roman" w:hAnsi="Times New Roman"/>
                <w:bCs/>
                <w:i/>
                <w:sz w:val="20"/>
                <w:szCs w:val="20"/>
              </w:rPr>
              <w:t xml:space="preserve">Подтверждается списком сотрудников, состоящих в штате участника </w:t>
            </w:r>
            <w:r w:rsidR="00951527">
              <w:rPr>
                <w:rFonts w:ascii="Times New Roman" w:hAnsi="Times New Roman"/>
                <w:bCs/>
                <w:i/>
                <w:sz w:val="20"/>
                <w:szCs w:val="20"/>
              </w:rPr>
              <w:t xml:space="preserve">запроса предложений </w:t>
            </w:r>
            <w:r w:rsidRPr="00452921">
              <w:rPr>
                <w:rFonts w:ascii="Times New Roman" w:hAnsi="Times New Roman"/>
                <w:bCs/>
                <w:i/>
                <w:sz w:val="20"/>
                <w:szCs w:val="20"/>
              </w:rPr>
              <w:t>и имеющих удостоверение охранника.</w:t>
            </w:r>
          </w:p>
          <w:p w14:paraId="4BDD4477" w14:textId="3E245900" w:rsidR="00452921" w:rsidRPr="00452921" w:rsidRDefault="00452921" w:rsidP="00951527">
            <w:pPr>
              <w:suppressAutoHyphens/>
              <w:autoSpaceDE w:val="0"/>
              <w:autoSpaceDN w:val="0"/>
              <w:adjustRightInd w:val="0"/>
              <w:ind w:firstLine="709"/>
              <w:jc w:val="both"/>
              <w:rPr>
                <w:rFonts w:ascii="Times New Roman" w:hAnsi="Times New Roman"/>
                <w:i/>
                <w:color w:val="000000"/>
                <w:sz w:val="20"/>
                <w:szCs w:val="20"/>
              </w:rPr>
            </w:pPr>
            <w:r w:rsidRPr="00452921">
              <w:rPr>
                <w:rFonts w:ascii="Times New Roman" w:hAnsi="Times New Roman"/>
                <w:i/>
                <w:color w:val="000000"/>
                <w:sz w:val="20"/>
                <w:szCs w:val="20"/>
              </w:rPr>
              <w:t xml:space="preserve">На усмотрение участника </w:t>
            </w:r>
            <w:r w:rsidR="00951527">
              <w:rPr>
                <w:rFonts w:ascii="Times New Roman" w:hAnsi="Times New Roman"/>
                <w:i/>
                <w:color w:val="000000"/>
                <w:sz w:val="20"/>
                <w:szCs w:val="20"/>
              </w:rPr>
              <w:t>запроса предложений</w:t>
            </w:r>
            <w:r w:rsidRPr="00452921">
              <w:rPr>
                <w:rFonts w:ascii="Times New Roman" w:hAnsi="Times New Roman"/>
                <w:i/>
                <w:color w:val="000000"/>
                <w:sz w:val="20"/>
                <w:szCs w:val="20"/>
              </w:rPr>
              <w:t xml:space="preserve"> с согласия субъекта персональных данных к списку могут быть приложены другие подтверждающие документы: выписки из приказов/ копии приказов о приеме работника на работу и выписок из трудовых книжек, трудовые договора и иные документы.</w:t>
            </w:r>
          </w:p>
        </w:tc>
        <w:tc>
          <w:tcPr>
            <w:tcW w:w="3083" w:type="dxa"/>
            <w:shd w:val="clear" w:color="auto" w:fill="auto"/>
            <w:vAlign w:val="center"/>
          </w:tcPr>
          <w:p w14:paraId="029855E3" w14:textId="77777777" w:rsidR="00452921" w:rsidRPr="00452921" w:rsidRDefault="00452921" w:rsidP="005E44FD">
            <w:pPr>
              <w:keepNext/>
              <w:keepLines/>
              <w:suppressAutoHyphens/>
              <w:spacing w:after="60"/>
              <w:jc w:val="center"/>
              <w:rPr>
                <w:rFonts w:ascii="Times New Roman" w:eastAsia="Calibri" w:hAnsi="Times New Roman"/>
                <w:b/>
                <w:i/>
                <w:sz w:val="20"/>
                <w:szCs w:val="20"/>
              </w:rPr>
            </w:pPr>
            <w:r w:rsidRPr="00452921">
              <w:rPr>
                <w:rFonts w:ascii="Times New Roman" w:eastAsia="Calibri" w:hAnsi="Times New Roman"/>
                <w:b/>
                <w:i/>
                <w:sz w:val="20"/>
                <w:szCs w:val="20"/>
              </w:rPr>
              <w:t>Указать количество</w:t>
            </w:r>
          </w:p>
        </w:tc>
      </w:tr>
      <w:tr w:rsidR="00452921" w:rsidRPr="00452921" w14:paraId="5A1E3FB2" w14:textId="77777777" w:rsidTr="005E44FD">
        <w:tc>
          <w:tcPr>
            <w:tcW w:w="959" w:type="dxa"/>
            <w:shd w:val="clear" w:color="auto" w:fill="auto"/>
          </w:tcPr>
          <w:p w14:paraId="54A3D340" w14:textId="77777777" w:rsidR="00452921" w:rsidRPr="00452921" w:rsidRDefault="00452921" w:rsidP="005E44FD">
            <w:pPr>
              <w:widowControl w:val="0"/>
              <w:spacing w:after="60"/>
              <w:jc w:val="center"/>
              <w:rPr>
                <w:rFonts w:ascii="Times New Roman" w:hAnsi="Times New Roman"/>
                <w:b/>
                <w:color w:val="000000"/>
                <w:spacing w:val="2"/>
                <w:sz w:val="20"/>
                <w:szCs w:val="20"/>
              </w:rPr>
            </w:pPr>
            <w:r w:rsidRPr="00452921">
              <w:rPr>
                <w:rFonts w:ascii="Times New Roman" w:hAnsi="Times New Roman"/>
                <w:b/>
                <w:color w:val="000000"/>
                <w:spacing w:val="2"/>
                <w:sz w:val="20"/>
                <w:szCs w:val="20"/>
              </w:rPr>
              <w:t>3.</w:t>
            </w:r>
          </w:p>
        </w:tc>
        <w:tc>
          <w:tcPr>
            <w:tcW w:w="6379" w:type="dxa"/>
            <w:shd w:val="clear" w:color="auto" w:fill="auto"/>
          </w:tcPr>
          <w:p w14:paraId="2BEC2E45" w14:textId="77777777" w:rsidR="00452921" w:rsidRPr="00452921" w:rsidRDefault="00452921" w:rsidP="005E44FD">
            <w:pPr>
              <w:widowControl w:val="0"/>
              <w:ind w:firstLine="709"/>
              <w:jc w:val="both"/>
              <w:rPr>
                <w:rFonts w:ascii="Times New Roman" w:hAnsi="Times New Roman"/>
                <w:bCs/>
                <w:sz w:val="20"/>
                <w:szCs w:val="20"/>
              </w:rPr>
            </w:pPr>
            <w:r w:rsidRPr="00452921">
              <w:rPr>
                <w:rFonts w:ascii="Times New Roman" w:hAnsi="Times New Roman"/>
                <w:bCs/>
                <w:sz w:val="20"/>
                <w:szCs w:val="20"/>
              </w:rPr>
              <w:t>Наличие автомобилей группы быстрого реагирования.</w:t>
            </w:r>
          </w:p>
          <w:p w14:paraId="1EB7D5C0" w14:textId="77777777" w:rsidR="00452921" w:rsidRPr="00452921" w:rsidRDefault="00452921" w:rsidP="005E44FD">
            <w:pPr>
              <w:widowControl w:val="0"/>
              <w:ind w:firstLine="709"/>
              <w:jc w:val="both"/>
              <w:rPr>
                <w:rFonts w:ascii="Times New Roman" w:hAnsi="Times New Roman"/>
                <w:bCs/>
                <w:i/>
                <w:sz w:val="20"/>
                <w:szCs w:val="20"/>
              </w:rPr>
            </w:pPr>
            <w:r w:rsidRPr="00452921">
              <w:rPr>
                <w:rFonts w:ascii="Times New Roman" w:hAnsi="Times New Roman"/>
                <w:bCs/>
                <w:i/>
                <w:sz w:val="20"/>
                <w:szCs w:val="20"/>
              </w:rPr>
              <w:t>Подтверждается</w:t>
            </w:r>
            <w:r w:rsidRPr="00452921">
              <w:rPr>
                <w:rFonts w:ascii="Times New Roman" w:hAnsi="Times New Roman"/>
                <w:bCs/>
                <w:sz w:val="20"/>
                <w:szCs w:val="20"/>
              </w:rPr>
              <w:t xml:space="preserve"> </w:t>
            </w:r>
            <w:r w:rsidRPr="00452921">
              <w:rPr>
                <w:rFonts w:ascii="Times New Roman" w:hAnsi="Times New Roman"/>
                <w:bCs/>
                <w:i/>
                <w:sz w:val="20"/>
                <w:szCs w:val="20"/>
              </w:rPr>
              <w:t>копиями паспортов транспортных средств и (или) договорами аренды транспортных средств.</w:t>
            </w:r>
          </w:p>
        </w:tc>
        <w:tc>
          <w:tcPr>
            <w:tcW w:w="3083" w:type="dxa"/>
            <w:shd w:val="clear" w:color="auto" w:fill="auto"/>
            <w:vAlign w:val="center"/>
          </w:tcPr>
          <w:p w14:paraId="0D8FE192" w14:textId="77777777" w:rsidR="00452921" w:rsidRPr="00452921" w:rsidRDefault="00452921" w:rsidP="005E44FD">
            <w:pPr>
              <w:keepNext/>
              <w:keepLines/>
              <w:suppressAutoHyphens/>
              <w:spacing w:after="60"/>
              <w:jc w:val="center"/>
              <w:rPr>
                <w:rFonts w:ascii="Times New Roman" w:eastAsia="Calibri" w:hAnsi="Times New Roman"/>
                <w:b/>
                <w:i/>
                <w:sz w:val="20"/>
                <w:szCs w:val="20"/>
              </w:rPr>
            </w:pPr>
            <w:r w:rsidRPr="00452921">
              <w:rPr>
                <w:rFonts w:ascii="Times New Roman" w:eastAsia="Calibri" w:hAnsi="Times New Roman"/>
                <w:b/>
                <w:i/>
                <w:sz w:val="20"/>
                <w:szCs w:val="20"/>
              </w:rPr>
              <w:t>Наличие/отсутствие</w:t>
            </w:r>
          </w:p>
          <w:p w14:paraId="63CD6811" w14:textId="77777777" w:rsidR="00452921" w:rsidRPr="00452921" w:rsidRDefault="00452921" w:rsidP="005E44FD">
            <w:pPr>
              <w:keepNext/>
              <w:keepLines/>
              <w:suppressAutoHyphens/>
              <w:spacing w:after="60"/>
              <w:jc w:val="center"/>
              <w:rPr>
                <w:rFonts w:ascii="Times New Roman" w:eastAsia="Calibri" w:hAnsi="Times New Roman"/>
                <w:b/>
                <w:i/>
                <w:sz w:val="20"/>
                <w:szCs w:val="20"/>
              </w:rPr>
            </w:pPr>
            <w:r w:rsidRPr="00452921">
              <w:rPr>
                <w:rFonts w:ascii="Times New Roman" w:eastAsia="Calibri" w:hAnsi="Times New Roman"/>
                <w:b/>
                <w:i/>
                <w:sz w:val="20"/>
                <w:szCs w:val="20"/>
              </w:rPr>
              <w:t>(количество)</w:t>
            </w:r>
          </w:p>
        </w:tc>
      </w:tr>
    </w:tbl>
    <w:p w14:paraId="71654035" w14:textId="460E3FB4" w:rsidR="00452921" w:rsidRPr="00452921" w:rsidRDefault="00452921" w:rsidP="00452921">
      <w:pPr>
        <w:keepNext/>
        <w:keepLines/>
        <w:tabs>
          <w:tab w:val="left" w:pos="960"/>
        </w:tabs>
        <w:suppressAutoHyphens/>
        <w:ind w:left="567"/>
        <w:jc w:val="both"/>
        <w:rPr>
          <w:rFonts w:ascii="Times New Roman" w:hAnsi="Times New Roman"/>
          <w:sz w:val="20"/>
          <w:szCs w:val="20"/>
        </w:rPr>
      </w:pPr>
      <w:r w:rsidRPr="00452921">
        <w:rPr>
          <w:rFonts w:ascii="Times New Roman" w:hAnsi="Times New Roman"/>
          <w:sz w:val="20"/>
          <w:szCs w:val="20"/>
        </w:rPr>
        <w:t>(</w:t>
      </w:r>
      <w:r w:rsidRPr="00452921">
        <w:rPr>
          <w:rFonts w:ascii="Times New Roman" w:hAnsi="Times New Roman"/>
          <w:sz w:val="20"/>
          <w:szCs w:val="20"/>
          <w:vertAlign w:val="superscript"/>
        </w:rPr>
        <w:t>*</w:t>
      </w:r>
      <w:r w:rsidR="00951527">
        <w:rPr>
          <w:rFonts w:ascii="Times New Roman" w:hAnsi="Times New Roman"/>
          <w:sz w:val="20"/>
          <w:szCs w:val="20"/>
        </w:rPr>
        <w:t>) – заполняется участником запроса предложений</w:t>
      </w:r>
      <w:r w:rsidRPr="00452921">
        <w:rPr>
          <w:rFonts w:ascii="Times New Roman" w:hAnsi="Times New Roman"/>
          <w:sz w:val="20"/>
          <w:szCs w:val="20"/>
        </w:rPr>
        <w:t xml:space="preserve">, не допускается оставлять графу «Данные участника </w:t>
      </w:r>
      <w:r w:rsidR="00951527">
        <w:rPr>
          <w:rFonts w:ascii="Times New Roman" w:hAnsi="Times New Roman"/>
          <w:sz w:val="20"/>
          <w:szCs w:val="20"/>
        </w:rPr>
        <w:t>запроса предложений</w:t>
      </w:r>
      <w:r w:rsidRPr="00452921">
        <w:rPr>
          <w:rFonts w:ascii="Times New Roman" w:hAnsi="Times New Roman"/>
          <w:sz w:val="20"/>
          <w:szCs w:val="20"/>
        </w:rPr>
        <w:t>» незаполненной.</w:t>
      </w:r>
    </w:p>
    <w:p w14:paraId="5C4351EC" w14:textId="77777777" w:rsidR="007D2FD9" w:rsidRPr="00EA07EB" w:rsidRDefault="007D2FD9" w:rsidP="007D2FD9">
      <w:pPr>
        <w:spacing w:after="0" w:line="240" w:lineRule="auto"/>
        <w:ind w:firstLine="567"/>
        <w:jc w:val="both"/>
        <w:rPr>
          <w:rFonts w:ascii="Times New Roman" w:hAnsi="Times New Roman"/>
          <w:bCs/>
          <w:sz w:val="20"/>
          <w:szCs w:val="20"/>
          <w:lang w:eastAsia="ru-RU"/>
        </w:rPr>
      </w:pPr>
    </w:p>
    <w:p w14:paraId="1DAAA613" w14:textId="77777777" w:rsidR="007D2FD9" w:rsidRPr="00EA07EB" w:rsidRDefault="007D2FD9" w:rsidP="007D2FD9">
      <w:pPr>
        <w:spacing w:after="0" w:line="240" w:lineRule="auto"/>
        <w:ind w:firstLine="567"/>
        <w:jc w:val="both"/>
        <w:rPr>
          <w:rFonts w:ascii="Times New Roman" w:hAnsi="Times New Roman"/>
          <w:sz w:val="20"/>
          <w:szCs w:val="20"/>
          <w:lang w:eastAsia="ru-RU"/>
        </w:rPr>
      </w:pPr>
      <w:r w:rsidRPr="00EA07EB">
        <w:rPr>
          <w:rFonts w:ascii="Times New Roman" w:hAnsi="Times New Roman"/>
          <w:bCs/>
          <w:iCs/>
          <w:sz w:val="20"/>
          <w:szCs w:val="20"/>
          <w:lang w:eastAsia="ru-RU"/>
        </w:rPr>
        <w:lastRenderedPageBreak/>
        <w:t>4.</w:t>
      </w:r>
      <w:r w:rsidRPr="00EA07EB">
        <w:rPr>
          <w:rFonts w:ascii="Times New Roman" w:hAnsi="Times New Roman"/>
          <w:bCs/>
          <w:i/>
          <w:iCs/>
          <w:color w:val="2E74B5"/>
          <w:sz w:val="20"/>
          <w:szCs w:val="20"/>
          <w:lang w:eastAsia="ru-RU"/>
        </w:rPr>
        <w:t xml:space="preserve"> Наименование участника закупки</w:t>
      </w:r>
      <w:r w:rsidRPr="00EA07EB">
        <w:rPr>
          <w:rFonts w:ascii="Times New Roman" w:hAnsi="Times New Roman"/>
          <w:bCs/>
          <w:sz w:val="20"/>
          <w:szCs w:val="20"/>
          <w:lang w:eastAsia="ru-RU"/>
        </w:rPr>
        <w:t xml:space="preserve"> </w:t>
      </w:r>
      <w:r w:rsidRPr="00EA07EB">
        <w:rPr>
          <w:rFonts w:ascii="Times New Roman" w:hAnsi="Times New Roman"/>
          <w:sz w:val="20"/>
          <w:szCs w:val="20"/>
          <w:lang w:eastAsia="ru-RU"/>
        </w:rPr>
        <w:t>и</w:t>
      </w:r>
      <w:r w:rsidRPr="00EA07EB">
        <w:rPr>
          <w:rFonts w:ascii="Times New Roman" w:hAnsi="Times New Roman"/>
          <w:bCs/>
          <w:sz w:val="20"/>
          <w:szCs w:val="20"/>
          <w:lang w:eastAsia="ru-RU"/>
        </w:rPr>
        <w:t>зучив извещение, документацию, проект договора закупки, с</w:t>
      </w:r>
      <w:r w:rsidRPr="00EA07EB">
        <w:rPr>
          <w:rFonts w:ascii="Times New Roman" w:hAnsi="Times New Roman"/>
          <w:sz w:val="20"/>
          <w:szCs w:val="20"/>
          <w:lang w:eastAsia="ru-RU"/>
        </w:rPr>
        <w:t>ообщает о своем согласии выполнить работы, в соответствии с требованиями документации и на условиях, которые представлены в проекте договора и техническом задании.</w:t>
      </w:r>
    </w:p>
    <w:p w14:paraId="36B1F8E0" w14:textId="77777777" w:rsidR="007D2FD9" w:rsidRPr="00EA07EB" w:rsidRDefault="007D2FD9" w:rsidP="007D2FD9">
      <w:pPr>
        <w:spacing w:after="0" w:line="240" w:lineRule="auto"/>
        <w:ind w:firstLine="567"/>
        <w:jc w:val="both"/>
        <w:rPr>
          <w:rFonts w:ascii="Times New Roman" w:hAnsi="Times New Roman"/>
          <w:b/>
          <w:bCs/>
          <w:i/>
          <w:sz w:val="20"/>
          <w:szCs w:val="20"/>
          <w:lang w:eastAsia="ru-RU"/>
        </w:rPr>
      </w:pPr>
      <w:r w:rsidRPr="00EA07EB">
        <w:rPr>
          <w:rFonts w:ascii="Times New Roman" w:hAnsi="Times New Roman"/>
          <w:sz w:val="20"/>
          <w:szCs w:val="20"/>
          <w:lang w:eastAsia="ru-RU"/>
        </w:rPr>
        <w:t xml:space="preserve">5. </w:t>
      </w:r>
      <w:r w:rsidRPr="00EA07EB">
        <w:rPr>
          <w:rFonts w:ascii="Times New Roman" w:hAnsi="Times New Roman"/>
          <w:bCs/>
          <w:i/>
          <w:iCs/>
          <w:color w:val="2E74B5"/>
          <w:sz w:val="20"/>
          <w:szCs w:val="20"/>
          <w:lang w:eastAsia="ru-RU"/>
        </w:rPr>
        <w:t>Наименование участника закупки</w:t>
      </w:r>
      <w:r w:rsidRPr="00EA07EB">
        <w:rPr>
          <w:rFonts w:ascii="Times New Roman" w:hAnsi="Times New Roman"/>
          <w:sz w:val="20"/>
          <w:szCs w:val="20"/>
          <w:lang w:eastAsia="ru-RU"/>
        </w:rPr>
        <w:t xml:space="preserve"> полностью удовлетворяет требованиям к участникам закупки, в частности:</w:t>
      </w:r>
    </w:p>
    <w:p w14:paraId="64A57846" w14:textId="77777777" w:rsidR="007D2FD9" w:rsidRPr="00EA07EB" w:rsidRDefault="007D2FD9" w:rsidP="007D2FD9">
      <w:pPr>
        <w:widowControl w:val="0"/>
        <w:tabs>
          <w:tab w:val="num" w:pos="1620"/>
        </w:tabs>
        <w:autoSpaceDE w:val="0"/>
        <w:autoSpaceDN w:val="0"/>
        <w:adjustRightInd w:val="0"/>
        <w:spacing w:after="0" w:line="240" w:lineRule="auto"/>
        <w:ind w:firstLine="567"/>
        <w:jc w:val="both"/>
        <w:textAlignment w:val="baseline"/>
        <w:rPr>
          <w:rFonts w:ascii="Times New Roman" w:hAnsi="Times New Roman"/>
          <w:sz w:val="20"/>
          <w:szCs w:val="20"/>
          <w:lang w:eastAsia="ru-RU"/>
        </w:rPr>
      </w:pPr>
      <w:r w:rsidRPr="00EA07EB">
        <w:rPr>
          <w:rFonts w:ascii="Times New Roman" w:hAnsi="Times New Roman"/>
          <w:sz w:val="20"/>
          <w:szCs w:val="20"/>
          <w:lang w:eastAsia="ru-RU"/>
        </w:rPr>
        <w:t>- обладает необходимыми профессиональными 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14:paraId="3B03F989" w14:textId="77777777" w:rsidR="007D2FD9" w:rsidRPr="00EA07EB" w:rsidRDefault="007D2FD9" w:rsidP="007D2FD9">
      <w:pPr>
        <w:widowControl w:val="0"/>
        <w:tabs>
          <w:tab w:val="num" w:pos="1620"/>
        </w:tabs>
        <w:autoSpaceDE w:val="0"/>
        <w:autoSpaceDN w:val="0"/>
        <w:adjustRightInd w:val="0"/>
        <w:spacing w:after="0" w:line="240" w:lineRule="auto"/>
        <w:ind w:firstLine="567"/>
        <w:jc w:val="both"/>
        <w:textAlignment w:val="baseline"/>
        <w:rPr>
          <w:rFonts w:ascii="Times New Roman" w:hAnsi="Times New Roman"/>
          <w:sz w:val="20"/>
          <w:szCs w:val="20"/>
          <w:lang w:eastAsia="ru-RU"/>
        </w:rPr>
      </w:pPr>
      <w:r w:rsidRPr="00EA07EB">
        <w:rPr>
          <w:rFonts w:ascii="Times New Roman" w:hAnsi="Times New Roman"/>
          <w:sz w:val="20"/>
          <w:szCs w:val="20"/>
          <w:lang w:eastAsia="ru-RU"/>
        </w:rPr>
        <w:t>- обладает гражданской правоспособностью для заключения договора;</w:t>
      </w:r>
    </w:p>
    <w:p w14:paraId="2288CA06" w14:textId="77777777" w:rsidR="007D2FD9" w:rsidRPr="00EA07EB" w:rsidRDefault="007D2FD9" w:rsidP="007D2FD9">
      <w:pPr>
        <w:widowControl w:val="0"/>
        <w:tabs>
          <w:tab w:val="num" w:pos="1620"/>
        </w:tabs>
        <w:autoSpaceDE w:val="0"/>
        <w:autoSpaceDN w:val="0"/>
        <w:adjustRightInd w:val="0"/>
        <w:spacing w:after="0" w:line="240" w:lineRule="auto"/>
        <w:ind w:firstLine="567"/>
        <w:jc w:val="both"/>
        <w:textAlignment w:val="baseline"/>
        <w:rPr>
          <w:rFonts w:ascii="Times New Roman" w:hAnsi="Times New Roman"/>
          <w:sz w:val="20"/>
          <w:szCs w:val="20"/>
          <w:lang w:eastAsia="ru-RU"/>
        </w:rPr>
      </w:pPr>
      <w:r w:rsidRPr="00EA07EB">
        <w:rPr>
          <w:rFonts w:ascii="Times New Roman" w:hAnsi="Times New Roman"/>
          <w:sz w:val="20"/>
          <w:szCs w:val="20"/>
          <w:lang w:eastAsia="ru-RU"/>
        </w:rPr>
        <w:t>- 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его экономическая деятельность не приостановлена.</w:t>
      </w:r>
    </w:p>
    <w:p w14:paraId="74BB0611" w14:textId="77777777" w:rsidR="007D2FD9" w:rsidRPr="00EA07EB" w:rsidRDefault="007D2FD9" w:rsidP="007D2FD9">
      <w:pPr>
        <w:widowControl w:val="0"/>
        <w:tabs>
          <w:tab w:val="num" w:pos="1620"/>
        </w:tabs>
        <w:autoSpaceDE w:val="0"/>
        <w:autoSpaceDN w:val="0"/>
        <w:adjustRightInd w:val="0"/>
        <w:spacing w:after="0" w:line="240" w:lineRule="auto"/>
        <w:ind w:firstLine="567"/>
        <w:jc w:val="both"/>
        <w:textAlignment w:val="baseline"/>
        <w:rPr>
          <w:rFonts w:ascii="Times New Roman" w:hAnsi="Times New Roman"/>
          <w:sz w:val="20"/>
          <w:szCs w:val="20"/>
          <w:lang w:eastAsia="ru-RU"/>
        </w:rPr>
      </w:pPr>
      <w:r w:rsidRPr="00EA07EB">
        <w:rPr>
          <w:rFonts w:ascii="Times New Roman" w:hAnsi="Times New Roman"/>
          <w:sz w:val="20"/>
          <w:szCs w:val="20"/>
          <w:lang w:eastAsia="ru-RU"/>
        </w:rPr>
        <w:t xml:space="preserve">6. </w:t>
      </w:r>
      <w:r w:rsidRPr="00EA07EB">
        <w:rPr>
          <w:rFonts w:ascii="Times New Roman" w:hAnsi="Times New Roman"/>
          <w:bCs/>
          <w:i/>
          <w:iCs/>
          <w:color w:val="2E74B5"/>
          <w:sz w:val="20"/>
          <w:szCs w:val="20"/>
          <w:lang w:eastAsia="ru-RU"/>
        </w:rPr>
        <w:t>Наименование участника закупки</w:t>
      </w:r>
      <w:r w:rsidRPr="00EA07EB">
        <w:rPr>
          <w:rFonts w:ascii="Times New Roman" w:hAnsi="Times New Roman"/>
          <w:bCs/>
          <w:sz w:val="20"/>
          <w:szCs w:val="20"/>
          <w:lang w:eastAsia="ru-RU"/>
        </w:rPr>
        <w:t xml:space="preserve"> </w:t>
      </w:r>
      <w:r w:rsidRPr="00EA07EB">
        <w:rPr>
          <w:rFonts w:ascii="Times New Roman" w:eastAsia="Calibri" w:hAnsi="Times New Roman"/>
          <w:sz w:val="20"/>
          <w:szCs w:val="20"/>
          <w:lang w:eastAsia="ru-RU"/>
        </w:rPr>
        <w:t>ознакомлен с материалами, содержащимися в документации о закупке и ее технической частью, влияющими на стоимость работ и не имеет к ней претензий.</w:t>
      </w:r>
    </w:p>
    <w:p w14:paraId="45E4BBBA" w14:textId="77777777" w:rsidR="007D2FD9" w:rsidRPr="00EA07EB" w:rsidRDefault="007D2FD9" w:rsidP="007D2FD9">
      <w:pPr>
        <w:widowControl w:val="0"/>
        <w:tabs>
          <w:tab w:val="num" w:pos="1620"/>
        </w:tabs>
        <w:autoSpaceDE w:val="0"/>
        <w:autoSpaceDN w:val="0"/>
        <w:adjustRightInd w:val="0"/>
        <w:spacing w:after="0" w:line="240" w:lineRule="auto"/>
        <w:ind w:firstLine="567"/>
        <w:jc w:val="both"/>
        <w:textAlignment w:val="baseline"/>
        <w:rPr>
          <w:rFonts w:ascii="Times New Roman" w:hAnsi="Times New Roman"/>
          <w:sz w:val="20"/>
          <w:szCs w:val="20"/>
          <w:lang w:eastAsia="ru-RU"/>
        </w:rPr>
      </w:pPr>
      <w:r w:rsidRPr="00EA07EB">
        <w:rPr>
          <w:rFonts w:ascii="Times New Roman" w:hAnsi="Times New Roman"/>
          <w:sz w:val="20"/>
          <w:szCs w:val="20"/>
          <w:lang w:eastAsia="ru-RU"/>
        </w:rPr>
        <w:t xml:space="preserve">7. </w:t>
      </w:r>
      <w:r w:rsidRPr="00EA07EB">
        <w:rPr>
          <w:rFonts w:ascii="Times New Roman" w:hAnsi="Times New Roman"/>
          <w:bCs/>
          <w:i/>
          <w:iCs/>
          <w:color w:val="2E74B5"/>
          <w:sz w:val="20"/>
          <w:szCs w:val="20"/>
          <w:lang w:eastAsia="ru-RU"/>
        </w:rPr>
        <w:t>Наименование участника закупки</w:t>
      </w:r>
      <w:r w:rsidRPr="00EA07EB">
        <w:rPr>
          <w:rFonts w:ascii="Times New Roman" w:hAnsi="Times New Roman"/>
          <w:bCs/>
          <w:sz w:val="20"/>
          <w:szCs w:val="20"/>
          <w:lang w:eastAsia="ru-RU"/>
        </w:rPr>
        <w:t xml:space="preserve"> </w:t>
      </w:r>
      <w:r w:rsidRPr="00EA07EB">
        <w:rPr>
          <w:rFonts w:ascii="Times New Roman" w:hAnsi="Times New Roman"/>
          <w:sz w:val="20"/>
          <w:szCs w:val="20"/>
          <w:lang w:val="x-none" w:eastAsia="x-none"/>
        </w:rPr>
        <w:t>гарантируе</w:t>
      </w:r>
      <w:r w:rsidRPr="00EA07EB">
        <w:rPr>
          <w:rFonts w:ascii="Times New Roman" w:hAnsi="Times New Roman"/>
          <w:sz w:val="20"/>
          <w:szCs w:val="20"/>
          <w:lang w:eastAsia="x-none"/>
        </w:rPr>
        <w:t>т</w:t>
      </w:r>
      <w:r w:rsidRPr="00EA07EB">
        <w:rPr>
          <w:rFonts w:ascii="Times New Roman" w:hAnsi="Times New Roman"/>
          <w:sz w:val="20"/>
          <w:szCs w:val="20"/>
          <w:lang w:val="x-none" w:eastAsia="x-none"/>
        </w:rPr>
        <w:t xml:space="preserve"> достоверность представленной в заявке на участие в </w:t>
      </w:r>
      <w:r w:rsidRPr="00EA07EB">
        <w:rPr>
          <w:rFonts w:ascii="Times New Roman" w:hAnsi="Times New Roman"/>
          <w:sz w:val="20"/>
          <w:szCs w:val="20"/>
          <w:lang w:eastAsia="x-none"/>
        </w:rPr>
        <w:t>запросе предложений</w:t>
      </w:r>
      <w:r w:rsidRPr="00EA07EB">
        <w:rPr>
          <w:rFonts w:ascii="Times New Roman" w:hAnsi="Times New Roman"/>
          <w:sz w:val="20"/>
          <w:szCs w:val="20"/>
          <w:lang w:val="x-none" w:eastAsia="x-none"/>
        </w:rPr>
        <w:t xml:space="preserve"> информации и подтверждает право заказчика запрашивать у </w:t>
      </w:r>
      <w:r w:rsidRPr="00EA07EB">
        <w:rPr>
          <w:rFonts w:ascii="Times New Roman" w:hAnsi="Times New Roman"/>
          <w:sz w:val="20"/>
          <w:szCs w:val="20"/>
          <w:lang w:eastAsia="x-none"/>
        </w:rPr>
        <w:t>него</w:t>
      </w:r>
      <w:r w:rsidRPr="00EA07EB">
        <w:rPr>
          <w:rFonts w:ascii="Times New Roman" w:hAnsi="Times New Roman"/>
          <w:sz w:val="20"/>
          <w:szCs w:val="20"/>
          <w:lang w:val="x-none" w:eastAsia="x-none"/>
        </w:rPr>
        <w:t xml:space="preserve">, в уполномоченных органах власти и у упомянутых в нашей заявке на участие в </w:t>
      </w:r>
      <w:r w:rsidRPr="00EA07EB">
        <w:rPr>
          <w:rFonts w:ascii="Times New Roman" w:hAnsi="Times New Roman"/>
          <w:sz w:val="20"/>
          <w:szCs w:val="20"/>
          <w:lang w:eastAsia="x-none"/>
        </w:rPr>
        <w:t>запросе предложений</w:t>
      </w:r>
      <w:r w:rsidRPr="00EA07EB">
        <w:rPr>
          <w:rFonts w:ascii="Times New Roman" w:hAnsi="Times New Roman"/>
          <w:sz w:val="20"/>
          <w:szCs w:val="20"/>
          <w:lang w:val="x-none" w:eastAsia="x-none"/>
        </w:rPr>
        <w:t xml:space="preserve"> юридических и физических лиц информацию, уточняющую представленные в ней сведения.</w:t>
      </w:r>
    </w:p>
    <w:p w14:paraId="7302AAA8" w14:textId="77777777" w:rsidR="007D2FD9" w:rsidRPr="00EA07EB" w:rsidRDefault="007D2FD9" w:rsidP="007D2FD9">
      <w:pPr>
        <w:widowControl w:val="0"/>
        <w:tabs>
          <w:tab w:val="num" w:pos="1620"/>
        </w:tabs>
        <w:autoSpaceDE w:val="0"/>
        <w:autoSpaceDN w:val="0"/>
        <w:adjustRightInd w:val="0"/>
        <w:spacing w:after="0" w:line="240" w:lineRule="auto"/>
        <w:ind w:firstLine="567"/>
        <w:jc w:val="both"/>
        <w:textAlignment w:val="baseline"/>
        <w:rPr>
          <w:rFonts w:ascii="Times New Roman" w:hAnsi="Times New Roman"/>
          <w:sz w:val="20"/>
          <w:szCs w:val="20"/>
          <w:lang w:val="x-none" w:eastAsia="ru-RU"/>
        </w:rPr>
      </w:pPr>
      <w:r w:rsidRPr="00EA07EB">
        <w:rPr>
          <w:rFonts w:ascii="Times New Roman" w:hAnsi="Times New Roman"/>
          <w:sz w:val="20"/>
          <w:szCs w:val="20"/>
          <w:lang w:eastAsia="ru-RU"/>
        </w:rPr>
        <w:t xml:space="preserve">8. </w:t>
      </w:r>
      <w:r w:rsidRPr="00EA07EB">
        <w:rPr>
          <w:rFonts w:ascii="Times New Roman" w:hAnsi="Times New Roman"/>
          <w:sz w:val="20"/>
          <w:szCs w:val="20"/>
          <w:lang w:val="x-none" w:eastAsia="x-none"/>
        </w:rPr>
        <w:t xml:space="preserve">В случае, если предложения </w:t>
      </w:r>
      <w:r w:rsidRPr="00EA07EB">
        <w:rPr>
          <w:rFonts w:ascii="Times New Roman" w:hAnsi="Times New Roman"/>
          <w:bCs/>
          <w:i/>
          <w:iCs/>
          <w:color w:val="2E74B5"/>
          <w:sz w:val="20"/>
          <w:szCs w:val="20"/>
          <w:lang w:eastAsia="ru-RU"/>
        </w:rPr>
        <w:t>Наименование участника закупки</w:t>
      </w:r>
      <w:r w:rsidRPr="00EA07EB">
        <w:rPr>
          <w:rFonts w:ascii="Times New Roman" w:hAnsi="Times New Roman"/>
          <w:bCs/>
          <w:sz w:val="20"/>
          <w:szCs w:val="20"/>
          <w:lang w:eastAsia="ru-RU"/>
        </w:rPr>
        <w:t xml:space="preserve"> </w:t>
      </w:r>
      <w:r w:rsidRPr="00EA07EB">
        <w:rPr>
          <w:rFonts w:ascii="Times New Roman" w:hAnsi="Times New Roman"/>
          <w:sz w:val="20"/>
          <w:szCs w:val="20"/>
          <w:lang w:val="x-none" w:eastAsia="x-none"/>
        </w:rPr>
        <w:t xml:space="preserve">будут признаны лучшими, </w:t>
      </w:r>
      <w:r w:rsidRPr="00EA07EB">
        <w:rPr>
          <w:rFonts w:ascii="Times New Roman" w:hAnsi="Times New Roman"/>
          <w:bCs/>
          <w:i/>
          <w:iCs/>
          <w:color w:val="2E74B5"/>
          <w:sz w:val="20"/>
          <w:szCs w:val="20"/>
          <w:lang w:eastAsia="ru-RU"/>
        </w:rPr>
        <w:t>Наименование участника закупки</w:t>
      </w:r>
      <w:r w:rsidRPr="00EA07EB">
        <w:rPr>
          <w:rFonts w:ascii="Times New Roman" w:hAnsi="Times New Roman"/>
          <w:sz w:val="20"/>
          <w:szCs w:val="20"/>
          <w:lang w:val="x-none" w:eastAsia="x-none"/>
        </w:rPr>
        <w:t xml:space="preserve"> берет на себя обязательства подписать договор с </w:t>
      </w:r>
      <w:r w:rsidRPr="00EA07EB">
        <w:rPr>
          <w:rFonts w:ascii="Times New Roman" w:hAnsi="Times New Roman"/>
          <w:sz w:val="20"/>
          <w:szCs w:val="20"/>
          <w:lang w:eastAsia="x-none"/>
        </w:rPr>
        <w:t xml:space="preserve">заказчиком </w:t>
      </w:r>
      <w:r w:rsidRPr="00EA07EB">
        <w:rPr>
          <w:rFonts w:ascii="Times New Roman" w:hAnsi="Times New Roman"/>
          <w:sz w:val="20"/>
          <w:szCs w:val="20"/>
          <w:lang w:val="x-none" w:eastAsia="x-none"/>
        </w:rPr>
        <w:t xml:space="preserve">в соответствии с требованиями документации </w:t>
      </w:r>
      <w:r w:rsidRPr="00EA07EB">
        <w:rPr>
          <w:rFonts w:ascii="Times New Roman" w:hAnsi="Times New Roman"/>
          <w:sz w:val="20"/>
          <w:szCs w:val="20"/>
          <w:lang w:eastAsia="x-none"/>
        </w:rPr>
        <w:t xml:space="preserve">о закупке </w:t>
      </w:r>
      <w:r w:rsidRPr="00EA07EB">
        <w:rPr>
          <w:rFonts w:ascii="Times New Roman" w:hAnsi="Times New Roman"/>
          <w:sz w:val="20"/>
          <w:szCs w:val="20"/>
          <w:lang w:val="x-none" w:eastAsia="x-none"/>
        </w:rPr>
        <w:t>и условиями наших предложений.</w:t>
      </w:r>
    </w:p>
    <w:p w14:paraId="4859D1F0" w14:textId="77777777" w:rsidR="007D2FD9" w:rsidRPr="00EA07EB" w:rsidRDefault="007D2FD9" w:rsidP="007D2FD9">
      <w:pPr>
        <w:widowControl w:val="0"/>
        <w:autoSpaceDE w:val="0"/>
        <w:autoSpaceDN w:val="0"/>
        <w:adjustRightInd w:val="0"/>
        <w:spacing w:after="0" w:line="240" w:lineRule="auto"/>
        <w:ind w:firstLine="567"/>
        <w:contextualSpacing/>
        <w:rPr>
          <w:rFonts w:ascii="Times New Roman" w:eastAsia="Calibri" w:hAnsi="Times New Roman"/>
          <w:sz w:val="20"/>
          <w:szCs w:val="20"/>
          <w:lang w:eastAsia="ru-RU"/>
        </w:rPr>
      </w:pPr>
      <w:r w:rsidRPr="00EA07EB">
        <w:rPr>
          <w:rFonts w:ascii="Times New Roman" w:hAnsi="Times New Roman"/>
          <w:sz w:val="20"/>
          <w:szCs w:val="20"/>
          <w:lang w:eastAsia="ru-RU"/>
        </w:rPr>
        <w:t xml:space="preserve">9. </w:t>
      </w:r>
      <w:r w:rsidRPr="00EA07EB">
        <w:rPr>
          <w:rFonts w:ascii="Times New Roman" w:hAnsi="Times New Roman"/>
          <w:bCs/>
          <w:i/>
          <w:iCs/>
          <w:color w:val="2E74B5"/>
          <w:sz w:val="20"/>
          <w:szCs w:val="20"/>
          <w:lang w:eastAsia="ru-RU"/>
        </w:rPr>
        <w:t>Наименование участника закупки</w:t>
      </w:r>
      <w:r w:rsidRPr="00EA07EB">
        <w:rPr>
          <w:rFonts w:ascii="Times New Roman" w:hAnsi="Times New Roman"/>
          <w:bCs/>
          <w:sz w:val="20"/>
          <w:szCs w:val="20"/>
          <w:lang w:eastAsia="ru-RU"/>
        </w:rPr>
        <w:t xml:space="preserve"> </w:t>
      </w:r>
      <w:r w:rsidRPr="00EA07EB">
        <w:rPr>
          <w:rFonts w:ascii="Times New Roman" w:hAnsi="Times New Roman"/>
          <w:sz w:val="20"/>
          <w:szCs w:val="20"/>
          <w:lang w:eastAsia="ru-RU"/>
        </w:rPr>
        <w:t xml:space="preserve">извещен о включении сведений о </w:t>
      </w:r>
      <w:r w:rsidRPr="00EA07EB">
        <w:rPr>
          <w:rFonts w:ascii="Times New Roman" w:hAnsi="Times New Roman"/>
          <w:bCs/>
          <w:i/>
          <w:iCs/>
          <w:color w:val="2E74B5"/>
          <w:sz w:val="20"/>
          <w:szCs w:val="20"/>
          <w:lang w:eastAsia="ru-RU"/>
        </w:rPr>
        <w:t>Наименование участника закупки</w:t>
      </w:r>
      <w:r w:rsidRPr="00EA07EB">
        <w:rPr>
          <w:rFonts w:ascii="Times New Roman" w:hAnsi="Times New Roman"/>
          <w:sz w:val="20"/>
          <w:szCs w:val="20"/>
          <w:lang w:val="x-none" w:eastAsia="x-none"/>
        </w:rPr>
        <w:t xml:space="preserve"> </w:t>
      </w:r>
      <w:r w:rsidRPr="00EA07EB">
        <w:rPr>
          <w:rFonts w:ascii="Times New Roman" w:hAnsi="Times New Roman"/>
          <w:sz w:val="20"/>
          <w:szCs w:val="20"/>
          <w:lang w:eastAsia="ru-RU"/>
        </w:rPr>
        <w:t xml:space="preserve">в реестр недобросовестных поставщиков, ведение которого предусмотрено Федеральным законом от 18.07.2011 № 223-ФЗ, в случае уклонения </w:t>
      </w:r>
      <w:r w:rsidRPr="00EA07EB">
        <w:rPr>
          <w:rFonts w:ascii="Times New Roman" w:hAnsi="Times New Roman"/>
          <w:bCs/>
          <w:i/>
          <w:iCs/>
          <w:color w:val="2E74B5"/>
          <w:sz w:val="20"/>
          <w:szCs w:val="20"/>
          <w:lang w:eastAsia="ru-RU"/>
        </w:rPr>
        <w:t>Наименование участника закупки</w:t>
      </w:r>
      <w:r w:rsidRPr="00EA07EB">
        <w:rPr>
          <w:rFonts w:ascii="Times New Roman" w:hAnsi="Times New Roman"/>
          <w:sz w:val="20"/>
          <w:szCs w:val="20"/>
          <w:lang w:eastAsia="ru-RU"/>
        </w:rPr>
        <w:t xml:space="preserve"> от заключения договора,</w:t>
      </w:r>
      <w:r w:rsidRPr="00EA07EB">
        <w:rPr>
          <w:rFonts w:ascii="Times New Roman" w:eastAsia="Calibri" w:hAnsi="Times New Roman"/>
          <w:sz w:val="20"/>
          <w:szCs w:val="20"/>
        </w:rPr>
        <w:t xml:space="preserve"> </w:t>
      </w:r>
      <w:r w:rsidRPr="00EA07EB">
        <w:rPr>
          <w:rFonts w:ascii="Times New Roman" w:hAnsi="Times New Roman"/>
          <w:sz w:val="20"/>
          <w:szCs w:val="20"/>
          <w:lang w:eastAsia="ru-RU"/>
        </w:rPr>
        <w:t>либо не предоставлении надлежащего обеспечение исполнения договора</w:t>
      </w:r>
      <w:r w:rsidRPr="00EA07EB">
        <w:rPr>
          <w:rFonts w:ascii="Times New Roman" w:hAnsi="Times New Roman"/>
          <w:sz w:val="20"/>
          <w:szCs w:val="20"/>
          <w:lang w:val="x-none" w:eastAsia="x-none"/>
        </w:rPr>
        <w:t xml:space="preserve"> </w:t>
      </w:r>
      <w:r w:rsidRPr="00EA07EB">
        <w:rPr>
          <w:rFonts w:ascii="Times New Roman" w:hAnsi="Times New Roman"/>
          <w:sz w:val="20"/>
          <w:szCs w:val="20"/>
          <w:lang w:val="x-none" w:eastAsia="ru-RU"/>
        </w:rPr>
        <w:t xml:space="preserve">в соответствии с требованиями документации </w:t>
      </w:r>
      <w:r w:rsidRPr="00EA07EB">
        <w:rPr>
          <w:rFonts w:ascii="Times New Roman" w:hAnsi="Times New Roman"/>
          <w:sz w:val="20"/>
          <w:szCs w:val="20"/>
          <w:lang w:eastAsia="ru-RU"/>
        </w:rPr>
        <w:t xml:space="preserve">о закупке. </w:t>
      </w:r>
    </w:p>
    <w:p w14:paraId="38D7B509" w14:textId="77777777" w:rsidR="007D2FD9" w:rsidRPr="00EA07EB" w:rsidRDefault="007D2FD9" w:rsidP="007D2FD9">
      <w:pPr>
        <w:widowControl w:val="0"/>
        <w:autoSpaceDE w:val="0"/>
        <w:autoSpaceDN w:val="0"/>
        <w:adjustRightInd w:val="0"/>
        <w:spacing w:after="0" w:line="240" w:lineRule="auto"/>
        <w:ind w:firstLine="567"/>
        <w:contextualSpacing/>
        <w:rPr>
          <w:rFonts w:ascii="Times New Roman" w:eastAsia="Calibri" w:hAnsi="Times New Roman"/>
          <w:sz w:val="20"/>
          <w:szCs w:val="20"/>
          <w:lang w:eastAsia="ru-RU"/>
        </w:rPr>
      </w:pPr>
    </w:p>
    <w:p w14:paraId="4648F3BC" w14:textId="77777777" w:rsidR="007D2FD9" w:rsidRPr="00EA07EB" w:rsidRDefault="007D2FD9" w:rsidP="007D2FD9">
      <w:pPr>
        <w:spacing w:after="0" w:line="240" w:lineRule="auto"/>
        <w:rPr>
          <w:rFonts w:ascii="Times New Roman" w:eastAsia="Calibri" w:hAnsi="Times New Roman"/>
          <w:sz w:val="20"/>
          <w:szCs w:val="20"/>
          <w:lang w:eastAsia="ru-RU"/>
        </w:rPr>
      </w:pPr>
      <w:bookmarkStart w:id="12" w:name="OLE_LINK98"/>
      <w:r w:rsidRPr="00EA07EB">
        <w:rPr>
          <w:rFonts w:ascii="Times New Roman" w:eastAsia="Calibri" w:hAnsi="Times New Roman"/>
          <w:sz w:val="20"/>
          <w:szCs w:val="20"/>
          <w:lang w:eastAsia="ru-RU"/>
        </w:rPr>
        <w:t>Участник</w:t>
      </w:r>
      <w:bookmarkEnd w:id="12"/>
      <w:r w:rsidRPr="00EA07EB">
        <w:rPr>
          <w:rFonts w:ascii="Times New Roman" w:eastAsia="Calibri" w:hAnsi="Times New Roman"/>
          <w:sz w:val="20"/>
          <w:szCs w:val="20"/>
          <w:lang w:eastAsia="ru-RU"/>
        </w:rPr>
        <w:t>/уполномоченный представитель</w:t>
      </w:r>
      <w:r w:rsidRPr="00EA07EB">
        <w:rPr>
          <w:rFonts w:ascii="Times New Roman" w:eastAsia="Calibri" w:hAnsi="Times New Roman"/>
          <w:sz w:val="20"/>
          <w:szCs w:val="20"/>
          <w:lang w:eastAsia="ru-RU"/>
        </w:rPr>
        <w:tab/>
        <w:t xml:space="preserve">                           _________________ (Фамилия И.О.)</w:t>
      </w:r>
    </w:p>
    <w:p w14:paraId="77BB487D" w14:textId="77777777" w:rsidR="007D2FD9" w:rsidRPr="00EA07EB" w:rsidRDefault="007D2FD9" w:rsidP="007D2FD9">
      <w:pPr>
        <w:spacing w:after="0" w:line="240" w:lineRule="auto"/>
        <w:rPr>
          <w:rFonts w:ascii="Times New Roman" w:eastAsia="Calibri" w:hAnsi="Times New Roman"/>
          <w:sz w:val="20"/>
          <w:szCs w:val="20"/>
          <w:vertAlign w:val="superscript"/>
          <w:lang w:eastAsia="ru-RU"/>
        </w:rPr>
      </w:pPr>
      <w:r w:rsidRPr="00EA07EB">
        <w:rPr>
          <w:rFonts w:ascii="Times New Roman" w:hAnsi="Times New Roman"/>
          <w:sz w:val="20"/>
          <w:szCs w:val="20"/>
          <w:lang w:eastAsia="ru-RU"/>
        </w:rPr>
        <w:t>М.П.   (</w:t>
      </w:r>
      <w:r w:rsidRPr="00EA07EB">
        <w:rPr>
          <w:rFonts w:ascii="Times New Roman" w:hAnsi="Times New Roman"/>
          <w:i/>
          <w:sz w:val="20"/>
          <w:szCs w:val="20"/>
          <w:lang w:eastAsia="ru-RU"/>
        </w:rPr>
        <w:t xml:space="preserve">при использовании </w:t>
      </w:r>
      <w:proofErr w:type="gramStart"/>
      <w:r w:rsidRPr="00EA07EB">
        <w:rPr>
          <w:rFonts w:ascii="Times New Roman" w:hAnsi="Times New Roman"/>
          <w:i/>
          <w:sz w:val="20"/>
          <w:szCs w:val="20"/>
          <w:lang w:eastAsia="ru-RU"/>
        </w:rPr>
        <w:t>печати</w:t>
      </w:r>
      <w:r w:rsidRPr="00EA07EB">
        <w:rPr>
          <w:rFonts w:ascii="Times New Roman" w:hAnsi="Times New Roman"/>
          <w:sz w:val="20"/>
          <w:szCs w:val="20"/>
          <w:lang w:eastAsia="ru-RU"/>
        </w:rPr>
        <w:t>)</w:t>
      </w:r>
      <w:r w:rsidRPr="00EA07EB">
        <w:rPr>
          <w:rFonts w:ascii="Times New Roman" w:eastAsia="Calibri" w:hAnsi="Times New Roman"/>
          <w:sz w:val="20"/>
          <w:szCs w:val="20"/>
          <w:vertAlign w:val="superscript"/>
          <w:lang w:eastAsia="ru-RU"/>
        </w:rPr>
        <w:t xml:space="preserve">   </w:t>
      </w:r>
      <w:proofErr w:type="gramEnd"/>
      <w:r w:rsidRPr="00EA07EB">
        <w:rPr>
          <w:rFonts w:ascii="Times New Roman" w:eastAsia="Calibri" w:hAnsi="Times New Roman"/>
          <w:sz w:val="20"/>
          <w:szCs w:val="20"/>
          <w:vertAlign w:val="superscript"/>
          <w:lang w:eastAsia="ru-RU"/>
        </w:rPr>
        <w:t xml:space="preserve">                                                                                     (подпись)</w:t>
      </w:r>
    </w:p>
    <w:p w14:paraId="66D8D167" w14:textId="77777777" w:rsidR="007D2FD9" w:rsidRPr="00EA07EB" w:rsidRDefault="007D2FD9" w:rsidP="007D2FD9">
      <w:pPr>
        <w:spacing w:after="0" w:line="240" w:lineRule="auto"/>
        <w:rPr>
          <w:rFonts w:ascii="Times New Roman" w:hAnsi="Times New Roman"/>
          <w:sz w:val="20"/>
          <w:szCs w:val="20"/>
          <w:lang w:eastAsia="ru-RU"/>
        </w:rPr>
      </w:pPr>
    </w:p>
    <w:p w14:paraId="2F7B23B9" w14:textId="77777777" w:rsidR="007D2FD9" w:rsidRDefault="007D2FD9" w:rsidP="007D2FD9">
      <w:pPr>
        <w:spacing w:after="0" w:line="240" w:lineRule="auto"/>
        <w:rPr>
          <w:rFonts w:ascii="Times New Roman" w:hAnsi="Times New Roman"/>
          <w:i/>
          <w:snapToGrid w:val="0"/>
          <w:sz w:val="20"/>
          <w:szCs w:val="20"/>
          <w:lang w:eastAsia="ru-RU"/>
        </w:rPr>
      </w:pPr>
    </w:p>
    <w:p w14:paraId="22162F60" w14:textId="77777777" w:rsidR="007D2FD9" w:rsidRDefault="007D2FD9" w:rsidP="007D2FD9">
      <w:pPr>
        <w:spacing w:after="0" w:line="240" w:lineRule="auto"/>
        <w:rPr>
          <w:rFonts w:ascii="Times New Roman" w:hAnsi="Times New Roman"/>
          <w:i/>
          <w:snapToGrid w:val="0"/>
          <w:sz w:val="20"/>
          <w:szCs w:val="20"/>
          <w:lang w:eastAsia="ru-RU"/>
        </w:rPr>
      </w:pPr>
    </w:p>
    <w:tbl>
      <w:tblPr>
        <w:tblW w:w="5246" w:type="dxa"/>
        <w:tblInd w:w="4962" w:type="dxa"/>
        <w:tblLook w:val="04A0" w:firstRow="1" w:lastRow="0" w:firstColumn="1" w:lastColumn="0" w:noHBand="0" w:noVBand="1"/>
      </w:tblPr>
      <w:tblGrid>
        <w:gridCol w:w="5246"/>
      </w:tblGrid>
      <w:tr w:rsidR="007D2FD9" w:rsidRPr="00EA07EB" w14:paraId="19B84B40" w14:textId="77777777" w:rsidTr="0019021F">
        <w:tc>
          <w:tcPr>
            <w:tcW w:w="5246" w:type="dxa"/>
            <w:shd w:val="clear" w:color="auto" w:fill="auto"/>
          </w:tcPr>
          <w:p w14:paraId="4ADCF538" w14:textId="35FFD01F" w:rsidR="007D2FD9" w:rsidRPr="00EA07EB" w:rsidRDefault="009D661A" w:rsidP="009D661A">
            <w:pPr>
              <w:tabs>
                <w:tab w:val="left" w:pos="9180"/>
              </w:tabs>
              <w:spacing w:after="0" w:line="240" w:lineRule="auto"/>
              <w:jc w:val="right"/>
              <w:rPr>
                <w:rFonts w:ascii="Times New Roman" w:eastAsia="Calibri" w:hAnsi="Times New Roman"/>
                <w:sz w:val="20"/>
                <w:szCs w:val="20"/>
              </w:rPr>
            </w:pPr>
            <w:r>
              <w:rPr>
                <w:rFonts w:ascii="Times New Roman" w:eastAsia="Calibri" w:hAnsi="Times New Roman"/>
                <w:sz w:val="20"/>
                <w:szCs w:val="20"/>
              </w:rPr>
              <w:t>П</w:t>
            </w:r>
            <w:r w:rsidR="007D2FD9" w:rsidRPr="00EA07EB">
              <w:rPr>
                <w:rFonts w:ascii="Times New Roman" w:eastAsia="Calibri" w:hAnsi="Times New Roman"/>
                <w:sz w:val="20"/>
                <w:szCs w:val="20"/>
              </w:rPr>
              <w:t xml:space="preserve">риложение </w:t>
            </w:r>
            <w:r>
              <w:rPr>
                <w:rFonts w:ascii="Times New Roman" w:eastAsia="Calibri" w:hAnsi="Times New Roman"/>
                <w:sz w:val="20"/>
                <w:szCs w:val="20"/>
              </w:rPr>
              <w:t>1</w:t>
            </w:r>
          </w:p>
        </w:tc>
      </w:tr>
      <w:tr w:rsidR="007D2FD9" w:rsidRPr="00EA07EB" w14:paraId="7AEFEC77" w14:textId="77777777" w:rsidTr="0019021F">
        <w:trPr>
          <w:trHeight w:val="462"/>
        </w:trPr>
        <w:tc>
          <w:tcPr>
            <w:tcW w:w="5246" w:type="dxa"/>
            <w:shd w:val="clear" w:color="auto" w:fill="auto"/>
          </w:tcPr>
          <w:p w14:paraId="4E2BA1ED" w14:textId="77777777" w:rsidR="007D2FD9" w:rsidRPr="00EA07EB" w:rsidRDefault="007D2FD9" w:rsidP="0019021F">
            <w:pPr>
              <w:tabs>
                <w:tab w:val="left" w:pos="9180"/>
              </w:tabs>
              <w:spacing w:after="0" w:line="240" w:lineRule="auto"/>
              <w:jc w:val="right"/>
              <w:rPr>
                <w:rFonts w:ascii="Times New Roman" w:eastAsia="Calibri" w:hAnsi="Times New Roman"/>
                <w:sz w:val="20"/>
                <w:szCs w:val="20"/>
              </w:rPr>
            </w:pPr>
            <w:r w:rsidRPr="00EA07EB">
              <w:rPr>
                <w:rFonts w:ascii="Times New Roman" w:eastAsia="Calibri" w:hAnsi="Times New Roman"/>
                <w:sz w:val="20"/>
                <w:szCs w:val="20"/>
              </w:rPr>
              <w:t xml:space="preserve">к заявке </w:t>
            </w:r>
            <w:r w:rsidRPr="00EA07EB">
              <w:rPr>
                <w:rFonts w:ascii="Times New Roman" w:hAnsi="Times New Roman"/>
                <w:bCs/>
                <w:sz w:val="20"/>
                <w:szCs w:val="20"/>
                <w:lang w:eastAsia="ru-RU"/>
              </w:rPr>
              <w:t>на участие в запросе предложений в электронной форме</w:t>
            </w:r>
            <w:r w:rsidRPr="00EA07EB">
              <w:rPr>
                <w:rFonts w:ascii="Times New Roman" w:eastAsia="Calibri" w:hAnsi="Times New Roman"/>
                <w:sz w:val="20"/>
                <w:szCs w:val="20"/>
              </w:rPr>
              <w:t xml:space="preserve"> №</w:t>
            </w:r>
            <w:r w:rsidRPr="00EA07EB">
              <w:rPr>
                <w:rStyle w:val="32"/>
                <w:rFonts w:eastAsia="Arial Unicode MS"/>
                <w:sz w:val="20"/>
                <w:szCs w:val="20"/>
              </w:rPr>
              <w:t xml:space="preserve"> </w:t>
            </w:r>
            <w:r w:rsidRPr="00EA07EB">
              <w:rPr>
                <w:rStyle w:val="32"/>
                <w:rFonts w:eastAsia="Arial Unicode MS"/>
                <w:color w:val="000000"/>
                <w:sz w:val="20"/>
                <w:szCs w:val="20"/>
              </w:rPr>
              <w:t>______________</w:t>
            </w:r>
          </w:p>
        </w:tc>
      </w:tr>
    </w:tbl>
    <w:p w14:paraId="614F9C98" w14:textId="77777777" w:rsidR="007D2FD9" w:rsidRPr="00EA07EB" w:rsidRDefault="007D2FD9" w:rsidP="007D2FD9">
      <w:pPr>
        <w:spacing w:after="0" w:line="240" w:lineRule="auto"/>
        <w:jc w:val="center"/>
        <w:rPr>
          <w:rFonts w:ascii="Times New Roman" w:hAnsi="Times New Roman"/>
          <w:b/>
          <w:sz w:val="20"/>
          <w:szCs w:val="20"/>
          <w:lang w:eastAsia="ru-RU"/>
        </w:rPr>
      </w:pPr>
      <w:r w:rsidRPr="00EA07EB">
        <w:rPr>
          <w:rFonts w:ascii="Times New Roman" w:hAnsi="Times New Roman"/>
          <w:b/>
          <w:sz w:val="20"/>
          <w:szCs w:val="20"/>
          <w:lang w:eastAsia="ru-RU"/>
        </w:rPr>
        <w:t>Декларация</w:t>
      </w:r>
    </w:p>
    <w:p w14:paraId="46376DBA" w14:textId="77777777" w:rsidR="007D2FD9" w:rsidRPr="00EA07EB" w:rsidRDefault="007D2FD9" w:rsidP="007D2FD9">
      <w:pPr>
        <w:spacing w:after="0" w:line="240" w:lineRule="auto"/>
        <w:jc w:val="center"/>
        <w:rPr>
          <w:rFonts w:ascii="Times New Roman" w:hAnsi="Times New Roman"/>
          <w:b/>
          <w:sz w:val="20"/>
          <w:szCs w:val="20"/>
        </w:rPr>
      </w:pPr>
      <w:r w:rsidRPr="00EA07EB">
        <w:rPr>
          <w:rFonts w:ascii="Times New Roman" w:hAnsi="Times New Roman"/>
          <w:b/>
          <w:sz w:val="20"/>
          <w:szCs w:val="20"/>
          <w:lang w:eastAsia="ru-RU"/>
        </w:rPr>
        <w:t xml:space="preserve"> </w:t>
      </w:r>
      <w:r w:rsidRPr="00EA07EB">
        <w:rPr>
          <w:rFonts w:ascii="Times New Roman" w:hAnsi="Times New Roman"/>
          <w:sz w:val="20"/>
          <w:szCs w:val="20"/>
        </w:rPr>
        <w:t>о соответствии участника закупки требованиям, установленным пунктом 7.2 настоящей документации запроса предложений в электронной форме</w:t>
      </w:r>
    </w:p>
    <w:p w14:paraId="577951BC" w14:textId="77777777" w:rsidR="007D2FD9" w:rsidRPr="00EA07EB" w:rsidRDefault="007D2FD9" w:rsidP="007D2FD9">
      <w:pPr>
        <w:spacing w:after="0" w:line="240" w:lineRule="auto"/>
        <w:ind w:firstLine="540"/>
        <w:jc w:val="both"/>
        <w:rPr>
          <w:rFonts w:ascii="Times New Roman" w:hAnsi="Times New Roman"/>
          <w:bCs/>
          <w:sz w:val="20"/>
          <w:szCs w:val="20"/>
        </w:rPr>
      </w:pPr>
      <w:r w:rsidRPr="00EA07EB">
        <w:rPr>
          <w:rFonts w:ascii="Times New Roman" w:hAnsi="Times New Roman"/>
          <w:bCs/>
          <w:sz w:val="20"/>
          <w:szCs w:val="20"/>
        </w:rPr>
        <w:t xml:space="preserve">Настоящим </w:t>
      </w:r>
      <w:r w:rsidRPr="00EA07EB">
        <w:rPr>
          <w:rFonts w:ascii="Times New Roman" w:hAnsi="Times New Roman"/>
          <w:i/>
          <w:iCs/>
          <w:color w:val="2E74B5"/>
          <w:sz w:val="20"/>
          <w:szCs w:val="20"/>
        </w:rPr>
        <w:t>наименование участника закупки</w:t>
      </w:r>
      <w:r w:rsidRPr="00EA07EB">
        <w:rPr>
          <w:rFonts w:ascii="Times New Roman" w:hAnsi="Times New Roman"/>
          <w:bCs/>
          <w:sz w:val="20"/>
          <w:szCs w:val="20"/>
        </w:rPr>
        <w:t xml:space="preserve"> (далее – участник закупки) подтверждает, что обладает гражданской правоспособностью в полном объеме для заключения и исполнения договора по результатам процедуры закупки, а также соответствует единым требованиям, установленным к участникам закупки документацией о закупке:</w:t>
      </w:r>
    </w:p>
    <w:p w14:paraId="334C8F6F" w14:textId="4A61C5F6" w:rsidR="00452921" w:rsidRPr="0019021F" w:rsidRDefault="00452921" w:rsidP="00452921">
      <w:pPr>
        <w:spacing w:after="0" w:line="240" w:lineRule="auto"/>
        <w:ind w:firstLine="601"/>
        <w:jc w:val="both"/>
        <w:rPr>
          <w:rFonts w:ascii="Times New Roman" w:eastAsia="Calibri" w:hAnsi="Times New Roman"/>
          <w:sz w:val="20"/>
          <w:szCs w:val="20"/>
        </w:rPr>
      </w:pPr>
      <w:r>
        <w:rPr>
          <w:rFonts w:ascii="Times New Roman" w:hAnsi="Times New Roman"/>
          <w:sz w:val="20"/>
          <w:szCs w:val="20"/>
        </w:rPr>
        <w:t>1 )</w:t>
      </w:r>
      <w:r w:rsidR="007D2FD9" w:rsidRPr="00452921">
        <w:rPr>
          <w:rFonts w:ascii="Times New Roman" w:hAnsi="Times New Roman"/>
          <w:sz w:val="20"/>
          <w:szCs w:val="20"/>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Pr>
          <w:rFonts w:ascii="Times New Roman" w:hAnsi="Times New Roman"/>
          <w:sz w:val="20"/>
          <w:szCs w:val="20"/>
        </w:rPr>
        <w:t xml:space="preserve">ги, являющихся объектом закупки: </w:t>
      </w:r>
      <w:r w:rsidRPr="0019021F">
        <w:rPr>
          <w:rFonts w:ascii="Times New Roman" w:eastAsia="Calibri" w:hAnsi="Times New Roman"/>
          <w:sz w:val="20"/>
          <w:szCs w:val="20"/>
        </w:rPr>
        <w:t>наличие лицензии на осуществление частной охранной деятельности, выданной в соответствии с Положением о лицензировании частной охранной деятельности, утвержденным постановлением Правительства Российской Федерации от 23 июня 2011 г. № 498, с перечнем разрешенных видов услуг, в соответствии с Законом РФ от 11.03.1992 № 2487-1 «О частной детективной и охранной деятельности в Российской Федерации»:</w:t>
      </w:r>
    </w:p>
    <w:p w14:paraId="1B276E1E" w14:textId="77777777" w:rsidR="00452921" w:rsidRPr="0019021F" w:rsidRDefault="00452921" w:rsidP="00452921">
      <w:pPr>
        <w:spacing w:after="0" w:line="240" w:lineRule="auto"/>
        <w:ind w:firstLine="601"/>
        <w:jc w:val="both"/>
        <w:rPr>
          <w:rFonts w:ascii="Times New Roman" w:eastAsia="Calibri" w:hAnsi="Times New Roman"/>
          <w:sz w:val="20"/>
          <w:szCs w:val="20"/>
        </w:rPr>
      </w:pPr>
      <w:r w:rsidRPr="0019021F">
        <w:rPr>
          <w:rFonts w:ascii="Times New Roman" w:eastAsia="Calibri" w:hAnsi="Times New Roman"/>
          <w:sz w:val="20"/>
          <w:szCs w:val="20"/>
        </w:rPr>
        <w:t>- защита жизни и здоровья граждан;</w:t>
      </w:r>
    </w:p>
    <w:p w14:paraId="52B831BD" w14:textId="77777777" w:rsidR="00452921" w:rsidRPr="0019021F" w:rsidRDefault="00452921" w:rsidP="00452921">
      <w:pPr>
        <w:spacing w:after="0" w:line="240" w:lineRule="auto"/>
        <w:ind w:firstLine="601"/>
        <w:jc w:val="both"/>
        <w:rPr>
          <w:rFonts w:ascii="Times New Roman" w:eastAsia="Calibri" w:hAnsi="Times New Roman"/>
          <w:sz w:val="20"/>
          <w:szCs w:val="20"/>
        </w:rPr>
      </w:pPr>
      <w:r w:rsidRPr="0019021F">
        <w:rPr>
          <w:rFonts w:ascii="Times New Roman" w:eastAsia="Calibri" w:hAnsi="Times New Roman"/>
          <w:sz w:val="20"/>
          <w:szCs w:val="20"/>
        </w:rPr>
        <w:t xml:space="preserve">- </w:t>
      </w:r>
      <w:r w:rsidRPr="0019021F">
        <w:rPr>
          <w:rFonts w:ascii="Times New Roman" w:eastAsia="Calibri" w:hAnsi="Times New Roman"/>
          <w:bCs/>
          <w:sz w:val="20"/>
          <w:szCs w:val="20"/>
        </w:rPr>
        <w:t>обеспечение порядка в местах проведения массовых мероприятий</w:t>
      </w:r>
      <w:r w:rsidRPr="0019021F">
        <w:rPr>
          <w:rFonts w:ascii="Times New Roman" w:eastAsia="Calibri" w:hAnsi="Times New Roman"/>
          <w:sz w:val="20"/>
          <w:szCs w:val="20"/>
        </w:rPr>
        <w:t>;</w:t>
      </w:r>
    </w:p>
    <w:p w14:paraId="7F590C61" w14:textId="77777777" w:rsidR="00452921" w:rsidRPr="0019021F" w:rsidRDefault="00452921" w:rsidP="00452921">
      <w:pPr>
        <w:spacing w:after="0" w:line="240" w:lineRule="auto"/>
        <w:ind w:firstLine="601"/>
        <w:jc w:val="both"/>
        <w:rPr>
          <w:rFonts w:ascii="Times New Roman" w:eastAsia="Calibri" w:hAnsi="Times New Roman"/>
          <w:sz w:val="20"/>
          <w:szCs w:val="20"/>
        </w:rPr>
      </w:pPr>
      <w:r w:rsidRPr="0019021F">
        <w:rPr>
          <w:rFonts w:ascii="Times New Roman" w:eastAsia="Calibri" w:hAnsi="Times New Roman"/>
          <w:sz w:val="20"/>
          <w:szCs w:val="20"/>
        </w:rPr>
        <w:t xml:space="preserve">-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r w:rsidRPr="0019021F">
        <w:rPr>
          <w:rFonts w:ascii="Times New Roman" w:eastAsia="Calibri" w:hAnsi="Times New Roman"/>
          <w:bCs/>
          <w:sz w:val="20"/>
          <w:szCs w:val="20"/>
        </w:rPr>
        <w:t>частью 3 статьи 11 Закона РФ «О частной детективной и охранной деятельности в Российской Федерации»</w:t>
      </w:r>
      <w:r w:rsidRPr="0019021F">
        <w:rPr>
          <w:rFonts w:ascii="Times New Roman" w:eastAsia="Calibri" w:hAnsi="Times New Roman"/>
          <w:sz w:val="20"/>
          <w:szCs w:val="20"/>
        </w:rPr>
        <w:t>.</w:t>
      </w:r>
    </w:p>
    <w:p w14:paraId="3ECB0D4D" w14:textId="77777777" w:rsidR="007D2FD9" w:rsidRPr="00EA07EB" w:rsidRDefault="007D2FD9" w:rsidP="007D2FD9">
      <w:pPr>
        <w:widowControl w:val="0"/>
        <w:autoSpaceDE w:val="0"/>
        <w:autoSpaceDN w:val="0"/>
        <w:adjustRightInd w:val="0"/>
        <w:spacing w:after="0" w:line="240" w:lineRule="auto"/>
        <w:ind w:firstLine="540"/>
        <w:jc w:val="both"/>
        <w:rPr>
          <w:rFonts w:ascii="Times New Roman" w:hAnsi="Times New Roman"/>
          <w:bCs/>
          <w:sz w:val="20"/>
          <w:szCs w:val="20"/>
        </w:rPr>
      </w:pPr>
      <w:r w:rsidRPr="00EA07EB">
        <w:rPr>
          <w:rFonts w:ascii="Times New Roman" w:hAnsi="Times New Roman"/>
          <w:sz w:val="20"/>
          <w:szCs w:val="20"/>
        </w:rPr>
        <w:t xml:space="preserve">2) </w:t>
      </w:r>
      <w:r w:rsidRPr="00EA07EB">
        <w:rPr>
          <w:rFonts w:ascii="Times New Roman" w:hAnsi="Times New Roman"/>
          <w:bCs/>
          <w:sz w:val="20"/>
          <w:szCs w:val="20"/>
        </w:rPr>
        <w:t>не находится в процессе ликвидации, отсутствует решение суда о признании его банкротом и об открытии конкурсного производства.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0ECA0DD4" w14:textId="77777777" w:rsidR="007D2FD9" w:rsidRPr="00EA07EB" w:rsidRDefault="007D2FD9" w:rsidP="007D2FD9">
      <w:pPr>
        <w:widowControl w:val="0"/>
        <w:autoSpaceDE w:val="0"/>
        <w:autoSpaceDN w:val="0"/>
        <w:adjustRightInd w:val="0"/>
        <w:spacing w:after="0" w:line="240" w:lineRule="auto"/>
        <w:ind w:firstLine="540"/>
        <w:jc w:val="both"/>
        <w:outlineLvl w:val="0"/>
        <w:rPr>
          <w:rFonts w:ascii="Times New Roman" w:hAnsi="Times New Roman"/>
          <w:bCs/>
          <w:sz w:val="20"/>
          <w:szCs w:val="20"/>
        </w:rPr>
      </w:pPr>
      <w:r w:rsidRPr="00EA07EB">
        <w:rPr>
          <w:rFonts w:ascii="Times New Roman" w:hAnsi="Times New Roman"/>
          <w:bCs/>
          <w:sz w:val="20"/>
          <w:szCs w:val="20"/>
        </w:rPr>
        <w:t xml:space="preserve">3) </w:t>
      </w:r>
      <w:r w:rsidRPr="00EA07EB">
        <w:rPr>
          <w:rFonts w:ascii="Times New Roman" w:hAnsi="Times New Roman"/>
          <w:sz w:val="20"/>
          <w:szCs w:val="20"/>
        </w:rPr>
        <w:t xml:space="preserve">отсутствие у участника закупки </w:t>
      </w:r>
      <w:r w:rsidRPr="00EA07EB">
        <w:rPr>
          <w:rFonts w:ascii="Times New Roman" w:hAnsi="Times New Roman"/>
          <w:bCs/>
          <w:sz w:val="20"/>
          <w:szCs w:val="20"/>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8814319" w14:textId="77777777" w:rsidR="007D2FD9" w:rsidRPr="00EA07EB" w:rsidRDefault="007D2FD9" w:rsidP="007D2FD9">
      <w:pPr>
        <w:widowControl w:val="0"/>
        <w:autoSpaceDE w:val="0"/>
        <w:autoSpaceDN w:val="0"/>
        <w:adjustRightInd w:val="0"/>
        <w:spacing w:after="0" w:line="240" w:lineRule="auto"/>
        <w:ind w:firstLine="540"/>
        <w:jc w:val="both"/>
        <w:outlineLvl w:val="0"/>
        <w:rPr>
          <w:rFonts w:ascii="Times New Roman" w:hAnsi="Times New Roman"/>
          <w:bCs/>
          <w:sz w:val="20"/>
          <w:szCs w:val="20"/>
        </w:rPr>
      </w:pPr>
      <w:r w:rsidRPr="00EA07EB">
        <w:rPr>
          <w:rFonts w:ascii="Times New Roman" w:hAnsi="Times New Roman"/>
          <w:bCs/>
          <w:sz w:val="20"/>
          <w:szCs w:val="20"/>
        </w:rPr>
        <w:t xml:space="preserve">4) отсутствие у </w:t>
      </w:r>
      <w:r w:rsidRPr="00EA07EB">
        <w:rPr>
          <w:rFonts w:ascii="Times New Roman" w:hAnsi="Times New Roman"/>
          <w:bCs/>
          <w:i/>
          <w:sz w:val="20"/>
          <w:szCs w:val="20"/>
        </w:rPr>
        <w:t>участника закупки (физического лица)</w:t>
      </w:r>
      <w:r w:rsidRPr="00EA07EB">
        <w:rPr>
          <w:rFonts w:ascii="Times New Roman" w:hAnsi="Times New Roman"/>
          <w:bCs/>
          <w:sz w:val="20"/>
          <w:szCs w:val="20"/>
        </w:rPr>
        <w:t xml:space="preserve">, </w:t>
      </w:r>
      <w:r w:rsidRPr="00EA07EB">
        <w:rPr>
          <w:rFonts w:ascii="Times New Roman" w:hAnsi="Times New Roman"/>
          <w:bCs/>
          <w:i/>
          <w:sz w:val="20"/>
          <w:szCs w:val="20"/>
        </w:rPr>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w:t>
      </w:r>
      <w:r w:rsidRPr="00EA07EB">
        <w:rPr>
          <w:rFonts w:ascii="Times New Roman" w:hAnsi="Times New Roman"/>
          <w:bCs/>
          <w:sz w:val="20"/>
          <w:szCs w:val="20"/>
        </w:rPr>
        <w:t xml:space="preserve"> судимость за преступления в сфере экономики и (или) преступления, предусмотренные статьями 289, 290, 291, 291.1 Уголовного кодекса Российской Федерации, а также в отношении указанных физических лиц не применялись наказания в виде лишения права занимать определенные должности или заниматься определенной деятельностью, </w:t>
      </w:r>
      <w:r w:rsidRPr="00EA07EB">
        <w:rPr>
          <w:rFonts w:ascii="Times New Roman" w:hAnsi="Times New Roman"/>
          <w:bCs/>
          <w:sz w:val="20"/>
          <w:szCs w:val="20"/>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F8020F" w14:textId="77777777" w:rsidR="007D2FD9" w:rsidRPr="00EA07EB" w:rsidRDefault="007D2FD9" w:rsidP="007D2FD9">
      <w:pPr>
        <w:widowControl w:val="0"/>
        <w:autoSpaceDE w:val="0"/>
        <w:autoSpaceDN w:val="0"/>
        <w:adjustRightInd w:val="0"/>
        <w:spacing w:after="0" w:line="240" w:lineRule="auto"/>
        <w:ind w:firstLine="540"/>
        <w:jc w:val="both"/>
        <w:outlineLvl w:val="0"/>
        <w:rPr>
          <w:rFonts w:ascii="Times New Roman" w:hAnsi="Times New Roman"/>
          <w:bCs/>
          <w:i/>
          <w:sz w:val="20"/>
          <w:szCs w:val="20"/>
        </w:rPr>
      </w:pPr>
      <w:r w:rsidRPr="00EA07EB">
        <w:rPr>
          <w:rFonts w:ascii="Times New Roman" w:hAnsi="Times New Roman"/>
          <w:bCs/>
          <w:sz w:val="20"/>
          <w:szCs w:val="20"/>
        </w:rPr>
        <w:t xml:space="preserve">5) </w:t>
      </w:r>
      <w:r w:rsidRPr="00EA07EB">
        <w:rPr>
          <w:rFonts w:ascii="Times New Roman" w:hAnsi="Times New Roman"/>
          <w:bCs/>
          <w:i/>
          <w:sz w:val="20"/>
          <w:szCs w:val="20"/>
        </w:rPr>
        <w:t>участник закупки в течение двух лет до момента подачи заявки на участие в закупке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(для юридического лица);</w:t>
      </w:r>
    </w:p>
    <w:p w14:paraId="7273A32E" w14:textId="77777777" w:rsidR="007D2FD9" w:rsidRPr="00EA07EB" w:rsidRDefault="007D2FD9" w:rsidP="007D2FD9">
      <w:pPr>
        <w:widowControl w:val="0"/>
        <w:autoSpaceDE w:val="0"/>
        <w:autoSpaceDN w:val="0"/>
        <w:adjustRightInd w:val="0"/>
        <w:spacing w:after="0" w:line="240" w:lineRule="auto"/>
        <w:ind w:firstLine="540"/>
        <w:jc w:val="both"/>
        <w:rPr>
          <w:rFonts w:ascii="Times New Roman" w:hAnsi="Times New Roman"/>
          <w:sz w:val="20"/>
          <w:szCs w:val="20"/>
        </w:rPr>
      </w:pPr>
      <w:r w:rsidRPr="00EA07EB">
        <w:rPr>
          <w:rFonts w:ascii="Times New Roman" w:hAnsi="Times New Roman"/>
          <w:sz w:val="20"/>
          <w:szCs w:val="20"/>
        </w:rPr>
        <w:t>6) участник закупки не является офшорной компанией;</w:t>
      </w:r>
    </w:p>
    <w:p w14:paraId="59482295" w14:textId="77777777" w:rsidR="007D2FD9" w:rsidRPr="00EA07EB" w:rsidRDefault="007D2FD9" w:rsidP="007D2FD9">
      <w:pPr>
        <w:widowControl w:val="0"/>
        <w:autoSpaceDE w:val="0"/>
        <w:autoSpaceDN w:val="0"/>
        <w:adjustRightInd w:val="0"/>
        <w:spacing w:after="0" w:line="240" w:lineRule="auto"/>
        <w:ind w:firstLine="540"/>
        <w:jc w:val="both"/>
        <w:rPr>
          <w:rFonts w:ascii="Times New Roman" w:hAnsi="Times New Roman"/>
          <w:sz w:val="20"/>
          <w:szCs w:val="20"/>
        </w:rPr>
      </w:pPr>
      <w:r w:rsidRPr="00EA07EB">
        <w:rPr>
          <w:rFonts w:ascii="Times New Roman" w:hAnsi="Times New Roman"/>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F63862C" w14:textId="77777777" w:rsidR="007D2FD9" w:rsidRPr="00EA07EB" w:rsidRDefault="007D2FD9" w:rsidP="007D2FD9">
      <w:pPr>
        <w:widowControl w:val="0"/>
        <w:autoSpaceDE w:val="0"/>
        <w:autoSpaceDN w:val="0"/>
        <w:adjustRightInd w:val="0"/>
        <w:spacing w:after="0" w:line="240" w:lineRule="auto"/>
        <w:ind w:firstLine="540"/>
        <w:jc w:val="both"/>
        <w:rPr>
          <w:rFonts w:ascii="Times New Roman" w:hAnsi="Times New Roman"/>
          <w:sz w:val="20"/>
          <w:szCs w:val="20"/>
        </w:rPr>
      </w:pPr>
      <w:r w:rsidRPr="00EA07EB">
        <w:rPr>
          <w:rFonts w:ascii="Times New Roman" w:hAnsi="Times New Roman"/>
          <w:sz w:val="20"/>
          <w:szCs w:val="20"/>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w:t>
      </w:r>
      <w:r w:rsidRPr="00EA07EB">
        <w:rPr>
          <w:rFonts w:ascii="Times New Roman" w:hAnsi="Times New Roman"/>
          <w:bCs/>
          <w:sz w:val="20"/>
          <w:szCs w:val="20"/>
        </w:rPr>
        <w:t>комиссии по закупке</w:t>
      </w:r>
      <w:r w:rsidRPr="00EA07EB">
        <w:rPr>
          <w:rFonts w:ascii="Times New Roman" w:hAnsi="Times New Roman"/>
          <w:sz w:val="20"/>
          <w:szCs w:val="20"/>
        </w:rPr>
        <w:t>,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1F09DE" w14:textId="77777777" w:rsidR="007D2FD9" w:rsidRPr="00EA07EB" w:rsidRDefault="007D2FD9" w:rsidP="007D2FD9">
      <w:pPr>
        <w:widowControl w:val="0"/>
        <w:autoSpaceDE w:val="0"/>
        <w:autoSpaceDN w:val="0"/>
        <w:adjustRightInd w:val="0"/>
        <w:spacing w:after="0" w:line="240" w:lineRule="auto"/>
        <w:ind w:firstLine="540"/>
        <w:jc w:val="both"/>
        <w:rPr>
          <w:rFonts w:ascii="Times New Roman" w:hAnsi="Times New Roman"/>
          <w:sz w:val="20"/>
          <w:szCs w:val="20"/>
        </w:rPr>
      </w:pPr>
      <w:r w:rsidRPr="00EA07EB">
        <w:rPr>
          <w:rFonts w:ascii="Times New Roman" w:hAnsi="Times New Roman"/>
          <w:sz w:val="20"/>
          <w:szCs w:val="20"/>
        </w:rPr>
        <w:t>9) отсутствие сведений об участнике закупки в реестре недобросовестных поставщиков, ведение которого предусмотрено Федеральным законом от 18.07.2011 № 223-ФЗ,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9CA7938" w14:textId="77777777" w:rsidR="007D2FD9" w:rsidRPr="00EA07EB" w:rsidRDefault="007D2FD9" w:rsidP="007D2FD9">
      <w:pPr>
        <w:widowControl w:val="0"/>
        <w:autoSpaceDE w:val="0"/>
        <w:autoSpaceDN w:val="0"/>
        <w:adjustRightInd w:val="0"/>
        <w:spacing w:after="0" w:line="240" w:lineRule="auto"/>
        <w:ind w:firstLine="540"/>
        <w:jc w:val="both"/>
        <w:rPr>
          <w:rFonts w:ascii="Times New Roman" w:hAnsi="Times New Roman"/>
          <w:sz w:val="20"/>
          <w:szCs w:val="20"/>
        </w:rPr>
      </w:pPr>
      <w:r w:rsidRPr="00EA07EB">
        <w:rPr>
          <w:rFonts w:ascii="Times New Roman" w:hAnsi="Times New Roman"/>
          <w:sz w:val="20"/>
          <w:szCs w:val="20"/>
        </w:rPr>
        <w:t>10) в представленных документах, предусмотренных документацией о закупке и в заявке, отсутствуют недостоверные сведения об участнике закупки и (или) о товарах, работах, услугах;</w:t>
      </w:r>
    </w:p>
    <w:p w14:paraId="37991E94" w14:textId="77777777" w:rsidR="007D2FD9" w:rsidRPr="00EA07EB" w:rsidRDefault="007D2FD9" w:rsidP="007D2FD9">
      <w:pPr>
        <w:widowControl w:val="0"/>
        <w:autoSpaceDE w:val="0"/>
        <w:autoSpaceDN w:val="0"/>
        <w:adjustRightInd w:val="0"/>
        <w:spacing w:after="0" w:line="240" w:lineRule="auto"/>
        <w:ind w:firstLine="540"/>
        <w:jc w:val="both"/>
        <w:rPr>
          <w:rFonts w:ascii="Times New Roman" w:hAnsi="Times New Roman"/>
          <w:sz w:val="20"/>
          <w:szCs w:val="20"/>
          <w:lang w:eastAsia="ru-RU"/>
        </w:rPr>
      </w:pPr>
      <w:r w:rsidRPr="00EA07EB">
        <w:rPr>
          <w:rFonts w:ascii="Times New Roman" w:hAnsi="Times New Roman"/>
          <w:sz w:val="20"/>
          <w:szCs w:val="20"/>
        </w:rPr>
        <w:t>11) участник закупки обладает оборудованием и другими материально-техническими возможностями, а также кадровыми ресурсами, финансовыми ресурсами, необходимыми для исполнения договора, деловой репутацией, опытом, согласно требованиям и критериям, установленным документацией о закупке</w:t>
      </w:r>
      <w:r w:rsidRPr="00EA07EB">
        <w:rPr>
          <w:rFonts w:ascii="Times New Roman" w:hAnsi="Times New Roman"/>
          <w:sz w:val="20"/>
          <w:szCs w:val="20"/>
          <w:lang w:eastAsia="ru-RU"/>
        </w:rPr>
        <w:t>.</w:t>
      </w:r>
    </w:p>
    <w:p w14:paraId="0836E750" w14:textId="77777777" w:rsidR="007D2FD9" w:rsidRPr="00EA07EB" w:rsidRDefault="007D2FD9" w:rsidP="007D2FD9">
      <w:pPr>
        <w:widowControl w:val="0"/>
        <w:autoSpaceDE w:val="0"/>
        <w:autoSpaceDN w:val="0"/>
        <w:adjustRightInd w:val="0"/>
        <w:spacing w:after="0" w:line="240" w:lineRule="auto"/>
        <w:ind w:firstLine="540"/>
        <w:jc w:val="both"/>
        <w:rPr>
          <w:rFonts w:ascii="Times New Roman" w:hAnsi="Times New Roman"/>
          <w:sz w:val="20"/>
          <w:szCs w:val="20"/>
          <w:lang w:eastAsia="ru-RU"/>
        </w:rPr>
      </w:pPr>
    </w:p>
    <w:p w14:paraId="3D54AFD8" w14:textId="77777777" w:rsidR="007D2FD9" w:rsidRPr="00EA07EB" w:rsidRDefault="007D2FD9" w:rsidP="007D2FD9">
      <w:pPr>
        <w:spacing w:after="0" w:line="240" w:lineRule="auto"/>
        <w:rPr>
          <w:rFonts w:ascii="Times New Roman" w:eastAsia="Calibri" w:hAnsi="Times New Roman"/>
          <w:sz w:val="20"/>
          <w:szCs w:val="20"/>
          <w:lang w:eastAsia="ru-RU"/>
        </w:rPr>
      </w:pPr>
      <w:r w:rsidRPr="00EA07EB">
        <w:rPr>
          <w:rFonts w:ascii="Times New Roman" w:eastAsia="Calibri" w:hAnsi="Times New Roman"/>
          <w:sz w:val="20"/>
          <w:szCs w:val="20"/>
          <w:lang w:eastAsia="ru-RU"/>
        </w:rPr>
        <w:t>Участник/уполномоченный представитель (</w:t>
      </w:r>
      <w:proofErr w:type="gramStart"/>
      <w:r w:rsidRPr="00EA07EB">
        <w:rPr>
          <w:rFonts w:ascii="Times New Roman" w:eastAsia="Calibri" w:hAnsi="Times New Roman"/>
          <w:sz w:val="20"/>
          <w:szCs w:val="20"/>
          <w:lang w:eastAsia="ru-RU"/>
        </w:rPr>
        <w:t xml:space="preserve">должность)   </w:t>
      </w:r>
      <w:proofErr w:type="gramEnd"/>
      <w:r w:rsidRPr="00EA07EB">
        <w:rPr>
          <w:rFonts w:ascii="Times New Roman" w:eastAsia="Calibri" w:hAnsi="Times New Roman"/>
          <w:sz w:val="20"/>
          <w:szCs w:val="20"/>
          <w:lang w:eastAsia="ru-RU"/>
        </w:rPr>
        <w:t xml:space="preserve">     _________________                  (ИО. Фамилия)</w:t>
      </w:r>
    </w:p>
    <w:p w14:paraId="74EACBC1" w14:textId="77777777" w:rsidR="007D2FD9" w:rsidRPr="002E7A24" w:rsidRDefault="007D2FD9" w:rsidP="007D2FD9">
      <w:pPr>
        <w:spacing w:after="0" w:line="240" w:lineRule="auto"/>
        <w:rPr>
          <w:rFonts w:ascii="Times New Roman" w:eastAsia="Calibri" w:hAnsi="Times New Roman"/>
          <w:sz w:val="20"/>
          <w:szCs w:val="20"/>
          <w:vertAlign w:val="superscript"/>
          <w:lang w:eastAsia="ru-RU"/>
        </w:rPr>
      </w:pPr>
      <w:r w:rsidRPr="00EA07EB">
        <w:rPr>
          <w:rFonts w:ascii="Times New Roman" w:hAnsi="Times New Roman"/>
          <w:sz w:val="20"/>
          <w:szCs w:val="20"/>
          <w:lang w:eastAsia="ru-RU"/>
        </w:rPr>
        <w:t>М.П.   (</w:t>
      </w:r>
      <w:r w:rsidRPr="00EA07EB">
        <w:rPr>
          <w:rFonts w:ascii="Times New Roman" w:hAnsi="Times New Roman"/>
          <w:i/>
          <w:sz w:val="20"/>
          <w:szCs w:val="20"/>
          <w:lang w:eastAsia="ru-RU"/>
        </w:rPr>
        <w:t xml:space="preserve">при использовании </w:t>
      </w:r>
      <w:proofErr w:type="gramStart"/>
      <w:r w:rsidRPr="00EA07EB">
        <w:rPr>
          <w:rFonts w:ascii="Times New Roman" w:hAnsi="Times New Roman"/>
          <w:i/>
          <w:sz w:val="20"/>
          <w:szCs w:val="20"/>
          <w:lang w:eastAsia="ru-RU"/>
        </w:rPr>
        <w:t>печати</w:t>
      </w:r>
      <w:r w:rsidRPr="00EA07EB">
        <w:rPr>
          <w:rFonts w:ascii="Times New Roman" w:hAnsi="Times New Roman"/>
          <w:sz w:val="20"/>
          <w:szCs w:val="20"/>
          <w:lang w:eastAsia="ru-RU"/>
        </w:rPr>
        <w:t>)</w:t>
      </w:r>
      <w:r w:rsidRPr="00EA07EB">
        <w:rPr>
          <w:rFonts w:ascii="Times New Roman" w:eastAsia="Calibri" w:hAnsi="Times New Roman"/>
          <w:sz w:val="20"/>
          <w:szCs w:val="20"/>
          <w:vertAlign w:val="superscript"/>
          <w:lang w:eastAsia="ru-RU"/>
        </w:rPr>
        <w:t xml:space="preserve">   </w:t>
      </w:r>
      <w:proofErr w:type="gramEnd"/>
      <w:r w:rsidRPr="00EA07EB">
        <w:rPr>
          <w:rFonts w:ascii="Times New Roman" w:eastAsia="Calibri" w:hAnsi="Times New Roman"/>
          <w:sz w:val="20"/>
          <w:szCs w:val="20"/>
          <w:vertAlign w:val="superscript"/>
          <w:lang w:eastAsia="ru-RU"/>
        </w:rPr>
        <w:t xml:space="preserve">                                                                                  (подпись)</w:t>
      </w:r>
    </w:p>
    <w:p w14:paraId="6E97A698" w14:textId="77777777" w:rsidR="007D2FD9" w:rsidRDefault="007D2FD9" w:rsidP="007D2FD9">
      <w:pPr>
        <w:spacing w:after="0" w:line="240" w:lineRule="auto"/>
        <w:rPr>
          <w:rFonts w:ascii="Times New Roman" w:hAnsi="Times New Roman"/>
          <w:sz w:val="20"/>
          <w:szCs w:val="20"/>
          <w:lang w:eastAsia="ru-RU"/>
        </w:rPr>
      </w:pPr>
    </w:p>
    <w:p w14:paraId="04329E4F" w14:textId="77777777" w:rsidR="00F100DF" w:rsidRPr="007D2FD9" w:rsidRDefault="00F100DF"/>
    <w:sectPr w:rsidR="00F100DF" w:rsidRPr="007D2FD9" w:rsidSect="0019021F">
      <w:footerReference w:type="even" r:id="rId33"/>
      <w:footerReference w:type="default" r:id="rId34"/>
      <w:footerReference w:type="first" r:id="rId35"/>
      <w:pgSz w:w="11906" w:h="16838"/>
      <w:pgMar w:top="851" w:right="568" w:bottom="851" w:left="1134" w:header="709"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FA8A" w14:textId="77777777" w:rsidR="006B6BF8" w:rsidRDefault="006B6BF8">
      <w:pPr>
        <w:spacing w:after="0" w:line="240" w:lineRule="auto"/>
      </w:pPr>
      <w:r>
        <w:separator/>
      </w:r>
    </w:p>
  </w:endnote>
  <w:endnote w:type="continuationSeparator" w:id="0">
    <w:p w14:paraId="7C00FCD1" w14:textId="77777777" w:rsidR="006B6BF8" w:rsidRDefault="006B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5621" w14:textId="77777777" w:rsidR="005E44FD" w:rsidRDefault="005E44FD">
    <w:pPr>
      <w:tabs>
        <w:tab w:val="center" w:pos="855"/>
        <w:tab w:val="center" w:pos="6029"/>
      </w:tabs>
      <w:spacing w:after="0"/>
    </w:pPr>
    <w:r>
      <w:tab/>
    </w:r>
    <w:r>
      <w:rPr>
        <w:rFonts w:ascii="Times New Roman" w:hAnsi="Times New Roman"/>
        <w:sz w:val="20"/>
      </w:rPr>
      <w:t xml:space="preserve"> </w:t>
    </w:r>
    <w:r>
      <w:rPr>
        <w:rFonts w:ascii="Times New Roman" w:hAnsi="Times New Roman"/>
        <w:sz w:val="20"/>
      </w:rPr>
      <w:tab/>
    </w:r>
    <w:r>
      <w:fldChar w:fldCharType="begin"/>
    </w:r>
    <w:r>
      <w:instrText xml:space="preserve"> PAGE   \* MERGEFORMAT </w:instrText>
    </w:r>
    <w:r>
      <w:fldChar w:fldCharType="separate"/>
    </w:r>
    <w:r>
      <w:rPr>
        <w:rFonts w:ascii="Times New Roman" w:hAnsi="Times New Roman"/>
        <w:sz w:val="20"/>
      </w:rPr>
      <w:t>32</w:t>
    </w:r>
    <w:r>
      <w:rPr>
        <w:rFonts w:ascii="Times New Roman" w:hAnsi="Times New Roman"/>
        <w:sz w:val="20"/>
      </w:rPr>
      <w:fldChar w:fldCharType="end"/>
    </w:r>
    <w:r>
      <w:rPr>
        <w:rFonts w:ascii="Times New Roman" w:hAnsi="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F59C" w14:textId="06E44E25" w:rsidR="005E44FD" w:rsidRPr="009A214F" w:rsidRDefault="005E44FD" w:rsidP="0019021F">
    <w:pPr>
      <w:jc w:val="center"/>
      <w:rPr>
        <w:rFonts w:ascii="Times New Roman" w:hAnsi="Times New Roman"/>
        <w:sz w:val="20"/>
        <w:szCs w:val="20"/>
      </w:rPr>
    </w:pPr>
    <w:r w:rsidRPr="009A214F">
      <w:rPr>
        <w:rFonts w:ascii="Times New Roman" w:hAnsi="Times New Roman"/>
        <w:sz w:val="20"/>
        <w:szCs w:val="20"/>
      </w:rPr>
      <w:fldChar w:fldCharType="begin"/>
    </w:r>
    <w:r w:rsidRPr="009A214F">
      <w:rPr>
        <w:rFonts w:ascii="Times New Roman" w:hAnsi="Times New Roman"/>
        <w:sz w:val="20"/>
        <w:szCs w:val="20"/>
      </w:rPr>
      <w:instrText xml:space="preserve"> PAGE   \* MERGEFORMAT </w:instrText>
    </w:r>
    <w:r w:rsidRPr="009A214F">
      <w:rPr>
        <w:rFonts w:ascii="Times New Roman" w:hAnsi="Times New Roman"/>
        <w:sz w:val="20"/>
        <w:szCs w:val="20"/>
      </w:rPr>
      <w:fldChar w:fldCharType="separate"/>
    </w:r>
    <w:r w:rsidR="00CC4827">
      <w:rPr>
        <w:rFonts w:ascii="Times New Roman" w:hAnsi="Times New Roman"/>
        <w:noProof/>
        <w:sz w:val="20"/>
        <w:szCs w:val="20"/>
      </w:rPr>
      <w:t>4</w:t>
    </w:r>
    <w:r w:rsidRPr="009A214F">
      <w:rPr>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C645" w14:textId="77777777" w:rsidR="005E44FD" w:rsidRDefault="005E44FD">
    <w:pPr>
      <w:tabs>
        <w:tab w:val="center" w:pos="855"/>
        <w:tab w:val="center" w:pos="6029"/>
      </w:tabs>
      <w:spacing w:after="0"/>
    </w:pPr>
    <w:r>
      <w:tab/>
    </w:r>
    <w:r>
      <w:rPr>
        <w:rFonts w:ascii="Times New Roman" w:hAnsi="Times New Roman"/>
        <w:sz w:val="20"/>
      </w:rPr>
      <w:t xml:space="preserve"> </w:t>
    </w:r>
    <w:r>
      <w:rPr>
        <w:rFonts w:ascii="Times New Roman" w:hAnsi="Times New Roman"/>
        <w:sz w:val="20"/>
      </w:rPr>
      <w:tab/>
    </w:r>
    <w:r>
      <w:fldChar w:fldCharType="begin"/>
    </w:r>
    <w:r>
      <w:instrText xml:space="preserve"> PAGE   \* MERGEFORMAT </w:instrText>
    </w:r>
    <w:r>
      <w:fldChar w:fldCharType="separate"/>
    </w:r>
    <w:r>
      <w:rPr>
        <w:rFonts w:ascii="Times New Roman" w:hAnsi="Times New Roman"/>
        <w:sz w:val="20"/>
      </w:rPr>
      <w:t>32</w:t>
    </w:r>
    <w:r>
      <w:rPr>
        <w:rFonts w:ascii="Times New Roman" w:hAnsi="Times New Roman"/>
        <w:sz w:val="20"/>
      </w:rPr>
      <w:fldChar w:fldCharType="end"/>
    </w:r>
    <w:r>
      <w:rPr>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5503" w14:textId="77777777" w:rsidR="006B6BF8" w:rsidRDefault="006B6BF8">
      <w:pPr>
        <w:spacing w:after="0" w:line="240" w:lineRule="auto"/>
      </w:pPr>
      <w:r>
        <w:separator/>
      </w:r>
    </w:p>
  </w:footnote>
  <w:footnote w:type="continuationSeparator" w:id="0">
    <w:p w14:paraId="6015E39E" w14:textId="77777777" w:rsidR="006B6BF8" w:rsidRDefault="006B6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54B5E"/>
    <w:multiLevelType w:val="hybridMultilevel"/>
    <w:tmpl w:val="E998EB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53987"/>
    <w:multiLevelType w:val="hybridMultilevel"/>
    <w:tmpl w:val="3B964444"/>
    <w:lvl w:ilvl="0" w:tplc="4A38BD96">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E15856"/>
    <w:multiLevelType w:val="hybridMultilevel"/>
    <w:tmpl w:val="FB08EC4E"/>
    <w:lvl w:ilvl="0" w:tplc="9886D7A2">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26378A"/>
    <w:multiLevelType w:val="hybridMultilevel"/>
    <w:tmpl w:val="C8865072"/>
    <w:lvl w:ilvl="0" w:tplc="9E0E0A84">
      <w:start w:val="1"/>
      <w:numFmt w:val="decimal"/>
      <w:lvlText w:val="%1."/>
      <w:lvlJc w:val="left"/>
      <w:pPr>
        <w:ind w:left="284" w:firstLine="0"/>
      </w:pPr>
      <w:rPr>
        <w:rFonts w:hint="default"/>
      </w:rPr>
    </w:lvl>
    <w:lvl w:ilvl="1" w:tplc="DF80D04A" w:tentative="1">
      <w:start w:val="1"/>
      <w:numFmt w:val="lowerLetter"/>
      <w:lvlText w:val="%2."/>
      <w:lvlJc w:val="left"/>
      <w:pPr>
        <w:ind w:left="1440" w:hanging="360"/>
      </w:pPr>
    </w:lvl>
    <w:lvl w:ilvl="2" w:tplc="55CCE734" w:tentative="1">
      <w:start w:val="1"/>
      <w:numFmt w:val="lowerRoman"/>
      <w:lvlText w:val="%3."/>
      <w:lvlJc w:val="right"/>
      <w:pPr>
        <w:ind w:left="2160" w:hanging="180"/>
      </w:pPr>
    </w:lvl>
    <w:lvl w:ilvl="3" w:tplc="4642E2F0" w:tentative="1">
      <w:start w:val="1"/>
      <w:numFmt w:val="decimal"/>
      <w:lvlText w:val="%4."/>
      <w:lvlJc w:val="left"/>
      <w:pPr>
        <w:ind w:left="2880" w:hanging="360"/>
      </w:pPr>
    </w:lvl>
    <w:lvl w:ilvl="4" w:tplc="8DD0D06C" w:tentative="1">
      <w:start w:val="1"/>
      <w:numFmt w:val="lowerLetter"/>
      <w:lvlText w:val="%5."/>
      <w:lvlJc w:val="left"/>
      <w:pPr>
        <w:ind w:left="3600" w:hanging="360"/>
      </w:pPr>
    </w:lvl>
    <w:lvl w:ilvl="5" w:tplc="660EAA28" w:tentative="1">
      <w:start w:val="1"/>
      <w:numFmt w:val="lowerRoman"/>
      <w:lvlText w:val="%6."/>
      <w:lvlJc w:val="right"/>
      <w:pPr>
        <w:ind w:left="4320" w:hanging="180"/>
      </w:pPr>
    </w:lvl>
    <w:lvl w:ilvl="6" w:tplc="5DE22C8C" w:tentative="1">
      <w:start w:val="1"/>
      <w:numFmt w:val="decimal"/>
      <w:lvlText w:val="%7."/>
      <w:lvlJc w:val="left"/>
      <w:pPr>
        <w:ind w:left="5040" w:hanging="360"/>
      </w:pPr>
    </w:lvl>
    <w:lvl w:ilvl="7" w:tplc="75C0B7B0" w:tentative="1">
      <w:start w:val="1"/>
      <w:numFmt w:val="lowerLetter"/>
      <w:lvlText w:val="%8."/>
      <w:lvlJc w:val="left"/>
      <w:pPr>
        <w:ind w:left="5760" w:hanging="360"/>
      </w:pPr>
    </w:lvl>
    <w:lvl w:ilvl="8" w:tplc="4FA25516" w:tentative="1">
      <w:start w:val="1"/>
      <w:numFmt w:val="lowerRoman"/>
      <w:lvlText w:val="%9."/>
      <w:lvlJc w:val="right"/>
      <w:pPr>
        <w:ind w:left="6480" w:hanging="180"/>
      </w:pPr>
    </w:lvl>
  </w:abstractNum>
  <w:abstractNum w:abstractNumId="5" w15:restartNumberingAfterBreak="0">
    <w:nsid w:val="16310EF4"/>
    <w:multiLevelType w:val="multilevel"/>
    <w:tmpl w:val="C22CA2A4"/>
    <w:lvl w:ilvl="0">
      <w:start w:val="2"/>
      <w:numFmt w:val="decimal"/>
      <w:lvlText w:val="%1"/>
      <w:lvlJc w:val="left"/>
      <w:pPr>
        <w:ind w:left="405" w:hanging="405"/>
      </w:pPr>
      <w:rPr>
        <w:rFonts w:hint="default"/>
      </w:rPr>
    </w:lvl>
    <w:lvl w:ilvl="1">
      <w:start w:val="2"/>
      <w:numFmt w:val="decimal"/>
      <w:lvlText w:val="%1.%2"/>
      <w:lvlJc w:val="left"/>
      <w:pPr>
        <w:ind w:left="1299" w:hanging="405"/>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296" w:hanging="72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444" w:hanging="108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592" w:hanging="1440"/>
      </w:pPr>
      <w:rPr>
        <w:rFonts w:hint="default"/>
      </w:rPr>
    </w:lvl>
  </w:abstractNum>
  <w:abstractNum w:abstractNumId="6" w15:restartNumberingAfterBreak="0">
    <w:nsid w:val="233A1E5D"/>
    <w:multiLevelType w:val="multilevel"/>
    <w:tmpl w:val="30547FE6"/>
    <w:lvl w:ilvl="0">
      <w:start w:val="2"/>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2A2B6D6A"/>
    <w:multiLevelType w:val="hybridMultilevel"/>
    <w:tmpl w:val="88967482"/>
    <w:lvl w:ilvl="0" w:tplc="FCA844E2">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E8558F2"/>
    <w:multiLevelType w:val="multilevel"/>
    <w:tmpl w:val="2A28BEA0"/>
    <w:lvl w:ilvl="0">
      <w:start w:val="3"/>
      <w:numFmt w:val="decimal"/>
      <w:lvlText w:val="%1."/>
      <w:lvlJc w:val="left"/>
      <w:pPr>
        <w:ind w:left="540" w:hanging="540"/>
      </w:pPr>
      <w:rPr>
        <w:rFonts w:hint="default"/>
      </w:rPr>
    </w:lvl>
    <w:lvl w:ilvl="1">
      <w:start w:val="2"/>
      <w:numFmt w:val="decimal"/>
      <w:lvlText w:val="%1.%2."/>
      <w:lvlJc w:val="left"/>
      <w:pPr>
        <w:ind w:left="1434" w:hanging="54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9" w15:restartNumberingAfterBreak="0">
    <w:nsid w:val="31635DCD"/>
    <w:multiLevelType w:val="hybridMultilevel"/>
    <w:tmpl w:val="A08E060E"/>
    <w:lvl w:ilvl="0" w:tplc="8EC20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45A9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90609"/>
    <w:multiLevelType w:val="hybridMultilevel"/>
    <w:tmpl w:val="3B964444"/>
    <w:lvl w:ilvl="0" w:tplc="4A38BD96">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29607F"/>
    <w:multiLevelType w:val="multilevel"/>
    <w:tmpl w:val="1C50B3CA"/>
    <w:lvl w:ilvl="0">
      <w:start w:val="1"/>
      <w:numFmt w:val="bullet"/>
      <w:suff w:val="space"/>
      <w:lvlText w:val=""/>
      <w:lvlJc w:val="left"/>
      <w:pPr>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42251F"/>
    <w:multiLevelType w:val="hybridMultilevel"/>
    <w:tmpl w:val="5810BC34"/>
    <w:lvl w:ilvl="0" w:tplc="53D470BE">
      <w:start w:val="1"/>
      <w:numFmt w:val="decimal"/>
      <w:lvlText w:val="%1."/>
      <w:lvlJc w:val="left"/>
      <w:pPr>
        <w:ind w:left="720" w:hanging="360"/>
      </w:pPr>
      <w:rPr>
        <w:rFonts w:hint="default"/>
      </w:rPr>
    </w:lvl>
    <w:lvl w:ilvl="1" w:tplc="A1ACDF26">
      <w:start w:val="1"/>
      <w:numFmt w:val="lowerLetter"/>
      <w:lvlText w:val="%2."/>
      <w:lvlJc w:val="left"/>
      <w:pPr>
        <w:ind w:left="1440" w:hanging="360"/>
      </w:pPr>
    </w:lvl>
    <w:lvl w:ilvl="2" w:tplc="3B76661E" w:tentative="1">
      <w:start w:val="1"/>
      <w:numFmt w:val="lowerRoman"/>
      <w:lvlText w:val="%3."/>
      <w:lvlJc w:val="right"/>
      <w:pPr>
        <w:ind w:left="2160" w:hanging="180"/>
      </w:pPr>
    </w:lvl>
    <w:lvl w:ilvl="3" w:tplc="0D32904C" w:tentative="1">
      <w:start w:val="1"/>
      <w:numFmt w:val="decimal"/>
      <w:lvlText w:val="%4."/>
      <w:lvlJc w:val="left"/>
      <w:pPr>
        <w:ind w:left="2880" w:hanging="360"/>
      </w:pPr>
    </w:lvl>
    <w:lvl w:ilvl="4" w:tplc="1D48C9AC" w:tentative="1">
      <w:start w:val="1"/>
      <w:numFmt w:val="lowerLetter"/>
      <w:lvlText w:val="%5."/>
      <w:lvlJc w:val="left"/>
      <w:pPr>
        <w:ind w:left="3600" w:hanging="360"/>
      </w:pPr>
    </w:lvl>
    <w:lvl w:ilvl="5" w:tplc="60FE7D76" w:tentative="1">
      <w:start w:val="1"/>
      <w:numFmt w:val="lowerRoman"/>
      <w:lvlText w:val="%6."/>
      <w:lvlJc w:val="right"/>
      <w:pPr>
        <w:ind w:left="4320" w:hanging="180"/>
      </w:pPr>
    </w:lvl>
    <w:lvl w:ilvl="6" w:tplc="94DAD334" w:tentative="1">
      <w:start w:val="1"/>
      <w:numFmt w:val="decimal"/>
      <w:lvlText w:val="%7."/>
      <w:lvlJc w:val="left"/>
      <w:pPr>
        <w:ind w:left="5040" w:hanging="360"/>
      </w:pPr>
    </w:lvl>
    <w:lvl w:ilvl="7" w:tplc="1B088A96" w:tentative="1">
      <w:start w:val="1"/>
      <w:numFmt w:val="lowerLetter"/>
      <w:lvlText w:val="%8."/>
      <w:lvlJc w:val="left"/>
      <w:pPr>
        <w:ind w:left="5760" w:hanging="360"/>
      </w:pPr>
    </w:lvl>
    <w:lvl w:ilvl="8" w:tplc="26EA4A76" w:tentative="1">
      <w:start w:val="1"/>
      <w:numFmt w:val="lowerRoman"/>
      <w:lvlText w:val="%9."/>
      <w:lvlJc w:val="right"/>
      <w:pPr>
        <w:ind w:left="6480" w:hanging="180"/>
      </w:pPr>
    </w:lvl>
  </w:abstractNum>
  <w:abstractNum w:abstractNumId="14" w15:restartNumberingAfterBreak="0">
    <w:nsid w:val="3CD90CCA"/>
    <w:multiLevelType w:val="hybridMultilevel"/>
    <w:tmpl w:val="CA06E7F6"/>
    <w:lvl w:ilvl="0" w:tplc="8EC20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A3BDC"/>
    <w:multiLevelType w:val="hybridMultilevel"/>
    <w:tmpl w:val="23C2545A"/>
    <w:lvl w:ilvl="0" w:tplc="CC10FB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82A3514"/>
    <w:multiLevelType w:val="multilevel"/>
    <w:tmpl w:val="0764D3E0"/>
    <w:lvl w:ilvl="0">
      <w:start w:val="2"/>
      <w:numFmt w:val="decimal"/>
      <w:lvlText w:val="%1."/>
      <w:lvlJc w:val="left"/>
      <w:pPr>
        <w:ind w:left="450" w:hanging="450"/>
      </w:pPr>
      <w:rPr>
        <w:rFonts w:hint="default"/>
      </w:rPr>
    </w:lvl>
    <w:lvl w:ilvl="1">
      <w:start w:val="2"/>
      <w:numFmt w:val="decimal"/>
      <w:lvlText w:val="%1.%2."/>
      <w:lvlJc w:val="left"/>
      <w:pPr>
        <w:ind w:left="1344" w:hanging="450"/>
      </w:pPr>
      <w:rPr>
        <w:rFonts w:hint="default"/>
      </w:rPr>
    </w:lvl>
    <w:lvl w:ilvl="2">
      <w:start w:val="3"/>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444" w:hanging="108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592" w:hanging="1440"/>
      </w:pPr>
      <w:rPr>
        <w:rFonts w:hint="default"/>
      </w:rPr>
    </w:lvl>
  </w:abstractNum>
  <w:abstractNum w:abstractNumId="17" w15:restartNumberingAfterBreak="0">
    <w:nsid w:val="48E65ACC"/>
    <w:multiLevelType w:val="hybridMultilevel"/>
    <w:tmpl w:val="BC58E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EC5794"/>
    <w:multiLevelType w:val="hybridMultilevel"/>
    <w:tmpl w:val="9E6643C0"/>
    <w:lvl w:ilvl="0" w:tplc="3F44A04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620D1E"/>
    <w:multiLevelType w:val="multilevel"/>
    <w:tmpl w:val="67F0E5FA"/>
    <w:lvl w:ilvl="0">
      <w:start w:val="3"/>
      <w:numFmt w:val="decimal"/>
      <w:lvlText w:val="%1."/>
      <w:lvlJc w:val="left"/>
      <w:pPr>
        <w:ind w:left="540" w:hanging="540"/>
      </w:pPr>
      <w:rPr>
        <w:rFonts w:hint="default"/>
      </w:rPr>
    </w:lvl>
    <w:lvl w:ilvl="1">
      <w:start w:val="4"/>
      <w:numFmt w:val="decimal"/>
      <w:lvlText w:val="%1.%2."/>
      <w:lvlJc w:val="left"/>
      <w:pPr>
        <w:ind w:left="1074" w:hanging="540"/>
      </w:pPr>
      <w:rPr>
        <w:rFonts w:hint="default"/>
      </w:rPr>
    </w:lvl>
    <w:lvl w:ilvl="2">
      <w:start w:val="1"/>
      <w:numFmt w:val="decimal"/>
      <w:lvlText w:val="%1.%2.%3."/>
      <w:lvlJc w:val="left"/>
      <w:pPr>
        <w:ind w:left="1788" w:hanging="720"/>
      </w:pPr>
      <w:rPr>
        <w:rFonts w:hint="default"/>
        <w:sz w:val="22"/>
        <w:szCs w:val="22"/>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0" w15:restartNumberingAfterBreak="0">
    <w:nsid w:val="509D6A21"/>
    <w:multiLevelType w:val="hybridMultilevel"/>
    <w:tmpl w:val="C3180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851A06"/>
    <w:multiLevelType w:val="hybridMultilevel"/>
    <w:tmpl w:val="605297F6"/>
    <w:lvl w:ilvl="0" w:tplc="8A28854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F41B02"/>
    <w:multiLevelType w:val="hybridMultilevel"/>
    <w:tmpl w:val="4E243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9F7413"/>
    <w:multiLevelType w:val="hybridMultilevel"/>
    <w:tmpl w:val="605297F6"/>
    <w:lvl w:ilvl="0" w:tplc="8A28854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855BC2"/>
    <w:multiLevelType w:val="hybridMultilevel"/>
    <w:tmpl w:val="5D48F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B80FA6"/>
    <w:multiLevelType w:val="multilevel"/>
    <w:tmpl w:val="07EAF9D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8758C8"/>
    <w:multiLevelType w:val="multilevel"/>
    <w:tmpl w:val="E3B6560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F040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C2172A"/>
    <w:multiLevelType w:val="hybridMultilevel"/>
    <w:tmpl w:val="D75096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
  </w:num>
  <w:num w:numId="3">
    <w:abstractNumId w:val="20"/>
  </w:num>
  <w:num w:numId="4">
    <w:abstractNumId w:val="21"/>
  </w:num>
  <w:num w:numId="5">
    <w:abstractNumId w:val="5"/>
  </w:num>
  <w:num w:numId="6">
    <w:abstractNumId w:val="16"/>
  </w:num>
  <w:num w:numId="7">
    <w:abstractNumId w:val="6"/>
  </w:num>
  <w:num w:numId="8">
    <w:abstractNumId w:val="23"/>
  </w:num>
  <w:num w:numId="9">
    <w:abstractNumId w:val="2"/>
  </w:num>
  <w:num w:numId="10">
    <w:abstractNumId w:val="19"/>
  </w:num>
  <w:num w:numId="11">
    <w:abstractNumId w:val="8"/>
  </w:num>
  <w:num w:numId="12">
    <w:abstractNumId w:val="13"/>
  </w:num>
  <w:num w:numId="13">
    <w:abstractNumId w:val="7"/>
  </w:num>
  <w:num w:numId="14">
    <w:abstractNumId w:val="27"/>
  </w:num>
  <w:num w:numId="15">
    <w:abstractNumId w:val="10"/>
  </w:num>
  <w:num w:numId="16">
    <w:abstractNumId w:val="25"/>
  </w:num>
  <w:num w:numId="17">
    <w:abstractNumId w:val="9"/>
  </w:num>
  <w:num w:numId="18">
    <w:abstractNumId w:val="26"/>
  </w:num>
  <w:num w:numId="19">
    <w:abstractNumId w:val="14"/>
  </w:num>
  <w:num w:numId="20">
    <w:abstractNumId w:val="28"/>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4"/>
  </w:num>
  <w:num w:numId="25">
    <w:abstractNumId w:val="22"/>
  </w:num>
  <w:num w:numId="26">
    <w:abstractNumId w:val="11"/>
  </w:num>
  <w:num w:numId="27">
    <w:abstractNumId w:val="3"/>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44"/>
    <w:rsid w:val="000664FF"/>
    <w:rsid w:val="00072CBE"/>
    <w:rsid w:val="00185F08"/>
    <w:rsid w:val="0019021F"/>
    <w:rsid w:val="00231EF5"/>
    <w:rsid w:val="00250BB3"/>
    <w:rsid w:val="00251B51"/>
    <w:rsid w:val="002D5B0A"/>
    <w:rsid w:val="00326D16"/>
    <w:rsid w:val="00340C3E"/>
    <w:rsid w:val="003843FA"/>
    <w:rsid w:val="00452921"/>
    <w:rsid w:val="004552E3"/>
    <w:rsid w:val="004C2F62"/>
    <w:rsid w:val="004D7BCE"/>
    <w:rsid w:val="00541205"/>
    <w:rsid w:val="00543FB7"/>
    <w:rsid w:val="00576942"/>
    <w:rsid w:val="005E44FD"/>
    <w:rsid w:val="006B6BF8"/>
    <w:rsid w:val="007D2FD9"/>
    <w:rsid w:val="008274A0"/>
    <w:rsid w:val="008A6427"/>
    <w:rsid w:val="00951527"/>
    <w:rsid w:val="00960CCB"/>
    <w:rsid w:val="009D661A"/>
    <w:rsid w:val="00A75268"/>
    <w:rsid w:val="00B16530"/>
    <w:rsid w:val="00B22317"/>
    <w:rsid w:val="00B821CC"/>
    <w:rsid w:val="00B832A2"/>
    <w:rsid w:val="00B87169"/>
    <w:rsid w:val="00BC663E"/>
    <w:rsid w:val="00BF4D1B"/>
    <w:rsid w:val="00C53035"/>
    <w:rsid w:val="00C631D5"/>
    <w:rsid w:val="00C63FA7"/>
    <w:rsid w:val="00CB5F1E"/>
    <w:rsid w:val="00CC4827"/>
    <w:rsid w:val="00CE7671"/>
    <w:rsid w:val="00D86668"/>
    <w:rsid w:val="00DA3CAD"/>
    <w:rsid w:val="00DA7585"/>
    <w:rsid w:val="00EE5486"/>
    <w:rsid w:val="00EF2544"/>
    <w:rsid w:val="00F100DF"/>
    <w:rsid w:val="00F15ABB"/>
    <w:rsid w:val="00F2266D"/>
    <w:rsid w:val="00F4100A"/>
    <w:rsid w:val="00FB27AB"/>
    <w:rsid w:val="00FB4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BDC4"/>
  <w15:chartTrackingRefBased/>
  <w15:docId w15:val="{42B12EAB-0086-40DA-B15B-262B59FD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FD9"/>
    <w:pPr>
      <w:spacing w:after="200" w:line="276" w:lineRule="auto"/>
    </w:pPr>
    <w:rPr>
      <w:rFonts w:ascii="Calibri" w:eastAsia="Times New Roman" w:hAnsi="Calibri" w:cs="Times New Roman"/>
    </w:rPr>
  </w:style>
  <w:style w:type="paragraph" w:styleId="1">
    <w:name w:val="heading 1"/>
    <w:basedOn w:val="a"/>
    <w:next w:val="a"/>
    <w:link w:val="10"/>
    <w:qFormat/>
    <w:rsid w:val="007D2FD9"/>
    <w:pPr>
      <w:keepNext/>
      <w:keepLines/>
      <w:spacing w:before="480" w:after="0"/>
      <w:outlineLvl w:val="0"/>
    </w:pPr>
    <w:rPr>
      <w:rFonts w:ascii="Cambria" w:hAnsi="Cambria"/>
      <w:b/>
      <w:bCs/>
      <w:color w:val="365F91"/>
      <w:sz w:val="28"/>
      <w:szCs w:val="28"/>
      <w:lang w:val="x-none"/>
    </w:rPr>
  </w:style>
  <w:style w:type="paragraph" w:styleId="3">
    <w:name w:val="heading 3"/>
    <w:basedOn w:val="a"/>
    <w:next w:val="a"/>
    <w:link w:val="30"/>
    <w:qFormat/>
    <w:rsid w:val="007D2FD9"/>
    <w:pPr>
      <w:keepNext/>
      <w:spacing w:before="240" w:after="60" w:line="240" w:lineRule="auto"/>
      <w:outlineLvl w:val="2"/>
    </w:pPr>
    <w:rPr>
      <w:rFonts w:ascii="Cambria" w:hAnsi="Cambria"/>
      <w:b/>
      <w:bCs/>
      <w:sz w:val="26"/>
      <w:szCs w:val="26"/>
      <w:lang w:val="x-none" w:eastAsia="x-none"/>
    </w:rPr>
  </w:style>
  <w:style w:type="paragraph" w:styleId="7">
    <w:name w:val="heading 7"/>
    <w:basedOn w:val="a"/>
    <w:next w:val="a"/>
    <w:link w:val="70"/>
    <w:qFormat/>
    <w:rsid w:val="007D2FD9"/>
    <w:pPr>
      <w:spacing w:before="240" w:after="60" w:line="240" w:lineRule="auto"/>
      <w:outlineLvl w:val="6"/>
    </w:pPr>
    <w:rPr>
      <w:rFonts w:ascii="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2FD9"/>
    <w:rPr>
      <w:rFonts w:ascii="Cambria" w:eastAsia="Times New Roman" w:hAnsi="Cambria" w:cs="Times New Roman"/>
      <w:b/>
      <w:bCs/>
      <w:color w:val="365F91"/>
      <w:sz w:val="28"/>
      <w:szCs w:val="28"/>
      <w:lang w:val="x-none"/>
    </w:rPr>
  </w:style>
  <w:style w:type="character" w:customStyle="1" w:styleId="30">
    <w:name w:val="Заголовок 3 Знак"/>
    <w:basedOn w:val="a0"/>
    <w:link w:val="3"/>
    <w:rsid w:val="007D2FD9"/>
    <w:rPr>
      <w:rFonts w:ascii="Cambria" w:eastAsia="Times New Roman" w:hAnsi="Cambria" w:cs="Times New Roman"/>
      <w:b/>
      <w:bCs/>
      <w:sz w:val="26"/>
      <w:szCs w:val="26"/>
      <w:lang w:val="x-none" w:eastAsia="x-none"/>
    </w:rPr>
  </w:style>
  <w:style w:type="character" w:customStyle="1" w:styleId="70">
    <w:name w:val="Заголовок 7 Знак"/>
    <w:basedOn w:val="a0"/>
    <w:link w:val="7"/>
    <w:rsid w:val="007D2FD9"/>
    <w:rPr>
      <w:rFonts w:ascii="Times New Roman" w:eastAsia="Times New Roman" w:hAnsi="Times New Roman" w:cs="Times New Roman"/>
      <w:sz w:val="24"/>
      <w:szCs w:val="24"/>
      <w:lang w:val="x-none" w:eastAsia="x-none"/>
    </w:rPr>
  </w:style>
  <w:style w:type="character" w:customStyle="1" w:styleId="a3">
    <w:name w:val="Основной текст_"/>
    <w:link w:val="31"/>
    <w:locked/>
    <w:rsid w:val="007D2FD9"/>
    <w:rPr>
      <w:sz w:val="23"/>
      <w:shd w:val="clear" w:color="auto" w:fill="FFFFFF"/>
    </w:rPr>
  </w:style>
  <w:style w:type="paragraph" w:customStyle="1" w:styleId="31">
    <w:name w:val="Основной текст3"/>
    <w:basedOn w:val="a"/>
    <w:link w:val="a3"/>
    <w:rsid w:val="007D2FD9"/>
    <w:pPr>
      <w:shd w:val="clear" w:color="auto" w:fill="FFFFFF"/>
      <w:spacing w:after="0" w:line="274" w:lineRule="exact"/>
      <w:ind w:hanging="2060"/>
      <w:jc w:val="both"/>
    </w:pPr>
    <w:rPr>
      <w:rFonts w:asciiTheme="minorHAnsi" w:eastAsiaTheme="minorHAnsi" w:hAnsiTheme="minorHAnsi" w:cstheme="minorBidi"/>
      <w:sz w:val="23"/>
      <w:shd w:val="clear" w:color="auto" w:fill="FFFFFF"/>
    </w:rPr>
  </w:style>
  <w:style w:type="character" w:customStyle="1" w:styleId="a4">
    <w:name w:val="Основной текст + Курсив"/>
    <w:rsid w:val="007D2FD9"/>
    <w:rPr>
      <w:rFonts w:ascii="Times New Roman" w:hAnsi="Times New Roman"/>
      <w:i/>
      <w:spacing w:val="0"/>
      <w:sz w:val="23"/>
      <w:u w:val="none"/>
      <w:effect w:val="none"/>
    </w:rPr>
  </w:style>
  <w:style w:type="character" w:customStyle="1" w:styleId="11">
    <w:name w:val="Основной текст (11) + Не курсив"/>
    <w:rsid w:val="007D2FD9"/>
    <w:rPr>
      <w:rFonts w:ascii="Times New Roman" w:hAnsi="Times New Roman"/>
      <w:i/>
      <w:spacing w:val="0"/>
      <w:sz w:val="23"/>
      <w:u w:val="none"/>
      <w:effect w:val="none"/>
    </w:rPr>
  </w:style>
  <w:style w:type="character" w:customStyle="1" w:styleId="110">
    <w:name w:val="Основной текст (11)"/>
    <w:rsid w:val="007D2FD9"/>
    <w:rPr>
      <w:rFonts w:ascii="Times New Roman" w:hAnsi="Times New Roman"/>
      <w:spacing w:val="0"/>
      <w:sz w:val="23"/>
      <w:u w:val="none"/>
      <w:effect w:val="none"/>
    </w:rPr>
  </w:style>
  <w:style w:type="character" w:customStyle="1" w:styleId="2">
    <w:name w:val="Заголовок №2"/>
    <w:rsid w:val="007D2FD9"/>
    <w:rPr>
      <w:rFonts w:ascii="Times New Roman" w:hAnsi="Times New Roman"/>
      <w:spacing w:val="0"/>
      <w:sz w:val="27"/>
      <w:u w:val="none"/>
      <w:effect w:val="none"/>
    </w:rPr>
  </w:style>
  <w:style w:type="character" w:customStyle="1" w:styleId="15">
    <w:name w:val="Основной текст (15)"/>
    <w:rsid w:val="007D2FD9"/>
    <w:rPr>
      <w:rFonts w:ascii="Times New Roman" w:hAnsi="Times New Roman"/>
      <w:spacing w:val="0"/>
      <w:sz w:val="19"/>
      <w:u w:val="none"/>
      <w:effect w:val="none"/>
    </w:rPr>
  </w:style>
  <w:style w:type="character" w:customStyle="1" w:styleId="32">
    <w:name w:val="Заголовок №3 (2)"/>
    <w:rsid w:val="007D2FD9"/>
    <w:rPr>
      <w:rFonts w:ascii="Times New Roman" w:hAnsi="Times New Roman"/>
      <w:spacing w:val="0"/>
      <w:sz w:val="23"/>
      <w:u w:val="none"/>
      <w:effect w:val="none"/>
    </w:rPr>
  </w:style>
  <w:style w:type="character" w:customStyle="1" w:styleId="20">
    <w:name w:val="Основной текст (2)"/>
    <w:rsid w:val="007D2FD9"/>
    <w:rPr>
      <w:rFonts w:ascii="Times New Roman" w:hAnsi="Times New Roman"/>
      <w:spacing w:val="0"/>
      <w:sz w:val="19"/>
      <w:u w:val="none"/>
      <w:effect w:val="none"/>
    </w:rPr>
  </w:style>
  <w:style w:type="character" w:customStyle="1" w:styleId="16">
    <w:name w:val="Основной текст (16)"/>
    <w:rsid w:val="007D2FD9"/>
    <w:rPr>
      <w:rFonts w:ascii="Times New Roman" w:hAnsi="Times New Roman"/>
      <w:spacing w:val="0"/>
      <w:sz w:val="19"/>
      <w:u w:val="single"/>
    </w:rPr>
  </w:style>
  <w:style w:type="table" w:styleId="a5">
    <w:name w:val="Table Grid"/>
    <w:basedOn w:val="a1"/>
    <w:uiPriority w:val="59"/>
    <w:rsid w:val="007D2F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7D2FD9"/>
    <w:pPr>
      <w:ind w:left="720"/>
      <w:contextualSpacing/>
    </w:pPr>
    <w:rPr>
      <w:rFonts w:eastAsia="Calibri"/>
      <w:lang w:val="x-none"/>
    </w:rPr>
  </w:style>
  <w:style w:type="paragraph" w:styleId="21">
    <w:name w:val="Body Text 2"/>
    <w:basedOn w:val="a"/>
    <w:link w:val="22"/>
    <w:uiPriority w:val="99"/>
    <w:rsid w:val="007D2FD9"/>
    <w:pPr>
      <w:spacing w:after="0" w:line="240" w:lineRule="auto"/>
      <w:jc w:val="both"/>
    </w:pPr>
    <w:rPr>
      <w:rFonts w:ascii="Times New Roman" w:hAnsi="Times New Roman"/>
      <w:szCs w:val="20"/>
      <w:lang w:val="x-none" w:eastAsia="x-none"/>
    </w:rPr>
  </w:style>
  <w:style w:type="character" w:customStyle="1" w:styleId="22">
    <w:name w:val="Основной текст 2 Знак"/>
    <w:basedOn w:val="a0"/>
    <w:link w:val="21"/>
    <w:uiPriority w:val="99"/>
    <w:rsid w:val="007D2FD9"/>
    <w:rPr>
      <w:rFonts w:ascii="Times New Roman" w:eastAsia="Times New Roman" w:hAnsi="Times New Roman" w:cs="Times New Roman"/>
      <w:szCs w:val="20"/>
      <w:lang w:val="x-none" w:eastAsia="x-none"/>
    </w:rPr>
  </w:style>
  <w:style w:type="paragraph" w:customStyle="1" w:styleId="a8">
    <w:name w:val="Заголовок приложения"/>
    <w:basedOn w:val="a"/>
    <w:next w:val="a"/>
    <w:rsid w:val="007D2FD9"/>
    <w:pPr>
      <w:widowControl w:val="0"/>
      <w:spacing w:before="60" w:after="0" w:line="240" w:lineRule="auto"/>
      <w:jc w:val="center"/>
    </w:pPr>
    <w:rPr>
      <w:rFonts w:ascii="Times New Roman" w:hAnsi="Times New Roman"/>
      <w:b/>
      <w:sz w:val="28"/>
      <w:szCs w:val="20"/>
      <w:lang w:eastAsia="ru-RU"/>
    </w:rPr>
  </w:style>
  <w:style w:type="paragraph" w:styleId="a9">
    <w:name w:val="No Spacing"/>
    <w:uiPriority w:val="1"/>
    <w:qFormat/>
    <w:rsid w:val="007D2FD9"/>
    <w:pPr>
      <w:spacing w:after="0" w:line="240" w:lineRule="auto"/>
    </w:pPr>
    <w:rPr>
      <w:rFonts w:ascii="Calibri" w:eastAsia="Calibri" w:hAnsi="Calibri" w:cs="Times New Roman"/>
    </w:rPr>
  </w:style>
  <w:style w:type="paragraph" w:styleId="aa">
    <w:name w:val="Body Text"/>
    <w:basedOn w:val="a"/>
    <w:link w:val="ab"/>
    <w:unhideWhenUsed/>
    <w:rsid w:val="007D2FD9"/>
    <w:pPr>
      <w:spacing w:after="120"/>
    </w:pPr>
    <w:rPr>
      <w:rFonts w:eastAsia="Calibri"/>
      <w:lang w:val="x-none"/>
    </w:rPr>
  </w:style>
  <w:style w:type="character" w:customStyle="1" w:styleId="ab">
    <w:name w:val="Основной текст Знак"/>
    <w:basedOn w:val="a0"/>
    <w:link w:val="aa"/>
    <w:rsid w:val="007D2FD9"/>
    <w:rPr>
      <w:rFonts w:ascii="Calibri" w:eastAsia="Calibri" w:hAnsi="Calibri" w:cs="Times New Roman"/>
      <w:lang w:val="x-none"/>
    </w:rPr>
  </w:style>
  <w:style w:type="paragraph" w:customStyle="1" w:styleId="ConsPlusNormal">
    <w:name w:val="ConsPlusNormal"/>
    <w:link w:val="ConsPlusNormal0"/>
    <w:rsid w:val="007D2FD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nhideWhenUsed/>
    <w:rsid w:val="007D2FD9"/>
    <w:rPr>
      <w:color w:val="0000FF"/>
      <w:u w:val="single"/>
    </w:rPr>
  </w:style>
  <w:style w:type="paragraph" w:customStyle="1" w:styleId="ad">
    <w:name w:val="Îñíîâí"/>
    <w:basedOn w:val="a"/>
    <w:rsid w:val="007D2FD9"/>
    <w:pPr>
      <w:widowControl w:val="0"/>
      <w:spacing w:after="0" w:line="240" w:lineRule="auto"/>
      <w:jc w:val="both"/>
    </w:pPr>
    <w:rPr>
      <w:rFonts w:ascii="Arial" w:hAnsi="Arial" w:cs="Arial"/>
      <w:szCs w:val="20"/>
      <w:lang w:eastAsia="ru-RU"/>
    </w:rPr>
  </w:style>
  <w:style w:type="character" w:customStyle="1" w:styleId="iiianoaieou">
    <w:name w:val="iiia? no?aieou"/>
    <w:basedOn w:val="a0"/>
    <w:rsid w:val="007D2FD9"/>
  </w:style>
  <w:style w:type="paragraph" w:styleId="23">
    <w:name w:val="Body Text Indent 2"/>
    <w:basedOn w:val="a"/>
    <w:link w:val="24"/>
    <w:rsid w:val="007D2FD9"/>
    <w:pPr>
      <w:widowControl w:val="0"/>
      <w:spacing w:before="60" w:after="120" w:line="480" w:lineRule="auto"/>
      <w:ind w:left="283"/>
      <w:jc w:val="both"/>
    </w:pPr>
    <w:rPr>
      <w:rFonts w:ascii="Times New Roman" w:hAnsi="Times New Roman"/>
      <w:sz w:val="24"/>
      <w:szCs w:val="20"/>
      <w:lang w:val="x-none" w:eastAsia="x-none"/>
    </w:rPr>
  </w:style>
  <w:style w:type="character" w:customStyle="1" w:styleId="24">
    <w:name w:val="Основной текст с отступом 2 Знак"/>
    <w:basedOn w:val="a0"/>
    <w:link w:val="23"/>
    <w:rsid w:val="007D2FD9"/>
    <w:rPr>
      <w:rFonts w:ascii="Times New Roman" w:eastAsia="Times New Roman" w:hAnsi="Times New Roman" w:cs="Times New Roman"/>
      <w:sz w:val="24"/>
      <w:szCs w:val="20"/>
      <w:lang w:val="x-none" w:eastAsia="x-none"/>
    </w:rPr>
  </w:style>
  <w:style w:type="paragraph" w:customStyle="1" w:styleId="ae">
    <w:basedOn w:val="a"/>
    <w:next w:val="af"/>
    <w:link w:val="af0"/>
    <w:qFormat/>
    <w:rsid w:val="007D2FD9"/>
    <w:pPr>
      <w:spacing w:after="0" w:line="240" w:lineRule="auto"/>
      <w:jc w:val="center"/>
    </w:pPr>
    <w:rPr>
      <w:rFonts w:ascii="Arial" w:eastAsiaTheme="minorHAnsi" w:hAnsi="Arial" w:cstheme="minorBidi"/>
      <w:sz w:val="28"/>
    </w:rPr>
  </w:style>
  <w:style w:type="character" w:customStyle="1" w:styleId="af0">
    <w:name w:val="Название Знак"/>
    <w:link w:val="ae"/>
    <w:rsid w:val="007D2FD9"/>
    <w:rPr>
      <w:rFonts w:ascii="Arial" w:hAnsi="Arial"/>
      <w:sz w:val="28"/>
    </w:rPr>
  </w:style>
  <w:style w:type="paragraph" w:customStyle="1" w:styleId="210">
    <w:name w:val="Основной текст 21"/>
    <w:basedOn w:val="a"/>
    <w:rsid w:val="007D2FD9"/>
    <w:pPr>
      <w:widowControl w:val="0"/>
      <w:spacing w:before="120" w:after="120" w:line="240" w:lineRule="auto"/>
      <w:ind w:firstLine="851"/>
      <w:jc w:val="both"/>
    </w:pPr>
    <w:rPr>
      <w:rFonts w:ascii="Times New Roman" w:hAnsi="Times New Roman"/>
      <w:sz w:val="24"/>
      <w:szCs w:val="20"/>
      <w:lang w:eastAsia="ru-RU"/>
    </w:rPr>
  </w:style>
  <w:style w:type="paragraph" w:styleId="af1">
    <w:name w:val="Balloon Text"/>
    <w:basedOn w:val="a"/>
    <w:link w:val="af2"/>
    <w:uiPriority w:val="99"/>
    <w:rsid w:val="007D2FD9"/>
    <w:pPr>
      <w:spacing w:after="0" w:line="240" w:lineRule="auto"/>
    </w:pPr>
    <w:rPr>
      <w:rFonts w:ascii="Tahoma" w:hAnsi="Tahoma"/>
      <w:sz w:val="16"/>
      <w:szCs w:val="16"/>
      <w:lang w:val="x-none"/>
    </w:rPr>
  </w:style>
  <w:style w:type="character" w:customStyle="1" w:styleId="af2">
    <w:name w:val="Текст выноски Знак"/>
    <w:basedOn w:val="a0"/>
    <w:link w:val="af1"/>
    <w:uiPriority w:val="99"/>
    <w:rsid w:val="007D2FD9"/>
    <w:rPr>
      <w:rFonts w:ascii="Tahoma" w:eastAsia="Times New Roman" w:hAnsi="Tahoma" w:cs="Times New Roman"/>
      <w:sz w:val="16"/>
      <w:szCs w:val="16"/>
      <w:lang w:val="x-none"/>
    </w:rPr>
  </w:style>
  <w:style w:type="paragraph" w:customStyle="1" w:styleId="Default">
    <w:name w:val="Default"/>
    <w:uiPriority w:val="99"/>
    <w:rsid w:val="007D2F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3">
    <w:name w:val="Стиль"/>
    <w:rsid w:val="007D2F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7D2FD9"/>
    <w:pPr>
      <w:spacing w:after="0" w:line="240" w:lineRule="auto"/>
      <w:ind w:left="720"/>
      <w:contextualSpacing/>
    </w:pPr>
    <w:rPr>
      <w:rFonts w:ascii="Times New Roman" w:eastAsia="Calibri" w:hAnsi="Times New Roman"/>
      <w:sz w:val="24"/>
      <w:szCs w:val="24"/>
      <w:lang w:eastAsia="ru-RU"/>
    </w:rPr>
  </w:style>
  <w:style w:type="numbering" w:customStyle="1" w:styleId="13">
    <w:name w:val="Нет списка1"/>
    <w:next w:val="a2"/>
    <w:uiPriority w:val="99"/>
    <w:semiHidden/>
    <w:rsid w:val="007D2FD9"/>
  </w:style>
  <w:style w:type="paragraph" w:customStyle="1" w:styleId="af4">
    <w:name w:val="Знак"/>
    <w:basedOn w:val="a"/>
    <w:rsid w:val="007D2FD9"/>
    <w:pPr>
      <w:spacing w:after="160" w:line="240" w:lineRule="exact"/>
    </w:pPr>
    <w:rPr>
      <w:rFonts w:ascii="Verdana" w:hAnsi="Verdana"/>
      <w:sz w:val="20"/>
      <w:szCs w:val="20"/>
      <w:lang w:val="en-US"/>
    </w:rPr>
  </w:style>
  <w:style w:type="paragraph" w:customStyle="1" w:styleId="14">
    <w:name w:val="Знак Знак1 Знак"/>
    <w:basedOn w:val="a"/>
    <w:rsid w:val="007D2FD9"/>
    <w:pPr>
      <w:spacing w:after="160" w:line="240" w:lineRule="exact"/>
    </w:pPr>
    <w:rPr>
      <w:rFonts w:ascii="Verdana" w:hAnsi="Verdana"/>
      <w:sz w:val="20"/>
      <w:szCs w:val="20"/>
      <w:lang w:val="en-US"/>
    </w:rPr>
  </w:style>
  <w:style w:type="paragraph" w:styleId="HTML">
    <w:name w:val="HTML Preformatted"/>
    <w:basedOn w:val="a"/>
    <w:link w:val="HTML0"/>
    <w:rsid w:val="007D2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rsid w:val="007D2FD9"/>
    <w:rPr>
      <w:rFonts w:ascii="Courier New" w:eastAsia="Times New Roman" w:hAnsi="Courier New" w:cs="Times New Roman"/>
      <w:sz w:val="20"/>
      <w:szCs w:val="20"/>
      <w:lang w:val="x-none" w:eastAsia="x-none"/>
    </w:rPr>
  </w:style>
  <w:style w:type="paragraph" w:customStyle="1" w:styleId="17">
    <w:name w:val="Знак1 Знак Знак"/>
    <w:basedOn w:val="a"/>
    <w:rsid w:val="007D2FD9"/>
    <w:pPr>
      <w:spacing w:after="160" w:line="240" w:lineRule="exact"/>
    </w:pPr>
    <w:rPr>
      <w:rFonts w:ascii="Verdana" w:hAnsi="Verdana"/>
      <w:sz w:val="20"/>
      <w:szCs w:val="20"/>
      <w:lang w:val="en-US"/>
    </w:rPr>
  </w:style>
  <w:style w:type="paragraph" w:styleId="af5">
    <w:name w:val="header"/>
    <w:basedOn w:val="a"/>
    <w:link w:val="af6"/>
    <w:uiPriority w:val="99"/>
    <w:rsid w:val="007D2FD9"/>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6">
    <w:name w:val="Верхний колонтитул Знак"/>
    <w:basedOn w:val="a0"/>
    <w:link w:val="af5"/>
    <w:uiPriority w:val="99"/>
    <w:rsid w:val="007D2FD9"/>
    <w:rPr>
      <w:rFonts w:ascii="Times New Roman" w:eastAsia="Times New Roman" w:hAnsi="Times New Roman" w:cs="Times New Roman"/>
      <w:sz w:val="24"/>
      <w:szCs w:val="24"/>
      <w:lang w:val="x-none" w:eastAsia="x-none"/>
    </w:rPr>
  </w:style>
  <w:style w:type="paragraph" w:styleId="af7">
    <w:name w:val="footer"/>
    <w:basedOn w:val="a"/>
    <w:link w:val="af8"/>
    <w:uiPriority w:val="99"/>
    <w:rsid w:val="007D2FD9"/>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8">
    <w:name w:val="Нижний колонтитул Знак"/>
    <w:basedOn w:val="a0"/>
    <w:link w:val="af7"/>
    <w:uiPriority w:val="99"/>
    <w:rsid w:val="007D2FD9"/>
    <w:rPr>
      <w:rFonts w:ascii="Times New Roman" w:eastAsia="Times New Roman" w:hAnsi="Times New Roman" w:cs="Times New Roman"/>
      <w:sz w:val="24"/>
      <w:szCs w:val="24"/>
      <w:lang w:val="x-none" w:eastAsia="x-none"/>
    </w:rPr>
  </w:style>
  <w:style w:type="paragraph" w:customStyle="1" w:styleId="af9">
    <w:name w:val="Знак"/>
    <w:basedOn w:val="a"/>
    <w:rsid w:val="007D2FD9"/>
    <w:pPr>
      <w:spacing w:after="160" w:line="240" w:lineRule="exact"/>
    </w:pPr>
    <w:rPr>
      <w:rFonts w:ascii="Verdana" w:hAnsi="Verdana"/>
      <w:sz w:val="20"/>
      <w:szCs w:val="20"/>
      <w:lang w:val="en-US"/>
    </w:rPr>
  </w:style>
  <w:style w:type="character" w:styleId="afa">
    <w:name w:val="Emphasis"/>
    <w:qFormat/>
    <w:rsid w:val="007D2FD9"/>
    <w:rPr>
      <w:i/>
      <w:iCs/>
    </w:rPr>
  </w:style>
  <w:style w:type="character" w:styleId="afb">
    <w:name w:val="Strong"/>
    <w:uiPriority w:val="22"/>
    <w:qFormat/>
    <w:rsid w:val="007D2FD9"/>
    <w:rPr>
      <w:b/>
      <w:bCs/>
    </w:rPr>
  </w:style>
  <w:style w:type="character" w:customStyle="1" w:styleId="33">
    <w:name w:val="Основной шрифт абзаца3"/>
    <w:rsid w:val="007D2FD9"/>
    <w:rPr>
      <w:sz w:val="24"/>
    </w:rPr>
  </w:style>
  <w:style w:type="table" w:customStyle="1" w:styleId="18">
    <w:name w:val="Сетка таблицы1"/>
    <w:basedOn w:val="a1"/>
    <w:next w:val="a5"/>
    <w:rsid w:val="007D2FD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Название1"/>
    <w:basedOn w:val="a"/>
    <w:rsid w:val="007D2FD9"/>
    <w:pPr>
      <w:widowControl w:val="0"/>
      <w:spacing w:after="0" w:line="240" w:lineRule="auto"/>
      <w:jc w:val="center"/>
    </w:pPr>
    <w:rPr>
      <w:rFonts w:eastAsia="Calibri"/>
      <w:b/>
      <w:color w:val="000000"/>
      <w:sz w:val="28"/>
      <w:szCs w:val="20"/>
      <w:lang w:eastAsia="ru-RU"/>
    </w:rPr>
  </w:style>
  <w:style w:type="paragraph" w:customStyle="1" w:styleId="Style7">
    <w:name w:val="Style7"/>
    <w:basedOn w:val="a"/>
    <w:rsid w:val="007D2FD9"/>
    <w:pPr>
      <w:widowControl w:val="0"/>
      <w:suppressAutoHyphens/>
      <w:autoSpaceDE w:val="0"/>
      <w:spacing w:after="0" w:line="254" w:lineRule="exact"/>
      <w:jc w:val="right"/>
    </w:pPr>
    <w:rPr>
      <w:rFonts w:ascii="Times New Roman" w:eastAsia="Calibri" w:hAnsi="Times New Roman"/>
      <w:sz w:val="24"/>
      <w:szCs w:val="24"/>
      <w:lang w:eastAsia="ar-SA"/>
    </w:rPr>
  </w:style>
  <w:style w:type="paragraph" w:customStyle="1" w:styleId="34">
    <w:name w:val="Обычный3"/>
    <w:uiPriority w:val="99"/>
    <w:rsid w:val="007D2FD9"/>
    <w:pPr>
      <w:spacing w:after="0" w:line="240" w:lineRule="auto"/>
    </w:pPr>
    <w:rPr>
      <w:rFonts w:ascii="Times New Roman" w:eastAsia="Times New Roman" w:hAnsi="Times New Roman" w:cs="Times New Roman"/>
      <w:sz w:val="24"/>
      <w:szCs w:val="20"/>
      <w:lang w:eastAsia="ru-RU"/>
    </w:rPr>
  </w:style>
  <w:style w:type="paragraph" w:customStyle="1" w:styleId="afc">
    <w:name w:val="Обычный.Нормальный абзац"/>
    <w:rsid w:val="007D2FD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uiPriority w:val="99"/>
    <w:rsid w:val="007D2F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annotation reference"/>
    <w:uiPriority w:val="99"/>
    <w:semiHidden/>
    <w:unhideWhenUsed/>
    <w:rsid w:val="007D2FD9"/>
    <w:rPr>
      <w:sz w:val="16"/>
      <w:szCs w:val="16"/>
    </w:rPr>
  </w:style>
  <w:style w:type="paragraph" w:styleId="afe">
    <w:name w:val="annotation text"/>
    <w:basedOn w:val="a"/>
    <w:link w:val="aff"/>
    <w:uiPriority w:val="99"/>
    <w:semiHidden/>
    <w:unhideWhenUsed/>
    <w:rsid w:val="007D2FD9"/>
    <w:pPr>
      <w:spacing w:line="240" w:lineRule="auto"/>
    </w:pPr>
    <w:rPr>
      <w:sz w:val="20"/>
      <w:szCs w:val="20"/>
      <w:lang w:val="x-none"/>
    </w:rPr>
  </w:style>
  <w:style w:type="character" w:customStyle="1" w:styleId="aff">
    <w:name w:val="Текст примечания Знак"/>
    <w:basedOn w:val="a0"/>
    <w:link w:val="afe"/>
    <w:uiPriority w:val="99"/>
    <w:semiHidden/>
    <w:rsid w:val="007D2FD9"/>
    <w:rPr>
      <w:rFonts w:ascii="Calibri" w:eastAsia="Times New Roman" w:hAnsi="Calibri" w:cs="Times New Roman"/>
      <w:sz w:val="20"/>
      <w:szCs w:val="20"/>
      <w:lang w:val="x-none"/>
    </w:rPr>
  </w:style>
  <w:style w:type="paragraph" w:styleId="aff0">
    <w:name w:val="annotation subject"/>
    <w:basedOn w:val="afe"/>
    <w:next w:val="afe"/>
    <w:link w:val="aff1"/>
    <w:uiPriority w:val="99"/>
    <w:semiHidden/>
    <w:unhideWhenUsed/>
    <w:rsid w:val="007D2FD9"/>
    <w:pPr>
      <w:spacing w:line="276" w:lineRule="auto"/>
    </w:pPr>
    <w:rPr>
      <w:b/>
      <w:bCs/>
    </w:rPr>
  </w:style>
  <w:style w:type="character" w:customStyle="1" w:styleId="aff1">
    <w:name w:val="Тема примечания Знак"/>
    <w:basedOn w:val="aff"/>
    <w:link w:val="aff0"/>
    <w:uiPriority w:val="99"/>
    <w:semiHidden/>
    <w:rsid w:val="007D2FD9"/>
    <w:rPr>
      <w:rFonts w:ascii="Calibri" w:eastAsia="Times New Roman" w:hAnsi="Calibri" w:cs="Times New Roman"/>
      <w:b/>
      <w:bCs/>
      <w:sz w:val="20"/>
      <w:szCs w:val="20"/>
      <w:lang w:val="x-none"/>
    </w:rPr>
  </w:style>
  <w:style w:type="character" w:customStyle="1" w:styleId="ConsPlusNormal0">
    <w:name w:val="ConsPlusNormal Знак"/>
    <w:link w:val="ConsPlusNormal"/>
    <w:locked/>
    <w:rsid w:val="007D2FD9"/>
    <w:rPr>
      <w:rFonts w:ascii="Arial" w:eastAsia="Times New Roman" w:hAnsi="Arial" w:cs="Arial"/>
      <w:sz w:val="20"/>
      <w:szCs w:val="20"/>
      <w:lang w:eastAsia="ru-RU"/>
    </w:rPr>
  </w:style>
  <w:style w:type="paragraph" w:customStyle="1" w:styleId="Standard">
    <w:name w:val="Standard"/>
    <w:rsid w:val="007D2FD9"/>
    <w:pPr>
      <w:suppressAutoHyphens/>
      <w:spacing w:after="200" w:line="276" w:lineRule="auto"/>
      <w:textAlignment w:val="baseline"/>
    </w:pPr>
    <w:rPr>
      <w:rFonts w:ascii="Calibri" w:eastAsia="SimSun" w:hAnsi="Calibri" w:cs="Tahoma"/>
      <w:kern w:val="1"/>
      <w:lang w:eastAsia="ar-SA"/>
    </w:rPr>
  </w:style>
  <w:style w:type="table" w:customStyle="1" w:styleId="25">
    <w:name w:val="Сетка таблицы2"/>
    <w:basedOn w:val="a1"/>
    <w:next w:val="a5"/>
    <w:uiPriority w:val="59"/>
    <w:rsid w:val="007D2F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
    <w:rsid w:val="007D2FD9"/>
    <w:pPr>
      <w:spacing w:before="100" w:beforeAutospacing="1" w:after="100" w:afterAutospacing="1" w:line="240" w:lineRule="auto"/>
    </w:pPr>
    <w:rPr>
      <w:rFonts w:ascii="Times New Roman" w:hAnsi="Times New Roman"/>
      <w:sz w:val="24"/>
      <w:szCs w:val="24"/>
      <w:lang w:eastAsia="ru-RU"/>
    </w:rPr>
  </w:style>
  <w:style w:type="paragraph" w:customStyle="1" w:styleId="s1">
    <w:name w:val="s_1"/>
    <w:basedOn w:val="a"/>
    <w:uiPriority w:val="99"/>
    <w:rsid w:val="007D2FD9"/>
    <w:pPr>
      <w:spacing w:before="100" w:beforeAutospacing="1" w:after="100" w:afterAutospacing="1" w:line="240" w:lineRule="auto"/>
    </w:pPr>
    <w:rPr>
      <w:rFonts w:ascii="Times New Roman" w:hAnsi="Times New Roman"/>
      <w:sz w:val="24"/>
      <w:szCs w:val="24"/>
      <w:lang w:eastAsia="ru-RU"/>
    </w:rPr>
  </w:style>
  <w:style w:type="paragraph" w:customStyle="1" w:styleId="p2">
    <w:name w:val="p2"/>
    <w:basedOn w:val="a"/>
    <w:rsid w:val="007D2FD9"/>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7D2FD9"/>
  </w:style>
  <w:style w:type="character" w:customStyle="1" w:styleId="apple-converted-space">
    <w:name w:val="apple-converted-space"/>
    <w:rsid w:val="007D2FD9"/>
  </w:style>
  <w:style w:type="paragraph" w:customStyle="1" w:styleId="1a">
    <w:name w:val="Обычный1"/>
    <w:rsid w:val="007D2FD9"/>
    <w:pPr>
      <w:widowControl w:val="0"/>
      <w:spacing w:after="0" w:line="240" w:lineRule="auto"/>
    </w:pPr>
    <w:rPr>
      <w:rFonts w:ascii="Times New Roman" w:eastAsia="Times New Roman" w:hAnsi="Times New Roman" w:cs="Times New Roman"/>
      <w:sz w:val="20"/>
      <w:szCs w:val="20"/>
      <w:lang w:eastAsia="ru-RU"/>
    </w:rPr>
  </w:style>
  <w:style w:type="character" w:customStyle="1" w:styleId="ConsPlusNonformat0">
    <w:name w:val="ConsPlusNonformat Знак"/>
    <w:link w:val="ConsPlusNonformat"/>
    <w:uiPriority w:val="99"/>
    <w:locked/>
    <w:rsid w:val="007D2FD9"/>
    <w:rPr>
      <w:rFonts w:ascii="Courier New" w:eastAsia="Times New Roman" w:hAnsi="Courier New" w:cs="Courier New"/>
      <w:sz w:val="20"/>
      <w:szCs w:val="20"/>
      <w:lang w:eastAsia="ru-RU"/>
    </w:rPr>
  </w:style>
  <w:style w:type="paragraph" w:customStyle="1" w:styleId="1b">
    <w:name w:val="Абзац списка1"/>
    <w:basedOn w:val="a"/>
    <w:rsid w:val="007D2FD9"/>
    <w:pPr>
      <w:spacing w:after="0" w:line="240" w:lineRule="auto"/>
      <w:ind w:left="720"/>
      <w:contextualSpacing/>
    </w:pPr>
    <w:rPr>
      <w:rFonts w:ascii="Times New Roman" w:eastAsia="Calibri" w:hAnsi="Times New Roman"/>
      <w:sz w:val="24"/>
      <w:szCs w:val="24"/>
      <w:lang w:eastAsia="ru-RU"/>
    </w:rPr>
  </w:style>
  <w:style w:type="paragraph" w:customStyle="1" w:styleId="1c">
    <w:name w:val="Знак Знак1 Знак"/>
    <w:basedOn w:val="a"/>
    <w:rsid w:val="007D2FD9"/>
    <w:pPr>
      <w:spacing w:after="160" w:line="240" w:lineRule="exact"/>
    </w:pPr>
    <w:rPr>
      <w:rFonts w:ascii="Verdana" w:hAnsi="Verdana"/>
      <w:sz w:val="20"/>
      <w:szCs w:val="20"/>
      <w:lang w:val="en-US"/>
    </w:rPr>
  </w:style>
  <w:style w:type="paragraph" w:customStyle="1" w:styleId="1d">
    <w:name w:val="Знак1 Знак Знак"/>
    <w:basedOn w:val="a"/>
    <w:rsid w:val="007D2FD9"/>
    <w:pPr>
      <w:spacing w:after="160" w:line="240" w:lineRule="exact"/>
    </w:pPr>
    <w:rPr>
      <w:rFonts w:ascii="Verdana" w:hAnsi="Verdana"/>
      <w:sz w:val="20"/>
      <w:szCs w:val="20"/>
      <w:lang w:val="en-US"/>
    </w:rPr>
  </w:style>
  <w:style w:type="paragraph" w:customStyle="1" w:styleId="1e">
    <w:name w:val="Обычный1"/>
    <w:rsid w:val="007D2FD9"/>
    <w:pPr>
      <w:widowControl w:val="0"/>
      <w:spacing w:after="0" w:line="240" w:lineRule="auto"/>
    </w:pPr>
    <w:rPr>
      <w:rFonts w:ascii="Times New Roman" w:eastAsia="Times New Roman" w:hAnsi="Times New Roman" w:cs="Times New Roman"/>
      <w:sz w:val="20"/>
      <w:szCs w:val="20"/>
      <w:lang w:eastAsia="ru-RU"/>
    </w:rPr>
  </w:style>
  <w:style w:type="table" w:customStyle="1" w:styleId="35">
    <w:name w:val="Сетка таблицы3"/>
    <w:basedOn w:val="a1"/>
    <w:next w:val="a5"/>
    <w:uiPriority w:val="39"/>
    <w:rsid w:val="007D2F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7D2FD9"/>
    <w:rPr>
      <w:rFonts w:ascii="Calibri" w:eastAsia="Calibri" w:hAnsi="Calibri" w:cs="Times New Roman"/>
      <w:lang w:val="x-none"/>
    </w:rPr>
  </w:style>
  <w:style w:type="numbering" w:customStyle="1" w:styleId="26">
    <w:name w:val="Нет списка2"/>
    <w:next w:val="a2"/>
    <w:uiPriority w:val="99"/>
    <w:semiHidden/>
    <w:unhideWhenUsed/>
    <w:rsid w:val="007D2FD9"/>
  </w:style>
  <w:style w:type="numbering" w:customStyle="1" w:styleId="111">
    <w:name w:val="Нет списка11"/>
    <w:next w:val="a2"/>
    <w:uiPriority w:val="99"/>
    <w:semiHidden/>
    <w:unhideWhenUsed/>
    <w:rsid w:val="007D2FD9"/>
  </w:style>
  <w:style w:type="table" w:customStyle="1" w:styleId="4">
    <w:name w:val="Сетка таблицы4"/>
    <w:basedOn w:val="a1"/>
    <w:next w:val="a5"/>
    <w:uiPriority w:val="39"/>
    <w:rsid w:val="007D2F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39"/>
    <w:rsid w:val="007D2F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40"/>
    <w:rsid w:val="007D2FD9"/>
    <w:rPr>
      <w:rFonts w:ascii="Arial Narrow" w:eastAsia="Arial Narrow" w:hAnsi="Arial Narrow" w:cs="Arial Narrow"/>
      <w:b/>
      <w:bCs/>
      <w:spacing w:val="1"/>
      <w:sz w:val="9"/>
      <w:szCs w:val="9"/>
      <w:shd w:val="clear" w:color="auto" w:fill="FFFFFF"/>
    </w:rPr>
  </w:style>
  <w:style w:type="character" w:customStyle="1" w:styleId="1f">
    <w:name w:val="Основной текст1"/>
    <w:rsid w:val="007D2FD9"/>
    <w:rPr>
      <w:rFonts w:ascii="Arial Narrow" w:eastAsia="Arial Narrow" w:hAnsi="Arial Narrow" w:cs="Arial Narrow"/>
      <w:b/>
      <w:bCs/>
      <w:i w:val="0"/>
      <w:iCs w:val="0"/>
      <w:smallCaps w:val="0"/>
      <w:strike w:val="0"/>
      <w:color w:val="000000"/>
      <w:spacing w:val="1"/>
      <w:w w:val="100"/>
      <w:position w:val="0"/>
      <w:sz w:val="9"/>
      <w:szCs w:val="9"/>
      <w:u w:val="none"/>
      <w:lang w:val="ru-RU" w:eastAsia="ru-RU" w:bidi="ru-RU"/>
    </w:rPr>
  </w:style>
  <w:style w:type="paragraph" w:customStyle="1" w:styleId="40">
    <w:name w:val="Основной текст4"/>
    <w:basedOn w:val="a"/>
    <w:link w:val="Bodytext"/>
    <w:rsid w:val="007D2FD9"/>
    <w:pPr>
      <w:widowControl w:val="0"/>
      <w:shd w:val="clear" w:color="auto" w:fill="FFFFFF"/>
      <w:spacing w:after="120" w:line="0" w:lineRule="atLeast"/>
      <w:jc w:val="center"/>
    </w:pPr>
    <w:rPr>
      <w:rFonts w:ascii="Arial Narrow" w:eastAsia="Arial Narrow" w:hAnsi="Arial Narrow" w:cs="Arial Narrow"/>
      <w:b/>
      <w:bCs/>
      <w:spacing w:val="1"/>
      <w:sz w:val="9"/>
      <w:szCs w:val="9"/>
    </w:rPr>
  </w:style>
  <w:style w:type="paragraph" w:styleId="af">
    <w:name w:val="Title"/>
    <w:basedOn w:val="a"/>
    <w:next w:val="a"/>
    <w:link w:val="aff2"/>
    <w:uiPriority w:val="10"/>
    <w:qFormat/>
    <w:rsid w:val="007D2F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0"/>
    <w:link w:val="af"/>
    <w:uiPriority w:val="10"/>
    <w:rsid w:val="007D2FD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0166557B7C9504D94598B836ADF5A1EBF0A3FBE90784759D2888AA8FED39B292AF7B80E5CFxEG8D" TargetMode="External"/><Relationship Id="rId13" Type="http://schemas.openxmlformats.org/officeDocument/2006/relationships/hyperlink" Target="consultantplus://offline/ref=7AF71EEA53CF4DE8C226F643F1B3B9CB62E396A4F509DE7322AF9CF794EB863F1F15B83152EBD0TED" TargetMode="External"/><Relationship Id="rId18" Type="http://schemas.openxmlformats.org/officeDocument/2006/relationships/hyperlink" Target="http://etp.torgi-online.com" TargetMode="External"/><Relationship Id="rId26"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hyperlink" Target="http://etp.torgi-online.com" TargetMode="External"/><Relationship Id="rId34" Type="http://schemas.openxmlformats.org/officeDocument/2006/relationships/footer" Target="footer2.xml"/><Relationship Id="rId7" Type="http://schemas.openxmlformats.org/officeDocument/2006/relationships/hyperlink" Target="http://etp.torgi-online.com" TargetMode="External"/><Relationship Id="rId12" Type="http://schemas.openxmlformats.org/officeDocument/2006/relationships/hyperlink" Target="consultantplus://offline/ref=7AF71EEA53CF4DE8C226F643F1B3B9CB62E396A4F509DE7322AF9CF794EB863F1F15B83252EF02CFD5T1D" TargetMode="External"/><Relationship Id="rId17" Type="http://schemas.openxmlformats.org/officeDocument/2006/relationships/hyperlink" Target="http://etp.torgi-online.com" TargetMode="External"/><Relationship Id="rId25" Type="http://schemas.openxmlformats.org/officeDocument/2006/relationships/image" Target="media/image2.w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02D528963061301BDED28FEF03F20246407B998ACF98D01260BD256E104E01A1CD543BFAA1B2e9TDD" TargetMode="External"/><Relationship Id="rId20" Type="http://schemas.openxmlformats.org/officeDocument/2006/relationships/hyperlink" Target="http://etp.torgi-online.com" TargetMode="External"/><Relationship Id="rId29"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FC2B53DC38CE26D3CBEACE9A2B010A0F0213C7CD1E7EBD558967768926BE241B9B978F9560FXESBD" TargetMode="External"/><Relationship Id="rId24" Type="http://schemas.openxmlformats.org/officeDocument/2006/relationships/image" Target="media/image1.wmf"/><Relationship Id="rId32" Type="http://schemas.openxmlformats.org/officeDocument/2006/relationships/hyperlink" Target="http://www.consultant.ru/document/cons_doc_LAW_177655"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7AF71EEA53CF4DE8C226F643F1B3B9CB62E396A4F509DE7322AF9CF794EB863F1F15B83152E6D0TCD" TargetMode="External"/><Relationship Id="rId23" Type="http://schemas.openxmlformats.org/officeDocument/2006/relationships/hyperlink" Target="consultantplus://offline/ref=6231351BB0CD178FF4F4A6BC83904B01931D158E24482EDB67741DE5035A6D7DF21E073B2B810121sDK3F" TargetMode="External"/><Relationship Id="rId28" Type="http://schemas.openxmlformats.org/officeDocument/2006/relationships/image" Target="media/image5.wmf"/><Relationship Id="rId36" Type="http://schemas.openxmlformats.org/officeDocument/2006/relationships/fontTable" Target="fontTable.xml"/><Relationship Id="rId10" Type="http://schemas.openxmlformats.org/officeDocument/2006/relationships/hyperlink" Target="consultantplus://offline/ref=9FC2B53DC38CE26D3CBEACE9A2B010A0F0213C7CD1E7EBD558967768926BE241B9B978F9560DXESCD" TargetMode="External"/><Relationship Id="rId19" Type="http://schemas.openxmlformats.org/officeDocument/2006/relationships/hyperlink" Target="http://www.otc.ru/tender" TargetMode="External"/><Relationship Id="rId31"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hyperlink" Target="consultantplus://offline/ref=0CD818CF4D7E026BB18B6A27CD109A25CE9AC34C457B40CDFFE84C3E674F5470940861B544q6IED" TargetMode="External"/><Relationship Id="rId14" Type="http://schemas.openxmlformats.org/officeDocument/2006/relationships/hyperlink" Target="consultantplus://offline/ref=7AF71EEA53CF4DE8C226F643F1B3B9CB62E396A4F509DE7322AF9CF794EB863F1F15B83152E9D0T8D" TargetMode="External"/><Relationship Id="rId22" Type="http://schemas.openxmlformats.org/officeDocument/2006/relationships/hyperlink" Target="http://mobileonline.garant.ru/" TargetMode="External"/><Relationship Id="rId27" Type="http://schemas.openxmlformats.org/officeDocument/2006/relationships/image" Target="media/image4.wmf"/><Relationship Id="rId30" Type="http://schemas.openxmlformats.org/officeDocument/2006/relationships/image" Target="media/image7.wmf"/><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15082</Words>
  <Characters>85970</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ekonomist</cp:lastModifiedBy>
  <cp:revision>10</cp:revision>
  <dcterms:created xsi:type="dcterms:W3CDTF">2021-11-30T06:33:00Z</dcterms:created>
  <dcterms:modified xsi:type="dcterms:W3CDTF">2021-11-30T12:37:00Z</dcterms:modified>
</cp:coreProperties>
</file>