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EB" w:rsidRPr="000A43EB" w:rsidRDefault="006E23F1" w:rsidP="00436B82">
      <w:pPr>
        <w:autoSpaceDE w:val="0"/>
        <w:autoSpaceDN w:val="0"/>
        <w:adjustRightInd w:val="0"/>
        <w:ind w:firstLine="0"/>
        <w:jc w:val="right"/>
        <w:rPr>
          <w:bCs/>
          <w:szCs w:val="24"/>
          <w:lang w:eastAsia="en-US"/>
        </w:rPr>
      </w:pPr>
      <w:r>
        <w:fldChar w:fldCharType="begin"/>
      </w:r>
      <w:r>
        <w:instrText xml:space="preserve"> HYPERLINK \l "Par935" </w:instrText>
      </w:r>
      <w:r>
        <w:fldChar w:fldCharType="separate"/>
      </w:r>
      <w:r w:rsidR="00A530EB" w:rsidRPr="000A43EB">
        <w:rPr>
          <w:bCs/>
          <w:szCs w:val="24"/>
          <w:lang w:eastAsia="en-US"/>
        </w:rPr>
        <w:t xml:space="preserve">Приложение </w:t>
      </w:r>
      <w:r w:rsidR="00FA5708">
        <w:rPr>
          <w:bCs/>
          <w:szCs w:val="24"/>
          <w:lang w:eastAsia="en-US"/>
        </w:rPr>
        <w:t>№</w:t>
      </w:r>
      <w:r w:rsidR="00A530EB" w:rsidRPr="000A43EB">
        <w:rPr>
          <w:bCs/>
          <w:szCs w:val="24"/>
          <w:lang w:eastAsia="en-US"/>
        </w:rPr>
        <w:t xml:space="preserve"> 3</w:t>
      </w:r>
      <w:r>
        <w:rPr>
          <w:bCs/>
          <w:szCs w:val="24"/>
          <w:lang w:eastAsia="en-US"/>
        </w:rPr>
        <w:fldChar w:fldCharType="end"/>
      </w:r>
      <w:r w:rsidR="00A530EB" w:rsidRPr="000A43EB">
        <w:rPr>
          <w:bCs/>
          <w:szCs w:val="24"/>
          <w:lang w:eastAsia="en-US"/>
        </w:rPr>
        <w:t xml:space="preserve"> к Извещению</w:t>
      </w:r>
    </w:p>
    <w:p w:rsidR="00411E67" w:rsidRPr="004F71D6" w:rsidRDefault="00411E67" w:rsidP="00411E67">
      <w:pPr>
        <w:autoSpaceDE w:val="0"/>
        <w:autoSpaceDN w:val="0"/>
        <w:adjustRightInd w:val="0"/>
        <w:ind w:firstLine="0"/>
        <w:jc w:val="center"/>
        <w:rPr>
          <w:b/>
          <w:bCs/>
          <w:szCs w:val="24"/>
          <w:lang w:eastAsia="en-US"/>
        </w:rPr>
      </w:pPr>
      <w:r w:rsidRPr="004F71D6">
        <w:rPr>
          <w:b/>
          <w:bCs/>
          <w:szCs w:val="24"/>
          <w:lang w:eastAsia="en-US"/>
        </w:rPr>
        <w:t>ПРОЕКТ</w:t>
      </w:r>
    </w:p>
    <w:p w:rsidR="00411E67" w:rsidRPr="004F71D6" w:rsidRDefault="00411E67" w:rsidP="00411E67">
      <w:pPr>
        <w:autoSpaceDE w:val="0"/>
        <w:autoSpaceDN w:val="0"/>
        <w:adjustRightInd w:val="0"/>
        <w:ind w:firstLine="0"/>
        <w:rPr>
          <w:b/>
          <w:bCs/>
          <w:szCs w:val="24"/>
          <w:lang w:eastAsia="en-US"/>
        </w:rPr>
      </w:pPr>
    </w:p>
    <w:p w:rsidR="00411E67" w:rsidRPr="00560276" w:rsidRDefault="00411E67" w:rsidP="00411E67">
      <w:pPr>
        <w:pStyle w:val="1d"/>
        <w:widowControl w:val="0"/>
        <w:spacing w:before="0" w:after="0" w:line="240" w:lineRule="auto"/>
        <w:ind w:firstLine="720"/>
        <w:rPr>
          <w:rFonts w:ascii="Times New Roman" w:hAnsi="Times New Roman"/>
          <w:sz w:val="22"/>
          <w:szCs w:val="22"/>
        </w:rPr>
      </w:pPr>
      <w:bookmarkStart w:id="0" w:name="Par851"/>
      <w:bookmarkEnd w:id="0"/>
      <w:r w:rsidRPr="00560276">
        <w:rPr>
          <w:rFonts w:ascii="Times New Roman" w:hAnsi="Times New Roman"/>
          <w:sz w:val="22"/>
          <w:szCs w:val="22"/>
        </w:rPr>
        <w:t>ДОГОВОР ПОСТАВКИ</w:t>
      </w:r>
      <w:r w:rsidR="00F65533">
        <w:rPr>
          <w:rFonts w:ascii="Times New Roman" w:hAnsi="Times New Roman"/>
          <w:sz w:val="22"/>
          <w:szCs w:val="22"/>
          <w:lang w:val="ru-RU"/>
        </w:rPr>
        <w:t xml:space="preserve"> И</w:t>
      </w:r>
      <w:r w:rsidR="00782E96">
        <w:rPr>
          <w:rFonts w:ascii="Times New Roman" w:hAnsi="Times New Roman"/>
          <w:sz w:val="22"/>
          <w:szCs w:val="22"/>
          <w:lang w:val="ru-RU"/>
        </w:rPr>
        <w:t xml:space="preserve">НФОРМАЦИОННЫХ </w:t>
      </w:r>
      <w:r w:rsidR="0044694C">
        <w:rPr>
          <w:rFonts w:ascii="Times New Roman" w:hAnsi="Times New Roman"/>
          <w:sz w:val="22"/>
          <w:szCs w:val="22"/>
          <w:lang w:val="ru-RU"/>
        </w:rPr>
        <w:t>КИОСКОВ</w:t>
      </w:r>
      <w:r w:rsidRPr="00560276">
        <w:rPr>
          <w:rFonts w:ascii="Times New Roman" w:hAnsi="Times New Roman"/>
          <w:sz w:val="22"/>
          <w:szCs w:val="22"/>
        </w:rPr>
        <w:t xml:space="preserve"> № _____</w:t>
      </w:r>
    </w:p>
    <w:p w:rsidR="00411E67" w:rsidRPr="00560276" w:rsidRDefault="00411E67" w:rsidP="00411E67">
      <w:pPr>
        <w:pStyle w:val="1d"/>
        <w:widowControl w:val="0"/>
        <w:spacing w:before="0" w:after="0" w:line="240" w:lineRule="auto"/>
        <w:ind w:firstLine="720"/>
        <w:rPr>
          <w:rFonts w:ascii="Times New Roman" w:hAnsi="Times New Roman"/>
          <w:sz w:val="22"/>
          <w:szCs w:val="22"/>
        </w:rPr>
      </w:pPr>
    </w:p>
    <w:p w:rsidR="00411E67" w:rsidRPr="00560276" w:rsidRDefault="00893F6C" w:rsidP="00893F6C">
      <w:pPr>
        <w:widowControl w:val="0"/>
        <w:tabs>
          <w:tab w:val="left" w:pos="284"/>
        </w:tabs>
        <w:ind w:firstLine="0"/>
        <w:rPr>
          <w:b/>
        </w:rPr>
      </w:pPr>
      <w:r w:rsidRPr="00893F6C">
        <w:rPr>
          <w:b/>
        </w:rPr>
        <w:t>г. Салехард,</w:t>
      </w:r>
      <w:r w:rsidR="00411E67" w:rsidRPr="00560276">
        <w:rPr>
          <w:b/>
        </w:rPr>
        <w:t xml:space="preserve">        </w:t>
      </w:r>
      <w:r w:rsidR="00411E67">
        <w:rPr>
          <w:b/>
        </w:rPr>
        <w:t xml:space="preserve">   </w:t>
      </w:r>
      <w:r w:rsidR="00812F30">
        <w:rPr>
          <w:b/>
        </w:rPr>
        <w:t xml:space="preserve">          </w:t>
      </w:r>
      <w:r>
        <w:rPr>
          <w:b/>
        </w:rPr>
        <w:t xml:space="preserve">                                              </w:t>
      </w:r>
      <w:r w:rsidR="00411E67">
        <w:rPr>
          <w:b/>
        </w:rPr>
        <w:t xml:space="preserve"> </w:t>
      </w:r>
      <w:r w:rsidR="00411E67" w:rsidRPr="00560276">
        <w:rPr>
          <w:b/>
        </w:rPr>
        <w:t xml:space="preserve"> </w:t>
      </w:r>
      <w:r w:rsidR="00411E67" w:rsidRPr="00560276">
        <w:rPr>
          <w:b/>
        </w:rPr>
        <w:tab/>
      </w:r>
      <w:r w:rsidR="00411E67" w:rsidRPr="00560276">
        <w:rPr>
          <w:b/>
        </w:rPr>
        <w:tab/>
        <w:t>«_____» ____________ 20</w:t>
      </w:r>
      <w:r w:rsidR="00411E67">
        <w:rPr>
          <w:b/>
        </w:rPr>
        <w:t xml:space="preserve">21 </w:t>
      </w:r>
      <w:r w:rsidR="00411E67" w:rsidRPr="00560276">
        <w:rPr>
          <w:b/>
        </w:rPr>
        <w:t>года</w:t>
      </w:r>
    </w:p>
    <w:p w:rsidR="00411E67" w:rsidRPr="00560276" w:rsidRDefault="00411E67" w:rsidP="00411E67">
      <w:pPr>
        <w:widowControl w:val="0"/>
        <w:tabs>
          <w:tab w:val="left" w:pos="284"/>
        </w:tabs>
        <w:ind w:firstLine="720"/>
        <w:rPr>
          <w:b/>
        </w:rPr>
      </w:pPr>
    </w:p>
    <w:p w:rsidR="00411E67" w:rsidRPr="00FC4202" w:rsidRDefault="00411E67" w:rsidP="00411E67">
      <w:pPr>
        <w:widowControl w:val="0"/>
        <w:tabs>
          <w:tab w:val="left" w:pos="284"/>
        </w:tabs>
        <w:ind w:firstLine="720"/>
        <w:rPr>
          <w:szCs w:val="24"/>
        </w:rPr>
      </w:pPr>
      <w:bookmarkStart w:id="1" w:name="_Hlk8209287"/>
      <w:r>
        <w:rPr>
          <w:b/>
        </w:rPr>
        <w:t>_________________________</w:t>
      </w:r>
      <w:r w:rsidRPr="00560276">
        <w:rPr>
          <w:b/>
        </w:rPr>
        <w:t>,</w:t>
      </w:r>
      <w:r w:rsidRPr="00560276">
        <w:t xml:space="preserve"> именуемое в дальнейшем «Заказчик», в лице </w:t>
      </w:r>
      <w:r>
        <w:t>_____________</w:t>
      </w:r>
      <w:r w:rsidRPr="00560276">
        <w:t xml:space="preserve">, </w:t>
      </w:r>
      <w:r w:rsidRPr="00FC4202">
        <w:rPr>
          <w:szCs w:val="24"/>
        </w:rPr>
        <w:t xml:space="preserve">действующего на основании Устава, с одной стороны, и </w:t>
      </w:r>
    </w:p>
    <w:p w:rsidR="00411E67" w:rsidRPr="00FC4202" w:rsidRDefault="00411E67" w:rsidP="00411E67">
      <w:pPr>
        <w:widowControl w:val="0"/>
        <w:ind w:firstLine="709"/>
        <w:rPr>
          <w:szCs w:val="24"/>
        </w:rPr>
      </w:pPr>
      <w:proofErr w:type="gramStart"/>
      <w:r w:rsidRPr="00FC4202">
        <w:rPr>
          <w:b/>
          <w:szCs w:val="24"/>
        </w:rPr>
        <w:t xml:space="preserve">_______________________ (___________), </w:t>
      </w:r>
      <w:r w:rsidRPr="00FC4202">
        <w:rPr>
          <w:szCs w:val="24"/>
        </w:rPr>
        <w:t>именуемое в дальнейшем «</w:t>
      </w:r>
      <w:r w:rsidR="00CC3F12">
        <w:rPr>
          <w:szCs w:val="24"/>
        </w:rPr>
        <w:t>Поставщик</w:t>
      </w:r>
      <w:r w:rsidRPr="00FC4202">
        <w:rPr>
          <w:szCs w:val="24"/>
        </w:rPr>
        <w:t xml:space="preserve">», в лице _____________________, действующего на основании ___________, с другой стороны, вместе именуемые «Стороны»,  с соблюдением требований Федерального закона от 18.07.2011 № 223-ФЗ «О закупках товаров, работ, услуг отдельными видами юридических лиц»,  Положения о закупках товаров, работ, услуг для нужд ____________________, на основании протокола__________ от "__" __________ ____ г. № ____, </w:t>
      </w:r>
      <w:bookmarkStart w:id="2" w:name="_Hlk8209213"/>
      <w:r w:rsidRPr="00FC4202">
        <w:rPr>
          <w:szCs w:val="24"/>
        </w:rPr>
        <w:t>заключили настоящий договор (далее - Договор) о нижеследующем:</w:t>
      </w:r>
      <w:bookmarkEnd w:id="1"/>
      <w:bookmarkEnd w:id="2"/>
      <w:proofErr w:type="gramEnd"/>
    </w:p>
    <w:p w:rsidR="00411E67" w:rsidRPr="0084264E" w:rsidRDefault="00411E67" w:rsidP="00411E67">
      <w:pPr>
        <w:pStyle w:val="-1"/>
        <w:numPr>
          <w:ilvl w:val="0"/>
          <w:numId w:val="16"/>
        </w:numPr>
        <w:tabs>
          <w:tab w:val="clear" w:pos="0"/>
          <w:tab w:val="num" w:pos="540"/>
        </w:tabs>
        <w:spacing w:before="0" w:after="0"/>
        <w:ind w:firstLine="709"/>
        <w:outlineLvl w:val="1"/>
        <w:rPr>
          <w:sz w:val="22"/>
          <w:szCs w:val="22"/>
        </w:rPr>
      </w:pPr>
      <w:bookmarkStart w:id="3" w:name="_Toc157679430"/>
      <w:r w:rsidRPr="0084264E">
        <w:rPr>
          <w:sz w:val="22"/>
          <w:szCs w:val="22"/>
        </w:rPr>
        <w:t>Определения</w:t>
      </w:r>
    </w:p>
    <w:p w:rsidR="00411E67" w:rsidRPr="00FC4202" w:rsidRDefault="00411E67" w:rsidP="00411E67">
      <w:pPr>
        <w:pStyle w:val="-"/>
        <w:numPr>
          <w:ilvl w:val="1"/>
          <w:numId w:val="17"/>
        </w:numPr>
        <w:tabs>
          <w:tab w:val="clear" w:pos="360"/>
          <w:tab w:val="left" w:pos="709"/>
        </w:tabs>
        <w:ind w:left="0" w:firstLine="709"/>
      </w:pPr>
      <w:r w:rsidRPr="00FC4202">
        <w:t>В данном Договоре нижеперечисленные термины будут иметь следующее толкование:</w:t>
      </w:r>
    </w:p>
    <w:p w:rsidR="00411E67" w:rsidRPr="00FC4202" w:rsidRDefault="00411E67" w:rsidP="00411E67">
      <w:pPr>
        <w:pStyle w:val="-0"/>
        <w:numPr>
          <w:ilvl w:val="0"/>
          <w:numId w:val="0"/>
        </w:numPr>
        <w:tabs>
          <w:tab w:val="left" w:pos="709"/>
        </w:tabs>
        <w:ind w:firstLine="709"/>
      </w:pPr>
      <w:r w:rsidRPr="00FC4202">
        <w:t xml:space="preserve">а) «Договор» - соглашение, достигнутое между Заказчиком и </w:t>
      </w:r>
      <w:r w:rsidR="00CC3F12">
        <w:t>Поставщиком</w:t>
      </w:r>
      <w:r w:rsidRPr="00FC4202">
        <w:t>, подписанное Сторонами со всеми приложениями, дополнениями к нему, а также со всей документацией, на которую в Договоре есть ссылки</w:t>
      </w:r>
      <w:r w:rsidRPr="00FC4202">
        <w:rPr>
          <w:i/>
        </w:rPr>
        <w:t>;</w:t>
      </w:r>
    </w:p>
    <w:p w:rsidR="00411E67" w:rsidRPr="00FC4202" w:rsidRDefault="00411E67" w:rsidP="00411E67">
      <w:pPr>
        <w:pStyle w:val="-0"/>
        <w:numPr>
          <w:ilvl w:val="0"/>
          <w:numId w:val="0"/>
        </w:numPr>
        <w:tabs>
          <w:tab w:val="left" w:pos="709"/>
        </w:tabs>
        <w:ind w:firstLine="709"/>
      </w:pPr>
      <w:r w:rsidRPr="00FC4202">
        <w:t xml:space="preserve">б) «Цена Договора» - цена, которая должна быть выплачена </w:t>
      </w:r>
      <w:r w:rsidR="00CC3F12">
        <w:t>Поставщику</w:t>
      </w:r>
      <w:r w:rsidRPr="00FC4202">
        <w:t xml:space="preserve"> в рамках Договора за полное, своевременное и надлежащее выполнение обязательств </w:t>
      </w:r>
      <w:r w:rsidR="00CC3F12">
        <w:t>Поставщику</w:t>
      </w:r>
      <w:r w:rsidRPr="00FC4202">
        <w:t xml:space="preserve"> по Договору;</w:t>
      </w:r>
    </w:p>
    <w:p w:rsidR="00411E67" w:rsidRDefault="00411E67" w:rsidP="00411E67">
      <w:pPr>
        <w:tabs>
          <w:tab w:val="num" w:pos="720"/>
          <w:tab w:val="left" w:pos="1080"/>
        </w:tabs>
        <w:ind w:firstLine="709"/>
        <w:rPr>
          <w:szCs w:val="24"/>
        </w:rPr>
      </w:pPr>
      <w:r w:rsidRPr="00FC4202">
        <w:rPr>
          <w:szCs w:val="24"/>
        </w:rPr>
        <w:t>в) «Товар» - вещи</w:t>
      </w:r>
      <w:r w:rsidRPr="00FC4202">
        <w:rPr>
          <w:i/>
          <w:szCs w:val="24"/>
        </w:rPr>
        <w:t>,</w:t>
      </w:r>
      <w:r w:rsidRPr="00FC4202">
        <w:rPr>
          <w:szCs w:val="24"/>
        </w:rPr>
        <w:t xml:space="preserve"> указанные в п.</w:t>
      </w:r>
      <w:r w:rsidR="009F7150">
        <w:rPr>
          <w:szCs w:val="24"/>
        </w:rPr>
        <w:t xml:space="preserve"> </w:t>
      </w:r>
      <w:r w:rsidRPr="00FC4202">
        <w:rPr>
          <w:szCs w:val="24"/>
        </w:rPr>
        <w:t>2.1</w:t>
      </w:r>
      <w:bookmarkStart w:id="4" w:name="_GoBack"/>
      <w:bookmarkEnd w:id="4"/>
      <w:r w:rsidRPr="00FC4202">
        <w:rPr>
          <w:szCs w:val="24"/>
        </w:rPr>
        <w:t xml:space="preserve"> настоящего Договора, характеристики которых перечислены в Спецификации </w:t>
      </w:r>
      <w:r>
        <w:rPr>
          <w:szCs w:val="24"/>
        </w:rPr>
        <w:t xml:space="preserve">и Техническом задании </w:t>
      </w:r>
      <w:r w:rsidRPr="00FC4202">
        <w:rPr>
          <w:szCs w:val="24"/>
        </w:rPr>
        <w:t>(Приложение № 1</w:t>
      </w:r>
      <w:r>
        <w:rPr>
          <w:szCs w:val="24"/>
        </w:rPr>
        <w:t>, 2</w:t>
      </w:r>
      <w:r w:rsidRPr="00FC4202">
        <w:rPr>
          <w:szCs w:val="24"/>
        </w:rPr>
        <w:t xml:space="preserve"> к настоящему Договору), поставляемые в рамках настоящего Договора.</w:t>
      </w:r>
    </w:p>
    <w:p w:rsidR="00411E67" w:rsidRPr="00FC4202" w:rsidRDefault="00411E67" w:rsidP="00411E67">
      <w:pPr>
        <w:tabs>
          <w:tab w:val="num" w:pos="720"/>
          <w:tab w:val="left" w:pos="1080"/>
        </w:tabs>
        <w:ind w:firstLine="709"/>
        <w:rPr>
          <w:szCs w:val="24"/>
        </w:rPr>
      </w:pPr>
    </w:p>
    <w:p w:rsidR="00411E67" w:rsidRPr="00560276" w:rsidRDefault="00411E67" w:rsidP="00411E67">
      <w:pPr>
        <w:pStyle w:val="-1"/>
        <w:numPr>
          <w:ilvl w:val="0"/>
          <w:numId w:val="16"/>
        </w:numPr>
        <w:spacing w:before="0" w:after="0"/>
        <w:ind w:firstLine="709"/>
        <w:outlineLvl w:val="1"/>
        <w:rPr>
          <w:sz w:val="22"/>
          <w:szCs w:val="22"/>
        </w:rPr>
      </w:pPr>
      <w:bookmarkStart w:id="5" w:name="_Toc213679199"/>
      <w:bookmarkStart w:id="6" w:name="_Toc213679121"/>
      <w:bookmarkStart w:id="7" w:name="_Toc213335118"/>
      <w:bookmarkStart w:id="8" w:name="_Toc168159760"/>
      <w:bookmarkStart w:id="9" w:name="_Toc168144774"/>
      <w:bookmarkStart w:id="10" w:name="_Toc157679431"/>
      <w:bookmarkEnd w:id="3"/>
      <w:r w:rsidRPr="00560276">
        <w:rPr>
          <w:sz w:val="22"/>
          <w:szCs w:val="22"/>
        </w:rPr>
        <w:t xml:space="preserve"> </w:t>
      </w:r>
      <w:bookmarkStart w:id="11" w:name="_Hlk4691183"/>
      <w:r w:rsidRPr="00560276">
        <w:rPr>
          <w:sz w:val="22"/>
          <w:szCs w:val="22"/>
        </w:rPr>
        <w:t>Предмет Договора</w:t>
      </w:r>
      <w:bookmarkEnd w:id="5"/>
      <w:bookmarkEnd w:id="6"/>
      <w:bookmarkEnd w:id="7"/>
      <w:bookmarkEnd w:id="8"/>
      <w:bookmarkEnd w:id="9"/>
      <w:bookmarkEnd w:id="10"/>
      <w:bookmarkEnd w:id="11"/>
    </w:p>
    <w:p w:rsidR="00411E67" w:rsidRPr="00FC4202" w:rsidRDefault="00411E67" w:rsidP="00411E67">
      <w:pPr>
        <w:widowControl w:val="0"/>
        <w:tabs>
          <w:tab w:val="left" w:pos="426"/>
        </w:tabs>
        <w:ind w:firstLine="720"/>
        <w:rPr>
          <w:szCs w:val="24"/>
        </w:rPr>
      </w:pPr>
      <w:r w:rsidRPr="00FC4202">
        <w:rPr>
          <w:szCs w:val="24"/>
        </w:rPr>
        <w:t>2.1.</w:t>
      </w:r>
      <w:bookmarkStart w:id="12" w:name="_ref_67261"/>
      <w:r w:rsidRPr="00FC4202">
        <w:rPr>
          <w:szCs w:val="24"/>
        </w:rPr>
        <w:t xml:space="preserve"> </w:t>
      </w:r>
      <w:r w:rsidR="00CC3F12">
        <w:rPr>
          <w:szCs w:val="24"/>
        </w:rPr>
        <w:t>Поставщик</w:t>
      </w:r>
      <w:r w:rsidR="002D7BA1">
        <w:rPr>
          <w:szCs w:val="24"/>
        </w:rPr>
        <w:t xml:space="preserve"> обязуется поставить,</w:t>
      </w:r>
      <w:r w:rsidRPr="00FC4202">
        <w:rPr>
          <w:szCs w:val="24"/>
        </w:rPr>
        <w:t xml:space="preserve"> передать</w:t>
      </w:r>
      <w:r w:rsidR="002D7BA1">
        <w:rPr>
          <w:szCs w:val="24"/>
        </w:rPr>
        <w:t xml:space="preserve"> </w:t>
      </w:r>
      <w:r w:rsidRPr="00FC4202">
        <w:rPr>
          <w:szCs w:val="24"/>
        </w:rPr>
        <w:t xml:space="preserve"> Заказчику </w:t>
      </w:r>
      <w:r w:rsidR="00782E96" w:rsidRPr="00782E96">
        <w:rPr>
          <w:b/>
          <w:i/>
          <w:szCs w:val="24"/>
        </w:rPr>
        <w:t xml:space="preserve">информационные </w:t>
      </w:r>
      <w:r w:rsidR="0044694C">
        <w:rPr>
          <w:b/>
          <w:i/>
          <w:szCs w:val="24"/>
        </w:rPr>
        <w:t>киоски</w:t>
      </w:r>
      <w:r w:rsidR="00812F30">
        <w:rPr>
          <w:i/>
          <w:szCs w:val="24"/>
        </w:rPr>
        <w:t xml:space="preserve"> </w:t>
      </w:r>
      <w:r w:rsidRPr="00FC4202">
        <w:rPr>
          <w:bCs/>
          <w:iCs/>
          <w:szCs w:val="24"/>
        </w:rPr>
        <w:t>в комплектации</w:t>
      </w:r>
      <w:r w:rsidRPr="00FC4202">
        <w:rPr>
          <w:i/>
          <w:szCs w:val="24"/>
        </w:rPr>
        <w:t xml:space="preserve"> </w:t>
      </w:r>
      <w:r w:rsidRPr="00FC4202">
        <w:rPr>
          <w:szCs w:val="24"/>
        </w:rPr>
        <w:t>по наименованиям, в количестве, ассортименте, характеристикам согласно Спецификации (Приложение № 1) и Технического задания (приложение №2) (далее - товар), являющейся неотъемлемой частью Договора, в срок согласно разделу 6 Договора, а Заказчик обязуется принять товар и обеспечить его оплату.</w:t>
      </w:r>
      <w:bookmarkEnd w:id="12"/>
    </w:p>
    <w:p w:rsidR="00411E67" w:rsidRPr="00FC4202" w:rsidRDefault="00411E67" w:rsidP="00411E67">
      <w:pPr>
        <w:pStyle w:val="ConsPlusNormal"/>
        <w:ind w:firstLine="709"/>
        <w:jc w:val="both"/>
        <w:rPr>
          <w:b w:val="0"/>
          <w:sz w:val="24"/>
          <w:szCs w:val="24"/>
        </w:rPr>
      </w:pPr>
      <w:r w:rsidRPr="00FC4202">
        <w:rPr>
          <w:b w:val="0"/>
          <w:sz w:val="24"/>
          <w:szCs w:val="24"/>
        </w:rPr>
        <w:t>2.2.</w:t>
      </w:r>
      <w:r w:rsidR="008A12B8">
        <w:rPr>
          <w:b w:val="0"/>
          <w:sz w:val="24"/>
          <w:szCs w:val="24"/>
        </w:rPr>
        <w:t xml:space="preserve"> </w:t>
      </w:r>
      <w:r w:rsidR="00CC3F12">
        <w:rPr>
          <w:b w:val="0"/>
          <w:sz w:val="24"/>
          <w:szCs w:val="24"/>
        </w:rPr>
        <w:t>Поставщик</w:t>
      </w:r>
      <w:r w:rsidRPr="00FC4202">
        <w:rPr>
          <w:b w:val="0"/>
          <w:sz w:val="24"/>
          <w:szCs w:val="24"/>
        </w:rPr>
        <w:t xml:space="preserve">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11E67" w:rsidRPr="00FC4202" w:rsidRDefault="00411E67" w:rsidP="00411E67">
      <w:pPr>
        <w:widowControl w:val="0"/>
        <w:ind w:firstLine="709"/>
        <w:rPr>
          <w:szCs w:val="24"/>
        </w:rPr>
      </w:pPr>
      <w:bookmarkStart w:id="13" w:name="_Hlk4741870"/>
      <w:r w:rsidRPr="00FC4202">
        <w:rPr>
          <w:szCs w:val="24"/>
        </w:rPr>
        <w:t xml:space="preserve">2.3. При исполнении настоящего Договора по согласованию Заказчика с </w:t>
      </w:r>
      <w:r w:rsidR="00CC3F12">
        <w:rPr>
          <w:szCs w:val="24"/>
        </w:rPr>
        <w:t>Поставщиком</w:t>
      </w:r>
      <w:r w:rsidRPr="00FC4202">
        <w:rPr>
          <w:szCs w:val="24"/>
        </w:rPr>
        <w:t xml:space="preserve">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w:t>
      </w:r>
      <w:bookmarkEnd w:id="13"/>
    </w:p>
    <w:p w:rsidR="00411E67" w:rsidRPr="00FC4202" w:rsidRDefault="00411E67" w:rsidP="00411E67">
      <w:pPr>
        <w:widowControl w:val="0"/>
        <w:ind w:firstLine="709"/>
        <w:rPr>
          <w:szCs w:val="24"/>
        </w:rPr>
      </w:pPr>
      <w:r w:rsidRPr="00FC4202">
        <w:rPr>
          <w:szCs w:val="24"/>
        </w:rPr>
        <w:t>2.4.</w:t>
      </w:r>
      <w:r w:rsidRPr="00FC4202">
        <w:rPr>
          <w:szCs w:val="24"/>
        </w:rPr>
        <w:tab/>
        <w:t xml:space="preserve">При исполнении настоящего Договора не допускается перемена </w:t>
      </w:r>
      <w:r w:rsidR="00CC3F12">
        <w:rPr>
          <w:szCs w:val="24"/>
        </w:rPr>
        <w:t>Поставщика</w:t>
      </w:r>
      <w:r w:rsidRPr="00FC4202">
        <w:rPr>
          <w:szCs w:val="24"/>
        </w:rPr>
        <w:t xml:space="preserve">, за исключением случая, если новый </w:t>
      </w:r>
      <w:r w:rsidR="00CC3F12">
        <w:rPr>
          <w:szCs w:val="24"/>
        </w:rPr>
        <w:t>Поставщик</w:t>
      </w:r>
      <w:r w:rsidRPr="00FC4202">
        <w:rPr>
          <w:szCs w:val="24"/>
        </w:rPr>
        <w:t xml:space="preserve"> является правопреемником </w:t>
      </w:r>
      <w:r w:rsidR="00CC3F12">
        <w:rPr>
          <w:szCs w:val="24"/>
        </w:rPr>
        <w:t>Поставщика</w:t>
      </w:r>
      <w:r w:rsidRPr="00FC4202">
        <w:rPr>
          <w:szCs w:val="24"/>
        </w:rPr>
        <w:t xml:space="preserve"> по данному Договору вследствие реорганизации юридического лица в форме преобразования, слияния или присоединения. </w:t>
      </w:r>
    </w:p>
    <w:p w:rsidR="00411E67" w:rsidRPr="00FC4202" w:rsidRDefault="00411E67" w:rsidP="00411E67">
      <w:pPr>
        <w:widowControl w:val="0"/>
        <w:ind w:firstLine="709"/>
        <w:rPr>
          <w:szCs w:val="24"/>
        </w:rPr>
      </w:pPr>
      <w:r w:rsidRPr="00FC4202">
        <w:rPr>
          <w:szCs w:val="24"/>
        </w:rPr>
        <w:t>2.5.</w:t>
      </w:r>
      <w:r w:rsidRPr="00FC4202">
        <w:rPr>
          <w:szCs w:val="24"/>
        </w:rPr>
        <w:tab/>
        <w:t>В случае перемены Заказчика права и обязанности Заказчика, предусмотренные Договором, переходят к новому Заказчику.</w:t>
      </w:r>
    </w:p>
    <w:p w:rsidR="00411E67" w:rsidRDefault="00411E67" w:rsidP="00411E67">
      <w:pPr>
        <w:widowControl w:val="0"/>
        <w:ind w:firstLine="709"/>
        <w:jc w:val="center"/>
        <w:rPr>
          <w:b/>
        </w:rPr>
      </w:pPr>
    </w:p>
    <w:p w:rsidR="00411E67" w:rsidRPr="0084264E" w:rsidRDefault="00411E67" w:rsidP="00411E67">
      <w:pPr>
        <w:widowControl w:val="0"/>
        <w:ind w:firstLine="709"/>
        <w:jc w:val="center"/>
        <w:rPr>
          <w:b/>
          <w:color w:val="000000"/>
          <w:sz w:val="22"/>
        </w:rPr>
      </w:pPr>
      <w:r w:rsidRPr="0084264E">
        <w:rPr>
          <w:b/>
          <w:sz w:val="22"/>
        </w:rPr>
        <w:t xml:space="preserve">3. ЦЕНА ДОГОВОРА И ПОРЯДОК РАСЧЕТОВ </w:t>
      </w:r>
    </w:p>
    <w:p w:rsidR="00411E67" w:rsidRPr="00560276" w:rsidRDefault="00411E67" w:rsidP="00411E67">
      <w:pPr>
        <w:widowControl w:val="0"/>
        <w:tabs>
          <w:tab w:val="left" w:pos="720"/>
        </w:tabs>
        <w:ind w:firstLine="709"/>
      </w:pPr>
      <w:r w:rsidRPr="00560276">
        <w:rPr>
          <w:lang w:eastAsia="zh-CN"/>
        </w:rPr>
        <w:t xml:space="preserve">3.1. </w:t>
      </w:r>
      <w:proofErr w:type="gramStart"/>
      <w:r w:rsidRPr="00560276">
        <w:t xml:space="preserve">Общая цена договора составляет </w:t>
      </w:r>
      <w:r w:rsidRPr="00560276">
        <w:rPr>
          <w:b/>
        </w:rPr>
        <w:t xml:space="preserve">___________ (___________) рублей ___ копеек, </w:t>
      </w:r>
      <w:r w:rsidRPr="00560276">
        <w:t xml:space="preserve">в том числе НДС </w:t>
      </w:r>
      <w:r w:rsidRPr="00560276">
        <w:rPr>
          <w:i/>
        </w:rPr>
        <w:t xml:space="preserve">(В случае если </w:t>
      </w:r>
      <w:r w:rsidR="00CC3F12">
        <w:rPr>
          <w:i/>
        </w:rPr>
        <w:t>Поставщик</w:t>
      </w:r>
      <w:r w:rsidRPr="00560276">
        <w:rPr>
          <w:i/>
        </w:rPr>
        <w:t xml:space="preserve"> не является плательщиком НДС, указать:</w:t>
      </w:r>
      <w:proofErr w:type="gramEnd"/>
      <w:r w:rsidRPr="00560276">
        <w:rPr>
          <w:i/>
        </w:rPr>
        <w:t xml:space="preserve"> </w:t>
      </w:r>
      <w:proofErr w:type="gramStart"/>
      <w:r w:rsidRPr="00560276">
        <w:rPr>
          <w:i/>
        </w:rPr>
        <w:t>НДС не облагается на основании...)</w:t>
      </w:r>
      <w:r w:rsidRPr="00560276">
        <w:t xml:space="preserve">. </w:t>
      </w:r>
      <w:proofErr w:type="gramEnd"/>
    </w:p>
    <w:p w:rsidR="00411E67" w:rsidRPr="00560276" w:rsidRDefault="00411E67" w:rsidP="00411E67">
      <w:pPr>
        <w:widowControl w:val="0"/>
        <w:autoSpaceDE w:val="0"/>
        <w:autoSpaceDN w:val="0"/>
        <w:adjustRightInd w:val="0"/>
        <w:ind w:firstLine="709"/>
        <w:rPr>
          <w:lang w:eastAsia="zh-CN"/>
        </w:rPr>
      </w:pPr>
      <w:proofErr w:type="gramStart"/>
      <w:r w:rsidRPr="00560276">
        <w:rPr>
          <w:i/>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w:t>
      </w:r>
      <w:r w:rsidRPr="00560276">
        <w:rPr>
          <w:i/>
        </w:rPr>
        <w:lastRenderedPageBreak/>
        <w:t>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560276">
        <w:rPr>
          <w:i/>
        </w:rPr>
        <w:t xml:space="preserve"> Российской Федерации Заказчиком</w:t>
      </w:r>
      <w:r w:rsidRPr="00560276">
        <w:rPr>
          <w:lang w:eastAsia="zh-CN"/>
        </w:rPr>
        <w:t>.</w:t>
      </w:r>
    </w:p>
    <w:p w:rsidR="00411E67" w:rsidRPr="00560276" w:rsidRDefault="00411E67" w:rsidP="00411E67">
      <w:pPr>
        <w:widowControl w:val="0"/>
        <w:autoSpaceDE w:val="0"/>
        <w:autoSpaceDN w:val="0"/>
        <w:adjustRightInd w:val="0"/>
        <w:ind w:firstLine="709"/>
        <w:rPr>
          <w:lang w:eastAsia="zh-CN"/>
        </w:rPr>
      </w:pPr>
      <w:r w:rsidRPr="00560276">
        <w:rPr>
          <w:lang w:eastAsia="zh-CN"/>
        </w:rPr>
        <w:t>Цена договора является твердой и определяется на весь срок исполнения договора. Изменение цены допускается только в случаях, предусмотренных законом и настоящим договором.</w:t>
      </w:r>
    </w:p>
    <w:p w:rsidR="00411E67" w:rsidRPr="00560276" w:rsidRDefault="00411E67" w:rsidP="00411E67">
      <w:pPr>
        <w:widowControl w:val="0"/>
        <w:tabs>
          <w:tab w:val="left" w:pos="720"/>
        </w:tabs>
        <w:ind w:firstLine="709"/>
      </w:pPr>
      <w:r w:rsidRPr="00560276">
        <w:t xml:space="preserve">3.2. </w:t>
      </w:r>
      <w:proofErr w:type="gramStart"/>
      <w:r w:rsidRPr="00560276">
        <w:t xml:space="preserve">В общую цену договора включены все расходы </w:t>
      </w:r>
      <w:r w:rsidR="00CC3F12">
        <w:t>Поставщика</w:t>
      </w:r>
      <w:r w:rsidRPr="00560276">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00CC3F12">
        <w:t>Поставщика</w:t>
      </w:r>
      <w:r w:rsidRPr="00560276">
        <w:t>, стоимость всех необходимых погрузочно-разгрузочных</w:t>
      </w:r>
      <w:proofErr w:type="gramEnd"/>
      <w:r w:rsidRPr="00560276">
        <w:t xml:space="preserve"> работ и иные расходы, связанные с поставкой товара.</w:t>
      </w:r>
    </w:p>
    <w:p w:rsidR="00411E67" w:rsidRPr="00560276" w:rsidRDefault="00411E67" w:rsidP="00411E67">
      <w:pPr>
        <w:widowControl w:val="0"/>
        <w:autoSpaceDE w:val="0"/>
        <w:autoSpaceDN w:val="0"/>
        <w:adjustRightInd w:val="0"/>
        <w:ind w:firstLine="709"/>
      </w:pPr>
      <w:r w:rsidRPr="00560276">
        <w:t>3.3. Источник финансирования</w:t>
      </w:r>
      <w:r w:rsidRPr="009A7455">
        <w:t xml:space="preserve"> субсидия на </w:t>
      </w:r>
      <w:r w:rsidR="00F5534E">
        <w:t xml:space="preserve">иные </w:t>
      </w:r>
      <w:r w:rsidR="00F65533">
        <w:t>цели</w:t>
      </w:r>
    </w:p>
    <w:p w:rsidR="00411E67" w:rsidRPr="00560276" w:rsidRDefault="00411E67" w:rsidP="00411E67">
      <w:pPr>
        <w:widowControl w:val="0"/>
        <w:tabs>
          <w:tab w:val="num" w:pos="0"/>
          <w:tab w:val="num" w:pos="720"/>
        </w:tabs>
        <w:ind w:firstLine="567"/>
        <w:rPr>
          <w:color w:val="000000"/>
        </w:rPr>
      </w:pPr>
      <w:r w:rsidRPr="00560276">
        <w:tab/>
        <w:t xml:space="preserve">3.4. </w:t>
      </w:r>
      <w:r w:rsidRPr="00560276">
        <w:rPr>
          <w:color w:val="000000"/>
        </w:rPr>
        <w:t>Расчеты по Договору производятся в следующем порядке:</w:t>
      </w:r>
    </w:p>
    <w:p w:rsidR="00411E67" w:rsidRPr="00560276" w:rsidRDefault="00411E67" w:rsidP="00411E67">
      <w:pPr>
        <w:widowControl w:val="0"/>
        <w:tabs>
          <w:tab w:val="left" w:pos="720"/>
        </w:tabs>
        <w:ind w:firstLine="709"/>
        <w:rPr>
          <w:color w:val="000000"/>
        </w:rPr>
      </w:pPr>
      <w:r w:rsidRPr="00560276">
        <w:rPr>
          <w:color w:val="000000"/>
        </w:rPr>
        <w:t xml:space="preserve">3.4.1. Оплата производится в безналичном порядке в российских рублях путем перечисления Заказчиком денежных средств на указанный в Договоре расчетный счет </w:t>
      </w:r>
      <w:r w:rsidR="00CC3F12">
        <w:rPr>
          <w:color w:val="000000"/>
        </w:rPr>
        <w:t>Поставщика</w:t>
      </w:r>
      <w:r w:rsidRPr="00560276">
        <w:rPr>
          <w:color w:val="000000"/>
        </w:rPr>
        <w:t>.</w:t>
      </w:r>
    </w:p>
    <w:p w:rsidR="00411E67" w:rsidRPr="00560276" w:rsidRDefault="00411E67" w:rsidP="00411E67">
      <w:pPr>
        <w:widowControl w:val="0"/>
        <w:tabs>
          <w:tab w:val="left" w:pos="720"/>
        </w:tabs>
        <w:ind w:firstLine="709"/>
        <w:rPr>
          <w:color w:val="000000"/>
        </w:rPr>
      </w:pPr>
      <w:r w:rsidRPr="00560276">
        <w:rPr>
          <w:color w:val="000000"/>
        </w:rPr>
        <w:t xml:space="preserve">3.4.2. Оплата за поставленный товар (партию товара) осуществляется </w:t>
      </w:r>
      <w:r w:rsidRPr="00560276">
        <w:rPr>
          <w:color w:val="000000"/>
          <w:u w:val="single"/>
        </w:rPr>
        <w:t>по факту поставки товара</w:t>
      </w:r>
      <w:r w:rsidRPr="00560276">
        <w:rPr>
          <w:color w:val="000000"/>
        </w:rPr>
        <w:t xml:space="preserve"> </w:t>
      </w:r>
      <w:r w:rsidRPr="00560276">
        <w:rPr>
          <w:color w:val="000000"/>
          <w:u w:val="single"/>
        </w:rPr>
        <w:t xml:space="preserve">в течение </w:t>
      </w:r>
      <w:r w:rsidRPr="005E28D2">
        <w:rPr>
          <w:color w:val="000000"/>
          <w:u w:val="single"/>
        </w:rPr>
        <w:t>15 (</w:t>
      </w:r>
      <w:r w:rsidR="009B3F81" w:rsidRPr="005E28D2">
        <w:rPr>
          <w:color w:val="000000"/>
          <w:u w:val="single"/>
        </w:rPr>
        <w:t>пятнадцати</w:t>
      </w:r>
      <w:r w:rsidRPr="005E28D2">
        <w:rPr>
          <w:color w:val="000000"/>
          <w:u w:val="single"/>
        </w:rPr>
        <w:t>)</w:t>
      </w:r>
      <w:r w:rsidRPr="00560276">
        <w:rPr>
          <w:color w:val="000000"/>
          <w:u w:val="single"/>
        </w:rPr>
        <w:t xml:space="preserve"> </w:t>
      </w:r>
      <w:r w:rsidR="009B3F81">
        <w:rPr>
          <w:color w:val="000000"/>
          <w:u w:val="single"/>
        </w:rPr>
        <w:t>банковских</w:t>
      </w:r>
      <w:r w:rsidRPr="00560276">
        <w:rPr>
          <w:color w:val="000000"/>
          <w:u w:val="single"/>
        </w:rPr>
        <w:t xml:space="preserve"> дней на основании подписанных Сторонами документов о приемке Товара</w:t>
      </w:r>
      <w:r w:rsidRPr="00560276">
        <w:rPr>
          <w:color w:val="000000"/>
        </w:rPr>
        <w:t xml:space="preserve">. </w:t>
      </w:r>
    </w:p>
    <w:p w:rsidR="00411E67" w:rsidRPr="00560276" w:rsidRDefault="00411E67" w:rsidP="00411E67">
      <w:pPr>
        <w:widowControl w:val="0"/>
        <w:tabs>
          <w:tab w:val="left" w:pos="720"/>
        </w:tabs>
        <w:ind w:firstLine="709"/>
        <w:rPr>
          <w:color w:val="000000"/>
        </w:rPr>
      </w:pPr>
      <w:r w:rsidRPr="00560276">
        <w:rPr>
          <w:color w:val="000000"/>
        </w:rPr>
        <w:t xml:space="preserve">3.4.3. Заказчик производит оплату поставленной партии в полном объеме, только если </w:t>
      </w:r>
      <w:r w:rsidR="00CC3F12">
        <w:rPr>
          <w:color w:val="000000"/>
        </w:rPr>
        <w:t>Поставщик</w:t>
      </w:r>
      <w:r w:rsidRPr="00560276">
        <w:rPr>
          <w:color w:val="000000"/>
        </w:rPr>
        <w:t xml:space="preserve"> предоставит надлежащим образом оформлен</w:t>
      </w:r>
      <w:r>
        <w:rPr>
          <w:color w:val="000000"/>
        </w:rPr>
        <w:t>ные документы, указанные в п.6.4</w:t>
      </w:r>
      <w:r w:rsidRPr="00560276">
        <w:rPr>
          <w:color w:val="000000"/>
        </w:rPr>
        <w:t xml:space="preserve">. договора. В случае просрочки предоставления любого из указанных документов срок оплаты увеличивается соразмерно сроку просрочки. </w:t>
      </w:r>
    </w:p>
    <w:p w:rsidR="00411E67" w:rsidRPr="00560276" w:rsidRDefault="00411E67" w:rsidP="00411E67">
      <w:pPr>
        <w:widowControl w:val="0"/>
        <w:tabs>
          <w:tab w:val="left" w:pos="720"/>
        </w:tabs>
        <w:ind w:firstLine="709"/>
      </w:pPr>
      <w:r w:rsidRPr="00560276">
        <w:t xml:space="preserve">3.5. Заказчик по согласованию с </w:t>
      </w:r>
      <w:r w:rsidR="00CC3F12">
        <w:t>Поставщиком</w:t>
      </w:r>
      <w:r w:rsidRPr="00560276">
        <w:t xml:space="preserve"> в ходе исполнения договора вправе изменить количество всех предусмотренных договором товаров при изменении потребности в товарах (дополнительная потребность и/или сокращение потребности в товарах), на поставку которых заключен договор. При этом первоначальная цена договора изменяется пропорционально количеству таких товаров. </w:t>
      </w:r>
    </w:p>
    <w:p w:rsidR="00411E67" w:rsidRPr="00FC4202" w:rsidRDefault="00411E67" w:rsidP="00411E67">
      <w:pPr>
        <w:widowControl w:val="0"/>
        <w:tabs>
          <w:tab w:val="num" w:pos="0"/>
          <w:tab w:val="num" w:pos="720"/>
        </w:tabs>
        <w:ind w:firstLine="567"/>
        <w:rPr>
          <w:szCs w:val="24"/>
        </w:rPr>
      </w:pPr>
      <w:r w:rsidRPr="00560276">
        <w:rPr>
          <w:spacing w:val="-4"/>
        </w:rPr>
        <w:t>3</w:t>
      </w:r>
      <w:r w:rsidRPr="00FC4202">
        <w:rPr>
          <w:spacing w:val="-4"/>
          <w:szCs w:val="24"/>
        </w:rPr>
        <w:t xml:space="preserve">.6. </w:t>
      </w:r>
      <w:proofErr w:type="gramStart"/>
      <w:r w:rsidRPr="00FC4202">
        <w:rPr>
          <w:szCs w:val="24"/>
        </w:rPr>
        <w:t xml:space="preserve">В случае наступления со стороны </w:t>
      </w:r>
      <w:r w:rsidR="00CC3F12">
        <w:rPr>
          <w:szCs w:val="24"/>
        </w:rPr>
        <w:t>Поставщика</w:t>
      </w:r>
      <w:r w:rsidRPr="00FC4202">
        <w:rPr>
          <w:szCs w:val="24"/>
        </w:rPr>
        <w:t xml:space="preserve"> неисполнения или ненадлежащего исполнения принятых на себя обязательств по настоящему Договору Заказчик имеет право взыскать сумму неустойки за нарушение </w:t>
      </w:r>
      <w:r w:rsidR="00CC3F12">
        <w:rPr>
          <w:szCs w:val="24"/>
        </w:rPr>
        <w:t>Поставщиком</w:t>
      </w:r>
      <w:r w:rsidRPr="00FC4202">
        <w:rPr>
          <w:szCs w:val="24"/>
        </w:rPr>
        <w:t xml:space="preserve"> договорных обязательств путем оплаты поставленного товара с учетом разницы суммы неустойки подлежащей взысканию с </w:t>
      </w:r>
      <w:r w:rsidR="00CC3F12">
        <w:rPr>
          <w:szCs w:val="24"/>
        </w:rPr>
        <w:t>Поставщика</w:t>
      </w:r>
      <w:r w:rsidRPr="00FC4202">
        <w:rPr>
          <w:szCs w:val="24"/>
        </w:rPr>
        <w:t xml:space="preserve"> с указанием в товаросопроводительных документах основания применения такой неустойки (претензии).</w:t>
      </w:r>
      <w:proofErr w:type="gramEnd"/>
    </w:p>
    <w:p w:rsidR="00411E67" w:rsidRPr="00FC4202" w:rsidRDefault="00411E67" w:rsidP="00411E67">
      <w:pPr>
        <w:pStyle w:val="afb"/>
        <w:widowControl w:val="0"/>
        <w:tabs>
          <w:tab w:val="left" w:pos="1788"/>
        </w:tabs>
        <w:spacing w:after="0"/>
        <w:ind w:left="0" w:firstLine="709"/>
        <w:jc w:val="both"/>
        <w:rPr>
          <w:spacing w:val="-4"/>
        </w:rPr>
      </w:pPr>
      <w:r w:rsidRPr="00FC4202">
        <w:t xml:space="preserve">3.7. </w:t>
      </w:r>
      <w:r w:rsidRPr="00FC4202">
        <w:rPr>
          <w:spacing w:val="-4"/>
        </w:rPr>
        <w:t xml:space="preserve">В случае изменения реквизитов </w:t>
      </w:r>
      <w:r w:rsidR="00CC3F12">
        <w:rPr>
          <w:spacing w:val="-4"/>
        </w:rPr>
        <w:t>Поставщик</w:t>
      </w:r>
      <w:r w:rsidRPr="00FC4202">
        <w:rPr>
          <w:spacing w:val="-4"/>
        </w:rPr>
        <w:t xml:space="preserve"> обязан в трехдневный срок в письменной форме сообщить об этом Заказчику, указав новые реквизиты. В противном случае все риски, связанные с перечислением Заказчиком денежных средств на указанный в настоящем договоре счет, несет </w:t>
      </w:r>
      <w:r w:rsidR="00CC3F12">
        <w:rPr>
          <w:spacing w:val="-4"/>
        </w:rPr>
        <w:t>Поставщик</w:t>
      </w:r>
      <w:r w:rsidRPr="00FC4202">
        <w:rPr>
          <w:spacing w:val="-4"/>
        </w:rPr>
        <w:t>.</w:t>
      </w:r>
    </w:p>
    <w:p w:rsidR="00411E67" w:rsidRPr="0084264E" w:rsidRDefault="00411E67" w:rsidP="00411E67">
      <w:pPr>
        <w:pStyle w:val="ConsPlusNormal"/>
        <w:ind w:firstLine="709"/>
        <w:jc w:val="center"/>
        <w:rPr>
          <w:caps/>
        </w:rPr>
      </w:pPr>
      <w:r w:rsidRPr="0084264E">
        <w:t xml:space="preserve">4. КАЧЕСТВО </w:t>
      </w:r>
      <w:r w:rsidRPr="0084264E">
        <w:rPr>
          <w:caps/>
        </w:rPr>
        <w:t>Товара</w:t>
      </w:r>
    </w:p>
    <w:p w:rsidR="00411E67" w:rsidRPr="00FC4202" w:rsidRDefault="00411E67" w:rsidP="00411E67">
      <w:pPr>
        <w:pStyle w:val="ConsPlusNormal"/>
        <w:ind w:firstLine="709"/>
        <w:jc w:val="both"/>
        <w:rPr>
          <w:b w:val="0"/>
          <w:sz w:val="24"/>
          <w:szCs w:val="24"/>
        </w:rPr>
      </w:pPr>
      <w:r w:rsidRPr="00FC4202">
        <w:rPr>
          <w:b w:val="0"/>
          <w:sz w:val="24"/>
          <w:szCs w:val="24"/>
        </w:rPr>
        <w:t xml:space="preserve">4.1. </w:t>
      </w:r>
      <w:proofErr w:type="gramStart"/>
      <w:r w:rsidR="00CC3F12">
        <w:rPr>
          <w:b w:val="0"/>
          <w:sz w:val="24"/>
          <w:szCs w:val="24"/>
        </w:rPr>
        <w:t>Поставщик</w:t>
      </w:r>
      <w:r w:rsidRPr="00FC4202">
        <w:rPr>
          <w:b w:val="0"/>
          <w:sz w:val="24"/>
          <w:szCs w:val="24"/>
        </w:rPr>
        <w:t xml:space="preserve">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411E67" w:rsidRPr="00FC4202" w:rsidRDefault="00411E67" w:rsidP="00411E67">
      <w:pPr>
        <w:pStyle w:val="ConsPlusNormal"/>
        <w:ind w:firstLine="709"/>
        <w:jc w:val="both"/>
        <w:rPr>
          <w:b w:val="0"/>
          <w:sz w:val="24"/>
          <w:szCs w:val="24"/>
        </w:rPr>
      </w:pPr>
      <w:r w:rsidRPr="00FC4202">
        <w:rPr>
          <w:b w:val="0"/>
          <w:sz w:val="24"/>
          <w:szCs w:val="24"/>
        </w:rPr>
        <w:t>4.2.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11E67" w:rsidRPr="00FC4202" w:rsidRDefault="00411E67" w:rsidP="00411E67">
      <w:pPr>
        <w:pStyle w:val="ConsPlusNormal"/>
        <w:ind w:firstLine="709"/>
        <w:jc w:val="both"/>
        <w:rPr>
          <w:b w:val="0"/>
          <w:sz w:val="24"/>
          <w:szCs w:val="24"/>
        </w:rPr>
      </w:pPr>
      <w:r w:rsidRPr="00FC4202">
        <w:rPr>
          <w:b w:val="0"/>
          <w:sz w:val="24"/>
          <w:szCs w:val="24"/>
        </w:rPr>
        <w:t xml:space="preserve">4.3. Поставляемый Товар при обычных условиях его использования, хранения, транспортировки и утилизации должен быть безопасен для жизни и здоровья человека, окружающей среды, а также не причинять вред имуществу Заказчика и/или третьих лиц. </w:t>
      </w:r>
    </w:p>
    <w:p w:rsidR="00411E67" w:rsidRPr="00FC4202" w:rsidRDefault="00411E67" w:rsidP="00411E67">
      <w:pPr>
        <w:ind w:firstLine="709"/>
        <w:rPr>
          <w:szCs w:val="24"/>
        </w:rPr>
      </w:pPr>
      <w:r w:rsidRPr="00FC4202">
        <w:rPr>
          <w:szCs w:val="24"/>
        </w:rPr>
        <w:lastRenderedPageBreak/>
        <w:t>4.4.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411E67" w:rsidRPr="00FC4202" w:rsidRDefault="00411E67" w:rsidP="00411E67">
      <w:pPr>
        <w:ind w:firstLine="709"/>
        <w:rPr>
          <w:szCs w:val="24"/>
        </w:rPr>
      </w:pPr>
      <w:r w:rsidRPr="00FC4202">
        <w:rPr>
          <w:szCs w:val="24"/>
        </w:rPr>
        <w:t>4.5. Товар должен быть упакован в тару, обеспечивающую его сохранность при хранении и перевозке, с указанием на этикетках информации на русском языке, предусмотренной действующим законодательством.</w:t>
      </w:r>
    </w:p>
    <w:p w:rsidR="00411E67" w:rsidRPr="00560276" w:rsidRDefault="00411E67" w:rsidP="00411E67">
      <w:pPr>
        <w:widowControl w:val="0"/>
        <w:adjustRightInd w:val="0"/>
        <w:ind w:firstLine="709"/>
      </w:pPr>
      <w:r w:rsidRPr="00560276">
        <w:t>4.6. Гарантия на Товар устанавливается в соответ</w:t>
      </w:r>
      <w:r>
        <w:t>ствии с гарантией производителя.</w:t>
      </w:r>
      <w:r w:rsidRPr="00560276">
        <w:t xml:space="preserve"> </w:t>
      </w:r>
    </w:p>
    <w:p w:rsidR="00411E67" w:rsidRPr="00560276" w:rsidRDefault="00411E67" w:rsidP="00411E67">
      <w:pPr>
        <w:ind w:firstLine="709"/>
      </w:pPr>
      <w:r w:rsidRPr="00560276">
        <w:t xml:space="preserve">4.6.1. Гарантийный срок на Товар начинается </w:t>
      </w:r>
      <w:proofErr w:type="gramStart"/>
      <w:r w:rsidRPr="00560276">
        <w:t>с даты приемки</w:t>
      </w:r>
      <w:proofErr w:type="gramEnd"/>
      <w:r w:rsidRPr="00560276">
        <w:t xml:space="preserve"> Товара Покупателем, если иное не установлено технической документацией на Товар.</w:t>
      </w:r>
    </w:p>
    <w:p w:rsidR="00411E67" w:rsidRPr="00560276" w:rsidRDefault="00411E67" w:rsidP="00411E67">
      <w:pPr>
        <w:ind w:firstLine="709"/>
      </w:pPr>
      <w:r w:rsidRPr="00560276">
        <w:t xml:space="preserve">4.6.2. Если в течение гарантийного срока обнаружатся неисправности или скрытые дефекты в Товаре, </w:t>
      </w:r>
      <w:r w:rsidR="00CC3F12">
        <w:t>Поставщик</w:t>
      </w:r>
      <w:r w:rsidRPr="00560276">
        <w:t xml:space="preserve"> обязуется за свой счет устранить неисправность, либо бесплатно заменить неисправные узлы или детали. Сроки устранения или замены должны быть согласованы Сторонами, но не должны превышать 20 (двадцати) календарных дней с момента получения </w:t>
      </w:r>
      <w:r w:rsidR="00CC3F12">
        <w:t>Поставщиком</w:t>
      </w:r>
      <w:r w:rsidRPr="00560276">
        <w:t xml:space="preserve"> уведомления о наличии неисправностей.</w:t>
      </w:r>
    </w:p>
    <w:p w:rsidR="00411E67" w:rsidRPr="00560276" w:rsidRDefault="00411E67" w:rsidP="00411E67">
      <w:pPr>
        <w:ind w:firstLine="709"/>
      </w:pPr>
      <w:r w:rsidRPr="00560276">
        <w:t>4.7. Товар поставляется в комплекте с документацией на русском языке. Поставка товара без документации считается ненадлежащей и такой товар не подлежит оплате до момента передачи на него необходимой документации.</w:t>
      </w:r>
    </w:p>
    <w:p w:rsidR="00411E67" w:rsidRDefault="00411E67" w:rsidP="00411E67">
      <w:pPr>
        <w:pStyle w:val="afb"/>
        <w:widowControl w:val="0"/>
        <w:spacing w:after="0"/>
        <w:ind w:left="0" w:firstLine="709"/>
        <w:jc w:val="center"/>
        <w:rPr>
          <w:b/>
          <w:sz w:val="22"/>
          <w:szCs w:val="22"/>
        </w:rPr>
      </w:pPr>
    </w:p>
    <w:p w:rsidR="00411E67" w:rsidRPr="00560276" w:rsidRDefault="00411E67" w:rsidP="00411E67">
      <w:pPr>
        <w:pStyle w:val="afb"/>
        <w:widowControl w:val="0"/>
        <w:spacing w:after="0"/>
        <w:ind w:left="0" w:firstLine="709"/>
        <w:jc w:val="center"/>
        <w:rPr>
          <w:b/>
          <w:sz w:val="22"/>
          <w:szCs w:val="22"/>
        </w:rPr>
      </w:pPr>
      <w:r w:rsidRPr="00560276">
        <w:rPr>
          <w:b/>
          <w:sz w:val="22"/>
          <w:szCs w:val="22"/>
        </w:rPr>
        <w:t>5. ПРАВА И ОБЯЗАННОСТИ СТОРОН</w:t>
      </w:r>
    </w:p>
    <w:p w:rsidR="00411E67" w:rsidRPr="00FC4202" w:rsidRDefault="00411E67" w:rsidP="00411E67">
      <w:pPr>
        <w:pStyle w:val="a5"/>
        <w:ind w:firstLine="709"/>
        <w:jc w:val="both"/>
        <w:rPr>
          <w:rFonts w:ascii="Times New Roman" w:hAnsi="Times New Roman" w:cs="Times New Roman"/>
        </w:rPr>
      </w:pPr>
      <w:r w:rsidRPr="00FC4202">
        <w:t>5</w:t>
      </w:r>
      <w:r w:rsidRPr="00FC4202">
        <w:rPr>
          <w:rFonts w:ascii="Times New Roman" w:hAnsi="Times New Roman" w:cs="Times New Roman"/>
        </w:rPr>
        <w:t xml:space="preserve">.1. </w:t>
      </w:r>
      <w:r w:rsidR="00CC3F12">
        <w:rPr>
          <w:rFonts w:ascii="Times New Roman" w:hAnsi="Times New Roman" w:cs="Times New Roman"/>
        </w:rPr>
        <w:t>Поставщик</w:t>
      </w:r>
      <w:r w:rsidRPr="00FC4202">
        <w:rPr>
          <w:rFonts w:ascii="Times New Roman" w:hAnsi="Times New Roman" w:cs="Times New Roman"/>
        </w:rPr>
        <w:t xml:space="preserve"> вправе:</w:t>
      </w:r>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 xml:space="preserve">5.1.1. Требовать своевременной приемки и оплаты </w:t>
      </w:r>
      <w:r w:rsidRPr="00FC4202">
        <w:rPr>
          <w:rFonts w:ascii="Times New Roman" w:hAnsi="Times New Roman" w:cs="Times New Roman"/>
          <w:bCs/>
        </w:rPr>
        <w:t xml:space="preserve">поставленного товара </w:t>
      </w:r>
      <w:r w:rsidRPr="00FC4202">
        <w:rPr>
          <w:rFonts w:ascii="Times New Roman" w:hAnsi="Times New Roman" w:cs="Times New Roman"/>
        </w:rPr>
        <w:t>в соответствии с условиями Договора.</w:t>
      </w:r>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 xml:space="preserve">5.1.2. Запрашивать у Заказчика предоставления разъяснений и уточнений по вопросам </w:t>
      </w:r>
      <w:r w:rsidRPr="00FC4202">
        <w:rPr>
          <w:rFonts w:ascii="Times New Roman" w:hAnsi="Times New Roman" w:cs="Times New Roman"/>
          <w:bCs/>
        </w:rPr>
        <w:t xml:space="preserve">поставки товаров </w:t>
      </w:r>
      <w:r w:rsidRPr="00FC4202">
        <w:rPr>
          <w:rFonts w:ascii="Times New Roman" w:hAnsi="Times New Roman" w:cs="Times New Roman"/>
        </w:rPr>
        <w:t>в рамках настоящего Договора.</w:t>
      </w:r>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 xml:space="preserve">5.2. </w:t>
      </w:r>
      <w:r w:rsidR="00CC3F12">
        <w:rPr>
          <w:rFonts w:ascii="Times New Roman" w:hAnsi="Times New Roman" w:cs="Times New Roman"/>
        </w:rPr>
        <w:t>Поставщик</w:t>
      </w:r>
      <w:r w:rsidRPr="00FC4202">
        <w:rPr>
          <w:rFonts w:ascii="Times New Roman" w:hAnsi="Times New Roman" w:cs="Times New Roman"/>
        </w:rPr>
        <w:t xml:space="preserve"> обязан:</w:t>
      </w:r>
      <w:bookmarkStart w:id="14" w:name="_Hlk4763303"/>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5.2.1</w:t>
      </w:r>
      <w:proofErr w:type="gramStart"/>
      <w:r w:rsidRPr="00FC4202">
        <w:rPr>
          <w:rFonts w:ascii="Times New Roman" w:hAnsi="Times New Roman" w:cs="Times New Roman"/>
        </w:rPr>
        <w:t xml:space="preserve">   П</w:t>
      </w:r>
      <w:proofErr w:type="gramEnd"/>
      <w:r w:rsidRPr="00FC4202">
        <w:rPr>
          <w:rFonts w:ascii="Times New Roman" w:hAnsi="Times New Roman" w:cs="Times New Roman"/>
        </w:rPr>
        <w:t xml:space="preserve">оставить товар </w:t>
      </w:r>
      <w:r w:rsidR="00D5651B">
        <w:rPr>
          <w:rFonts w:ascii="Times New Roman" w:hAnsi="Times New Roman" w:cs="Times New Roman"/>
        </w:rPr>
        <w:t xml:space="preserve"> </w:t>
      </w:r>
      <w:r w:rsidRPr="00FC4202">
        <w:rPr>
          <w:rFonts w:ascii="Times New Roman" w:hAnsi="Times New Roman" w:cs="Times New Roman"/>
        </w:rPr>
        <w:t>в соответствии с условиями Договора.</w:t>
      </w:r>
      <w:bookmarkEnd w:id="14"/>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 xml:space="preserve">5.2.2. Доставить товар своим транспортом и за свой счет, а также представить все принадлежности и документы (техническую документацию), относящиеся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 xml:space="preserve">В случае необходимости, если товары, поставляемые в рамках Договора, произведены за пределами Российской Федерации, по требованию Заказчика </w:t>
      </w:r>
      <w:r w:rsidR="00CC3F12">
        <w:rPr>
          <w:rFonts w:ascii="Times New Roman" w:hAnsi="Times New Roman" w:cs="Times New Roman"/>
        </w:rPr>
        <w:t>Поставщик</w:t>
      </w:r>
      <w:r w:rsidRPr="00FC4202">
        <w:rPr>
          <w:rFonts w:ascii="Times New Roman" w:hAnsi="Times New Roman" w:cs="Times New Roman"/>
        </w:rPr>
        <w:t xml:space="preserve"> обязуется документально подтвердить Заказчику, что товары выпущены в свободное обращение на территории Российской Федерации.</w:t>
      </w:r>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5.2.3.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11E67" w:rsidRPr="00560276" w:rsidRDefault="00411E67" w:rsidP="00411E67">
      <w:pPr>
        <w:widowControl w:val="0"/>
        <w:adjustRightInd w:val="0"/>
        <w:ind w:firstLine="709"/>
      </w:pPr>
      <w:r w:rsidRPr="00560276">
        <w:t>5.2.4.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11E67" w:rsidRPr="00560276" w:rsidRDefault="00411E67" w:rsidP="00411E67">
      <w:pPr>
        <w:widowControl w:val="0"/>
        <w:adjustRightInd w:val="0"/>
        <w:ind w:firstLine="709"/>
        <w:rPr>
          <w:u w:val="single"/>
        </w:rPr>
      </w:pPr>
      <w:r w:rsidRPr="00560276">
        <w:t xml:space="preserve">5.3. </w:t>
      </w:r>
      <w:r w:rsidRPr="00560276">
        <w:rPr>
          <w:u w:val="single"/>
        </w:rPr>
        <w:t>Заказчик вправе:</w:t>
      </w:r>
    </w:p>
    <w:p w:rsidR="00411E67" w:rsidRPr="00560276" w:rsidRDefault="00411E67" w:rsidP="00411E67">
      <w:pPr>
        <w:widowControl w:val="0"/>
        <w:adjustRightInd w:val="0"/>
        <w:ind w:firstLine="709"/>
      </w:pPr>
      <w:r w:rsidRPr="00560276">
        <w:t xml:space="preserve">5.3.1. Требовать от </w:t>
      </w:r>
      <w:r w:rsidR="00CC3F12">
        <w:t>Поставщика</w:t>
      </w:r>
      <w:r w:rsidRPr="00560276">
        <w:t xml:space="preserve"> надлежащего исполнения обязательств в соответствии с условиями Договора.</w:t>
      </w:r>
    </w:p>
    <w:p w:rsidR="00411E67" w:rsidRPr="00560276" w:rsidRDefault="00411E67" w:rsidP="00411E67">
      <w:pPr>
        <w:widowControl w:val="0"/>
        <w:adjustRightInd w:val="0"/>
        <w:ind w:firstLine="709"/>
      </w:pPr>
      <w:r w:rsidRPr="00560276">
        <w:t xml:space="preserve">5.3.2. Требовать от </w:t>
      </w:r>
      <w:r w:rsidR="00CC3F12">
        <w:t>Поставщика</w:t>
      </w:r>
      <w:r w:rsidRPr="00560276">
        <w:t xml:space="preserve"> представления надлежащим образом оформленных документов, указанных в Договоре, подтверждающих исполнение обязательств в соответствии с условиями Договора.</w:t>
      </w:r>
    </w:p>
    <w:p w:rsidR="00411E67" w:rsidRPr="00560276" w:rsidRDefault="00411E67" w:rsidP="00411E67">
      <w:pPr>
        <w:widowControl w:val="0"/>
        <w:adjustRightInd w:val="0"/>
        <w:ind w:firstLine="709"/>
      </w:pPr>
      <w:r w:rsidRPr="00560276">
        <w:t xml:space="preserve">5.3.3. Запрашивать у </w:t>
      </w:r>
      <w:r w:rsidR="00CC3F12">
        <w:t>Поставщика</w:t>
      </w:r>
      <w:r w:rsidRPr="00560276">
        <w:t xml:space="preserve"> информацию о ходе исполнения обязательств </w:t>
      </w:r>
      <w:r w:rsidR="00CC3F12">
        <w:t>Поставщика</w:t>
      </w:r>
      <w:r w:rsidRPr="00560276">
        <w:t xml:space="preserve"> по настоящему Договору.</w:t>
      </w:r>
    </w:p>
    <w:p w:rsidR="00411E67" w:rsidRPr="00560276" w:rsidRDefault="00411E67" w:rsidP="00411E67">
      <w:pPr>
        <w:widowControl w:val="0"/>
        <w:ind w:firstLine="709"/>
      </w:pPr>
      <w:r w:rsidRPr="00560276">
        <w:t>5.3.4. Привлекать экспертов, экспертные организации для проверки соответствия качества поставленных товаров требованиям, установленным Договором.</w:t>
      </w:r>
    </w:p>
    <w:p w:rsidR="00411E67" w:rsidRPr="00560276" w:rsidRDefault="00411E67" w:rsidP="00411E67">
      <w:pPr>
        <w:widowControl w:val="0"/>
        <w:ind w:firstLine="709"/>
      </w:pPr>
      <w:r w:rsidRPr="00560276">
        <w:t xml:space="preserve">5.3.5. Требовать возмещения неустойки (штрафа, пени) и (или) убытков, причиненных по вине </w:t>
      </w:r>
      <w:r w:rsidR="00CC3F12">
        <w:t>Поставщика</w:t>
      </w:r>
      <w:r w:rsidRPr="00560276">
        <w:t>.</w:t>
      </w:r>
    </w:p>
    <w:p w:rsidR="00411E67" w:rsidRPr="00E1782B" w:rsidRDefault="00411E67" w:rsidP="00411E67">
      <w:pPr>
        <w:widowControl w:val="0"/>
        <w:adjustRightInd w:val="0"/>
        <w:ind w:firstLine="709"/>
      </w:pPr>
      <w:r w:rsidRPr="00E1782B">
        <w:t>5.3.6. В случае отсутствия фактической потребности в товаре (работах, услугах) осуществлять выборку товара (работ, услуг) в объеме меньшем, чем указано в Договоре.</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5.3.7. В случае просрочки поставки товара более</w:t>
      </w:r>
      <w:proofErr w:type="gramStart"/>
      <w:r w:rsidRPr="00E1782B">
        <w:rPr>
          <w:rFonts w:ascii="Times New Roman" w:hAnsi="Times New Roman" w:cs="Times New Roman"/>
        </w:rPr>
        <w:t>,</w:t>
      </w:r>
      <w:proofErr w:type="gramEnd"/>
      <w:r w:rsidRPr="00E1782B">
        <w:rPr>
          <w:rFonts w:ascii="Times New Roman" w:hAnsi="Times New Roman" w:cs="Times New Roman"/>
        </w:rPr>
        <w:t xml:space="preserve"> чем на 10 (десять) дней с момента </w:t>
      </w:r>
      <w:r w:rsidRPr="00E1782B">
        <w:rPr>
          <w:rFonts w:ascii="Times New Roman" w:hAnsi="Times New Roman" w:cs="Times New Roman"/>
        </w:rPr>
        <w:lastRenderedPageBreak/>
        <w:t>окончания срока поставки товара, Заказчик вправе отказаться от приемки товара.</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5.4. Заказчик обязан:</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5.4.1. Принять Товар, за исключением случаев, когда он вправе потребовать замены товара или отказаться от исполнения Договора, проверить его количество, качество и произвести оплату.</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5.4.2. Исполнять надлежащим образом условия настоящего Договора.</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 xml:space="preserve">5.4.3. По запросу </w:t>
      </w:r>
      <w:r w:rsidR="00CC3F12">
        <w:rPr>
          <w:rFonts w:ascii="Times New Roman" w:hAnsi="Times New Roman" w:cs="Times New Roman"/>
        </w:rPr>
        <w:t>Поставщика</w:t>
      </w:r>
      <w:r w:rsidRPr="00E1782B">
        <w:rPr>
          <w:rFonts w:ascii="Times New Roman" w:hAnsi="Times New Roman" w:cs="Times New Roman"/>
        </w:rPr>
        <w:t xml:space="preserve"> предоставлять в сроки, указанные в таком запросе, информацию о ходе исполнения обязательств по настоящему Договору.</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 xml:space="preserve">5.4.4. Своевременно сообщать в письменной форме </w:t>
      </w:r>
      <w:r w:rsidR="00CC3F12">
        <w:rPr>
          <w:rFonts w:ascii="Times New Roman" w:hAnsi="Times New Roman" w:cs="Times New Roman"/>
        </w:rPr>
        <w:t>Поставщику</w:t>
      </w:r>
      <w:r w:rsidRPr="00E1782B">
        <w:rPr>
          <w:rFonts w:ascii="Times New Roman" w:hAnsi="Times New Roman" w:cs="Times New Roman"/>
        </w:rPr>
        <w:t xml:space="preserve"> о недостатках товара, обнаруженных в ходе его поставки, приемки.</w:t>
      </w:r>
    </w:p>
    <w:p w:rsidR="00411E67" w:rsidRPr="00560276" w:rsidRDefault="00411E67" w:rsidP="00411E67">
      <w:pPr>
        <w:widowControl w:val="0"/>
        <w:ind w:firstLine="709"/>
        <w:rPr>
          <w:bCs/>
        </w:rPr>
      </w:pPr>
      <w:r w:rsidRPr="00560276">
        <w:t xml:space="preserve">5.4.5. </w:t>
      </w:r>
      <w:r w:rsidRPr="00560276">
        <w:rPr>
          <w:bCs/>
        </w:rPr>
        <w:t>Обеспечить приемку товара в соответствии с условиями настоящего Договора.</w:t>
      </w:r>
    </w:p>
    <w:p w:rsidR="00411E67" w:rsidRDefault="00411E67" w:rsidP="00411E67">
      <w:pPr>
        <w:pStyle w:val="ConsPlusNormalTimesNewRoman"/>
        <w:ind w:firstLine="709"/>
        <w:jc w:val="center"/>
        <w:rPr>
          <w:b/>
          <w:sz w:val="22"/>
          <w:szCs w:val="22"/>
        </w:rPr>
      </w:pPr>
    </w:p>
    <w:p w:rsidR="00411E67" w:rsidRPr="00560276" w:rsidRDefault="00411E67" w:rsidP="00411E67">
      <w:pPr>
        <w:pStyle w:val="ConsPlusNormalTimesNewRoman"/>
        <w:ind w:firstLine="709"/>
        <w:jc w:val="center"/>
        <w:rPr>
          <w:b/>
          <w:sz w:val="22"/>
          <w:szCs w:val="22"/>
        </w:rPr>
      </w:pPr>
      <w:r w:rsidRPr="00560276">
        <w:rPr>
          <w:b/>
          <w:sz w:val="22"/>
          <w:szCs w:val="22"/>
        </w:rPr>
        <w:t>6. ПОСТАВКА ТОВАРА</w:t>
      </w:r>
    </w:p>
    <w:p w:rsidR="00893F6C" w:rsidRDefault="00411E67" w:rsidP="00411E67">
      <w:pPr>
        <w:widowControl w:val="0"/>
        <w:ind w:firstLine="709"/>
      </w:pPr>
      <w:r w:rsidRPr="00560276">
        <w:rPr>
          <w:b/>
        </w:rPr>
        <w:t>6.1.</w:t>
      </w:r>
      <w:r w:rsidRPr="00560276">
        <w:rPr>
          <w:b/>
          <w:i/>
        </w:rPr>
        <w:t xml:space="preserve"> </w:t>
      </w:r>
      <w:r w:rsidRPr="00560276">
        <w:rPr>
          <w:color w:val="000000"/>
        </w:rPr>
        <w:t xml:space="preserve">Поставка </w:t>
      </w:r>
      <w:r w:rsidR="005837F1">
        <w:rPr>
          <w:color w:val="000000"/>
        </w:rPr>
        <w:t xml:space="preserve"> </w:t>
      </w:r>
      <w:r w:rsidRPr="00560276">
        <w:rPr>
          <w:color w:val="000000"/>
        </w:rPr>
        <w:t xml:space="preserve">товара осуществляется </w:t>
      </w:r>
      <w:r w:rsidRPr="00560276">
        <w:t xml:space="preserve">силами и за счет </w:t>
      </w:r>
      <w:r w:rsidR="00CC3F12">
        <w:t>Поставщика</w:t>
      </w:r>
      <w:r w:rsidRPr="00560276">
        <w:t xml:space="preserve"> </w:t>
      </w:r>
      <w:r w:rsidR="005837F1">
        <w:rPr>
          <w:color w:val="000000"/>
        </w:rPr>
        <w:t>по</w:t>
      </w:r>
      <w:r w:rsidRPr="00560276">
        <w:rPr>
          <w:color w:val="000000"/>
        </w:rPr>
        <w:t xml:space="preserve"> месту нахождения </w:t>
      </w:r>
      <w:r w:rsidRPr="00560276">
        <w:t>Заказчика по адресу:</w:t>
      </w:r>
      <w:r w:rsidRPr="00560276">
        <w:rPr>
          <w:b/>
        </w:rPr>
        <w:t xml:space="preserve"> </w:t>
      </w:r>
      <w:r w:rsidR="00893F6C" w:rsidRPr="00893F6C">
        <w:t>629007, г. Салехард, ул. К. Маркса, д. 8</w:t>
      </w:r>
    </w:p>
    <w:p w:rsidR="00411E67" w:rsidRDefault="00411E67" w:rsidP="00411E67">
      <w:pPr>
        <w:widowControl w:val="0"/>
        <w:ind w:firstLine="709"/>
        <w:rPr>
          <w:bCs/>
          <w:iCs/>
        </w:rPr>
      </w:pPr>
      <w:r w:rsidRPr="00560276">
        <w:rPr>
          <w:color w:val="000000"/>
        </w:rPr>
        <w:t xml:space="preserve">6.2. </w:t>
      </w:r>
      <w:r w:rsidRPr="00560276">
        <w:rPr>
          <w:bCs/>
          <w:iCs/>
        </w:rPr>
        <w:t xml:space="preserve">Срок поставки </w:t>
      </w:r>
      <w:r w:rsidR="005837F1">
        <w:rPr>
          <w:bCs/>
          <w:iCs/>
        </w:rPr>
        <w:t xml:space="preserve"> </w:t>
      </w:r>
      <w:r w:rsidRPr="00560276">
        <w:rPr>
          <w:bCs/>
          <w:iCs/>
        </w:rPr>
        <w:t>товара: Поставка Товара осуществляется в соответствии со Спецификацией (Приложение № 1</w:t>
      </w:r>
      <w:r w:rsidRPr="005E28D2">
        <w:rPr>
          <w:bCs/>
          <w:iCs/>
        </w:rPr>
        <w:t>), в течени</w:t>
      </w:r>
      <w:proofErr w:type="gramStart"/>
      <w:r w:rsidRPr="005E28D2">
        <w:rPr>
          <w:bCs/>
          <w:iCs/>
        </w:rPr>
        <w:t>и</w:t>
      </w:r>
      <w:proofErr w:type="gramEnd"/>
      <w:r w:rsidRPr="005E28D2">
        <w:rPr>
          <w:bCs/>
          <w:iCs/>
        </w:rPr>
        <w:t xml:space="preserve"> </w:t>
      </w:r>
      <w:r w:rsidR="006E74A9" w:rsidRPr="005E28D2">
        <w:rPr>
          <w:bCs/>
          <w:iCs/>
        </w:rPr>
        <w:t xml:space="preserve">14 </w:t>
      </w:r>
      <w:r w:rsidR="009B3F81" w:rsidRPr="005E28D2">
        <w:rPr>
          <w:bCs/>
          <w:iCs/>
        </w:rPr>
        <w:t>(</w:t>
      </w:r>
      <w:r w:rsidR="006E74A9" w:rsidRPr="005E28D2">
        <w:rPr>
          <w:bCs/>
          <w:iCs/>
        </w:rPr>
        <w:t>четырнадцати</w:t>
      </w:r>
      <w:r w:rsidR="009B3F81" w:rsidRPr="005E28D2">
        <w:rPr>
          <w:bCs/>
          <w:iCs/>
        </w:rPr>
        <w:t xml:space="preserve">) календарных </w:t>
      </w:r>
      <w:r w:rsidRPr="005E28D2">
        <w:rPr>
          <w:bCs/>
          <w:iCs/>
        </w:rPr>
        <w:t>дней с даты заключения Договора</w:t>
      </w:r>
      <w:r>
        <w:rPr>
          <w:bCs/>
          <w:iCs/>
        </w:rPr>
        <w:t xml:space="preserve"> </w:t>
      </w:r>
      <w:bookmarkStart w:id="15" w:name="_ref_1167217"/>
    </w:p>
    <w:p w:rsidR="00411E67" w:rsidRPr="00560276" w:rsidRDefault="00411E67" w:rsidP="00411E67">
      <w:pPr>
        <w:widowControl w:val="0"/>
        <w:ind w:firstLine="709"/>
        <w:rPr>
          <w:bCs/>
          <w:iCs/>
        </w:rPr>
      </w:pPr>
      <w:r w:rsidRPr="00560276">
        <w:rPr>
          <w:bCs/>
          <w:iCs/>
        </w:rPr>
        <w:t>6.</w:t>
      </w:r>
      <w:r>
        <w:rPr>
          <w:bCs/>
          <w:iCs/>
        </w:rPr>
        <w:t>3</w:t>
      </w:r>
      <w:r w:rsidRPr="00560276">
        <w:rPr>
          <w:bCs/>
          <w:iCs/>
        </w:rPr>
        <w:t>.</w:t>
      </w:r>
      <w:bookmarkEnd w:id="15"/>
      <w:r w:rsidRPr="00560276">
        <w:rPr>
          <w:bCs/>
          <w:iCs/>
        </w:rPr>
        <w:t xml:space="preserve"> Обязательства </w:t>
      </w:r>
      <w:r w:rsidR="00CC3F12">
        <w:rPr>
          <w:bCs/>
          <w:iCs/>
        </w:rPr>
        <w:t>Поставщика</w:t>
      </w:r>
      <w:r w:rsidRPr="00560276">
        <w:rPr>
          <w:bCs/>
          <w:iCs/>
        </w:rPr>
        <w:t xml:space="preserve"> по срокам поставки, номенклатуре, количеству товара считаются выполненными с момента подписания товарной накладной уполномоченными представителями </w:t>
      </w:r>
      <w:r w:rsidR="00CC3F12">
        <w:rPr>
          <w:bCs/>
          <w:iCs/>
        </w:rPr>
        <w:t>Поставщика</w:t>
      </w:r>
      <w:r w:rsidRPr="00560276">
        <w:rPr>
          <w:bCs/>
          <w:iCs/>
        </w:rPr>
        <w:t xml:space="preserve"> и Заказчика.</w:t>
      </w:r>
    </w:p>
    <w:p w:rsidR="00411E67" w:rsidRPr="00560276" w:rsidRDefault="00411E67" w:rsidP="00411E67">
      <w:pPr>
        <w:widowControl w:val="0"/>
        <w:ind w:firstLine="709"/>
        <w:rPr>
          <w:bCs/>
          <w:iCs/>
        </w:rPr>
      </w:pPr>
      <w:r w:rsidRPr="00560276">
        <w:rPr>
          <w:bCs/>
          <w:iCs/>
        </w:rPr>
        <w:t>6.</w:t>
      </w:r>
      <w:r>
        <w:rPr>
          <w:bCs/>
          <w:iCs/>
        </w:rPr>
        <w:t>4</w:t>
      </w:r>
      <w:r w:rsidRPr="00560276">
        <w:rPr>
          <w:bCs/>
          <w:iCs/>
        </w:rPr>
        <w:t xml:space="preserve">. </w:t>
      </w:r>
      <w:bookmarkStart w:id="16" w:name="_Hlk4764028"/>
      <w:r w:rsidR="00CC3F12">
        <w:rPr>
          <w:bCs/>
          <w:iCs/>
        </w:rPr>
        <w:t>Поставщик</w:t>
      </w:r>
      <w:r w:rsidRPr="00560276">
        <w:rPr>
          <w:bCs/>
          <w:iCs/>
        </w:rPr>
        <w:t xml:space="preserve"> обязан укомплектовать каждую партию товара документами, указанные в п. 5.2.2 Договора, а также:</w:t>
      </w:r>
    </w:p>
    <w:p w:rsidR="00411E67" w:rsidRPr="00560276" w:rsidRDefault="00411E67" w:rsidP="00411E67">
      <w:pPr>
        <w:widowControl w:val="0"/>
        <w:ind w:firstLine="709"/>
        <w:rPr>
          <w:bCs/>
          <w:iCs/>
        </w:rPr>
      </w:pPr>
      <w:bookmarkStart w:id="17" w:name="_Hlk4764072"/>
      <w:bookmarkEnd w:id="16"/>
      <w:r w:rsidRPr="00560276">
        <w:rPr>
          <w:bCs/>
          <w:iCs/>
        </w:rPr>
        <w:t xml:space="preserve">1) товарными накладными по форме ТОРГ – 12 (или товарно-транспортной накладной) в 2-х экземплярах (один для Заказчика и один для </w:t>
      </w:r>
      <w:r w:rsidR="00CC3F12">
        <w:rPr>
          <w:bCs/>
          <w:iCs/>
        </w:rPr>
        <w:t>Поставщика</w:t>
      </w:r>
      <w:r w:rsidRPr="00560276">
        <w:rPr>
          <w:bCs/>
          <w:iCs/>
        </w:rPr>
        <w:t>)</w:t>
      </w:r>
    </w:p>
    <w:p w:rsidR="00411E67" w:rsidRPr="00560276" w:rsidRDefault="00411E67" w:rsidP="00411E67">
      <w:pPr>
        <w:widowControl w:val="0"/>
        <w:ind w:firstLine="709"/>
        <w:rPr>
          <w:bCs/>
          <w:iCs/>
        </w:rPr>
      </w:pPr>
      <w:r w:rsidRPr="00560276">
        <w:rPr>
          <w:bCs/>
          <w:iCs/>
        </w:rPr>
        <w:t xml:space="preserve">2) </w:t>
      </w:r>
      <w:r>
        <w:rPr>
          <w:bCs/>
          <w:iCs/>
        </w:rPr>
        <w:t>счет-фактура (</w:t>
      </w:r>
      <w:r w:rsidR="00882B37">
        <w:rPr>
          <w:bCs/>
          <w:iCs/>
        </w:rPr>
        <w:t>счет</w:t>
      </w:r>
      <w:r>
        <w:rPr>
          <w:bCs/>
          <w:iCs/>
        </w:rPr>
        <w:t>)</w:t>
      </w:r>
      <w:r w:rsidRPr="009434F4">
        <w:rPr>
          <w:bCs/>
          <w:iCs/>
        </w:rPr>
        <w:t xml:space="preserve"> или универсальн</w:t>
      </w:r>
      <w:r>
        <w:rPr>
          <w:bCs/>
          <w:iCs/>
        </w:rPr>
        <w:t>ый</w:t>
      </w:r>
      <w:r w:rsidRPr="009434F4">
        <w:rPr>
          <w:bCs/>
          <w:iCs/>
        </w:rPr>
        <w:t xml:space="preserve"> передаточн</w:t>
      </w:r>
      <w:r>
        <w:rPr>
          <w:bCs/>
          <w:iCs/>
        </w:rPr>
        <w:t>ый документ</w:t>
      </w:r>
      <w:r w:rsidRPr="009434F4">
        <w:rPr>
          <w:bCs/>
          <w:iCs/>
        </w:rPr>
        <w:t xml:space="preserve"> (УПД</w:t>
      </w:r>
      <w:r>
        <w:rPr>
          <w:bCs/>
          <w:iCs/>
        </w:rPr>
        <w:t>);</w:t>
      </w:r>
    </w:p>
    <w:p w:rsidR="00411E67" w:rsidRPr="00560276" w:rsidRDefault="00411E67" w:rsidP="00411E67">
      <w:pPr>
        <w:widowControl w:val="0"/>
        <w:ind w:firstLine="709"/>
        <w:rPr>
          <w:bCs/>
          <w:iCs/>
        </w:rPr>
      </w:pPr>
      <w:r w:rsidRPr="00560276">
        <w:rPr>
          <w:bCs/>
          <w:iCs/>
        </w:rPr>
        <w:t xml:space="preserve">3) </w:t>
      </w:r>
      <w:r>
        <w:rPr>
          <w:bCs/>
          <w:iCs/>
        </w:rPr>
        <w:t xml:space="preserve">сертификаты соответствия, </w:t>
      </w:r>
      <w:r w:rsidRPr="00560276">
        <w:rPr>
          <w:bCs/>
          <w:iCs/>
        </w:rPr>
        <w:t>иными документами по согласованию Сторон.</w:t>
      </w:r>
    </w:p>
    <w:bookmarkEnd w:id="17"/>
    <w:p w:rsidR="00411E67" w:rsidRPr="00560276" w:rsidRDefault="00411E67" w:rsidP="00411E67">
      <w:pPr>
        <w:widowControl w:val="0"/>
        <w:ind w:firstLine="709"/>
      </w:pPr>
      <w:r w:rsidRPr="00560276">
        <w:rPr>
          <w:bCs/>
          <w:iCs/>
        </w:rPr>
        <w:t>6.</w:t>
      </w:r>
      <w:r>
        <w:rPr>
          <w:bCs/>
          <w:iCs/>
        </w:rPr>
        <w:t>5</w:t>
      </w:r>
      <w:r w:rsidRPr="00560276">
        <w:rPr>
          <w:bCs/>
          <w:iCs/>
        </w:rPr>
        <w:t xml:space="preserve">. </w:t>
      </w:r>
      <w:r w:rsidRPr="00560276">
        <w:t>Риск случайной гибели или повреждения Товара лежит на собственнике данного Товара. Право собственности на товар переходит в момент фактической передачи товара Заказчику или указанному Заказчиком лицу и подписания представителем Заказчика товарной накладной без замечаний.</w:t>
      </w:r>
    </w:p>
    <w:p w:rsidR="00411E67" w:rsidRPr="00560276" w:rsidRDefault="00411E67" w:rsidP="00411E67">
      <w:pPr>
        <w:pStyle w:val="ConsPlusNormalTimesNewRoman"/>
        <w:ind w:firstLine="709"/>
        <w:jc w:val="center"/>
        <w:rPr>
          <w:b/>
          <w:sz w:val="22"/>
          <w:szCs w:val="22"/>
        </w:rPr>
      </w:pPr>
      <w:r w:rsidRPr="00560276">
        <w:rPr>
          <w:b/>
          <w:sz w:val="22"/>
          <w:szCs w:val="22"/>
        </w:rPr>
        <w:t xml:space="preserve">7. </w:t>
      </w:r>
      <w:bookmarkStart w:id="18" w:name="_Hlk4691889"/>
      <w:r w:rsidRPr="00560276">
        <w:rPr>
          <w:b/>
          <w:sz w:val="22"/>
          <w:szCs w:val="22"/>
        </w:rPr>
        <w:t>ПРИЕМКА ТОВАРА</w:t>
      </w:r>
      <w:bookmarkEnd w:id="18"/>
    </w:p>
    <w:p w:rsidR="00411E67" w:rsidRPr="000E1C2E" w:rsidRDefault="00411E67" w:rsidP="00411E67">
      <w:pPr>
        <w:pStyle w:val="ConsPlusNormalTimesNewRoman"/>
        <w:ind w:firstLine="709"/>
      </w:pPr>
      <w:r w:rsidRPr="000E1C2E">
        <w:t>7.1. Приемка товара по количеству производиться в день поставки товара на складе Заказчика в соответствии с Приложением № 1</w:t>
      </w:r>
      <w:r>
        <w:t xml:space="preserve">, 2 </w:t>
      </w:r>
      <w:r w:rsidRPr="000E1C2E">
        <w:t xml:space="preserve"> настоящего договора по товарным накладным и сопроводительным документам (счету-фактуре, спецификации, описи, упаковочным ярлыкам и т.п.). Количество товара при его приемке по количеству должно определяться в тех же единицах измерения, которые указаны в сопроводительных документах. Одновременно Заказчик проверяет наличие документации на товар, предусмотренной п.6.5. настоящего договора.</w:t>
      </w:r>
    </w:p>
    <w:p w:rsidR="00411E67" w:rsidRPr="000E1C2E" w:rsidRDefault="00411E67" w:rsidP="00411E67">
      <w:pPr>
        <w:pStyle w:val="ConsPlusNormalTimesNewRoman"/>
        <w:ind w:firstLine="709"/>
      </w:pPr>
      <w:r w:rsidRPr="000E1C2E">
        <w:t xml:space="preserve">При обнаружении недопоставки товара по количеству, Заказчик вправе в момент приемки товара составить акт и потребовать от </w:t>
      </w:r>
      <w:r w:rsidR="00CC3F12">
        <w:t>Поставщика</w:t>
      </w:r>
      <w:r w:rsidRPr="000E1C2E">
        <w:t xml:space="preserve"> поставить недостающее количество товара в срок, согласованный с Заказчиком.</w:t>
      </w:r>
    </w:p>
    <w:p w:rsidR="00411E67" w:rsidRPr="000E1C2E" w:rsidRDefault="00411E67" w:rsidP="00411E67">
      <w:pPr>
        <w:pStyle w:val="ConsPlusNormalTimesNewRoman"/>
        <w:ind w:firstLine="709"/>
      </w:pPr>
      <w:r w:rsidRPr="000E1C2E">
        <w:t xml:space="preserve">7.2. Приемка продукции по качеству и комплектности товара, поступившей в таре, производиться при вскрытии тары не позднее 10 рабочих дней. Проверка продукции по качеству производиться путем ее осмотра на предмет явных недостатков. </w:t>
      </w:r>
    </w:p>
    <w:p w:rsidR="00411E67" w:rsidRPr="000E1C2E" w:rsidRDefault="00411E67" w:rsidP="00411E67">
      <w:pPr>
        <w:pStyle w:val="ConsPlusNormalTimesNewRoman"/>
        <w:ind w:firstLine="709"/>
      </w:pPr>
      <w:r w:rsidRPr="000E1C2E">
        <w:t xml:space="preserve">При обнаружении несоответствия качества, комплектности, маркировки поступившего товара, тары или упаковки требованиям стандартов, технических условий, настоящему договору либо данным, указанным в маркировке и сопроводительных документах, удостоверяющих качество товара, Заказчик приостанавливает дальнейшую приемку товара и письменно (по факсу, телеграммой или по электронной почте) уведомляет об этом </w:t>
      </w:r>
      <w:r w:rsidR="00CC3F12">
        <w:t>Поставщика</w:t>
      </w:r>
      <w:r w:rsidRPr="000E1C2E">
        <w:t xml:space="preserve">. </w:t>
      </w:r>
      <w:r w:rsidR="00CC3F12">
        <w:t>Поставщик</w:t>
      </w:r>
      <w:r w:rsidRPr="000E1C2E">
        <w:t xml:space="preserve"> направляет своего представителя к Заказчику, который совместно с представителем Заказчика составляет Акт о некачественном товаре. Составление Акта производится не позднее 48 (Сорока восьми) часов. </w:t>
      </w:r>
    </w:p>
    <w:p w:rsidR="00411E67" w:rsidRPr="000E1C2E" w:rsidRDefault="00411E67" w:rsidP="00411E67">
      <w:pPr>
        <w:pStyle w:val="ConsPlusNormalTimesNewRoman"/>
        <w:ind w:firstLine="709"/>
      </w:pPr>
      <w:r w:rsidRPr="000E1C2E">
        <w:t xml:space="preserve">В указанных в настоящем пункте случаях </w:t>
      </w:r>
      <w:r w:rsidR="00CC3F12">
        <w:t>Поставщик</w:t>
      </w:r>
      <w:r w:rsidRPr="000E1C2E">
        <w:t xml:space="preserve"> по усмотрению Заказчика обязан или </w:t>
      </w:r>
      <w:proofErr w:type="spellStart"/>
      <w:r w:rsidRPr="000E1C2E">
        <w:t>допоставить</w:t>
      </w:r>
      <w:proofErr w:type="spellEnd"/>
      <w:r w:rsidRPr="000E1C2E">
        <w:t xml:space="preserve"> качественный товар в срок, согласованный с Заказчиком (произвести замену некачественного Товара). </w:t>
      </w:r>
    </w:p>
    <w:p w:rsidR="00411E67" w:rsidRPr="000E1C2E" w:rsidRDefault="00411E67" w:rsidP="00411E67">
      <w:pPr>
        <w:pStyle w:val="ConsPlusNormalTimesNewRoman"/>
        <w:ind w:firstLine="709"/>
      </w:pPr>
      <w:r w:rsidRPr="000E1C2E">
        <w:t xml:space="preserve">7.3. Заказчик вправе отказаться от приемки товара в случае, если поставленный товар не соответствует требуемым характеристикам товара, некачественного, фальсифицированного, </w:t>
      </w:r>
      <w:r w:rsidRPr="000E1C2E">
        <w:lastRenderedPageBreak/>
        <w:t>контрафактного товара, в случае поставки товара Заказчику в меньшем количестве, чем определено договором, в случае просрочки поставки товара, а также при несоответствии прилагаемых документов (сертификатов соответствия и т.п.) к поставляемым товарам. Просрочка в поставке товара является для Заказчика существенной.</w:t>
      </w:r>
    </w:p>
    <w:p w:rsidR="00411E67" w:rsidRPr="000E1C2E" w:rsidRDefault="00411E67" w:rsidP="00411E67">
      <w:pPr>
        <w:pStyle w:val="ConsPlusNormalTimesNewRoman"/>
        <w:ind w:firstLine="709"/>
      </w:pPr>
      <w:r w:rsidRPr="000E1C2E">
        <w:t xml:space="preserve">7.4. Моментом исполнения обязательств </w:t>
      </w:r>
      <w:r w:rsidR="00CC3F12">
        <w:t>Поставщика</w:t>
      </w:r>
      <w:r w:rsidRPr="000E1C2E">
        <w:t xml:space="preserve"> по поставке товара по настоящему договору считается факт передачи товара </w:t>
      </w:r>
      <w:r w:rsidR="00CC3F12">
        <w:t>Поставщиком</w:t>
      </w:r>
      <w:r w:rsidRPr="000E1C2E">
        <w:t xml:space="preserve"> по количеству, качеству, комплектности и подтверждается подписанными уполномоченными представителями Сторон товарными накладными (без претензий). Право собственности на товар переходит по настоящему договору с момента подписания Сторонами товарных накладных.</w:t>
      </w:r>
    </w:p>
    <w:p w:rsidR="00411E67" w:rsidRPr="000E1C2E" w:rsidRDefault="00411E67" w:rsidP="00411E67">
      <w:pPr>
        <w:pStyle w:val="ConsPlusNormalTimesNewRoman"/>
        <w:ind w:firstLine="709"/>
      </w:pPr>
      <w:r w:rsidRPr="000E1C2E">
        <w:t>7.5.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411E67" w:rsidRPr="000E1C2E" w:rsidRDefault="00411E67" w:rsidP="00411E67">
      <w:pPr>
        <w:pStyle w:val="ConsPlusNormalTimesNewRoman"/>
        <w:ind w:firstLine="709"/>
      </w:pPr>
      <w:r w:rsidRPr="000E1C2E">
        <w:t>- «О порядке приемки продукции производственно-технического назначения и товаров народного потребления по качеству» № П-7 от 25.04.1966;</w:t>
      </w:r>
    </w:p>
    <w:p w:rsidR="00411E67" w:rsidRPr="000E1C2E" w:rsidRDefault="00411E67" w:rsidP="00411E67">
      <w:pPr>
        <w:pStyle w:val="ConsPlusNormalTimesNewRoman"/>
        <w:ind w:firstLine="709"/>
      </w:pPr>
      <w:r w:rsidRPr="000E1C2E">
        <w:t>- «О порядке приемки продукции производственно-технического назначения и товаров народного потребления по количеству» № П-6 от 15.06.1965.</w:t>
      </w:r>
    </w:p>
    <w:p w:rsidR="00411E67" w:rsidRDefault="00411E67" w:rsidP="00411E67">
      <w:pPr>
        <w:pStyle w:val="ConsPlusNormal"/>
        <w:ind w:firstLine="709"/>
        <w:jc w:val="center"/>
        <w:rPr>
          <w:sz w:val="24"/>
          <w:szCs w:val="24"/>
        </w:rPr>
      </w:pPr>
    </w:p>
    <w:p w:rsidR="00411E67" w:rsidRPr="000E1C2E" w:rsidRDefault="00411E67" w:rsidP="00411E67">
      <w:pPr>
        <w:pStyle w:val="ConsPlusNormal"/>
        <w:ind w:firstLine="709"/>
        <w:jc w:val="center"/>
        <w:rPr>
          <w:b w:val="0"/>
          <w:sz w:val="24"/>
          <w:szCs w:val="24"/>
        </w:rPr>
      </w:pPr>
      <w:r w:rsidRPr="000E1C2E">
        <w:rPr>
          <w:sz w:val="24"/>
          <w:szCs w:val="24"/>
        </w:rPr>
        <w:t>8. ОТВЕТСТВЕННОСТЬ СТОРОН</w:t>
      </w:r>
    </w:p>
    <w:p w:rsidR="00411E67" w:rsidRPr="00560276" w:rsidRDefault="00411E67" w:rsidP="00411E67">
      <w:pPr>
        <w:widowControl w:val="0"/>
        <w:suppressAutoHyphens/>
        <w:adjustRightInd w:val="0"/>
        <w:ind w:firstLine="709"/>
      </w:pPr>
      <w:r w:rsidRPr="000E1C2E">
        <w:rPr>
          <w:szCs w:val="24"/>
        </w:rPr>
        <w:t>8.1. За неисполнение или ненадлежащее исполнение</w:t>
      </w:r>
      <w:r w:rsidRPr="00560276">
        <w:t xml:space="preserve"> условий Договора Стороны несут ответственность в соответствии с законодательством Российской Федерации.  </w:t>
      </w:r>
    </w:p>
    <w:p w:rsidR="00411E67" w:rsidRPr="00560276" w:rsidRDefault="00411E67" w:rsidP="00411E67">
      <w:pPr>
        <w:widowControl w:val="0"/>
        <w:suppressAutoHyphens/>
        <w:adjustRightInd w:val="0"/>
        <w:ind w:firstLine="709"/>
      </w:pPr>
      <w:r w:rsidRPr="00560276">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CC3F12">
        <w:t>Поставщик</w:t>
      </w:r>
      <w:r w:rsidRPr="00560276">
        <w:t xml:space="preserve"> вправе потребовать уплаты неустоек (штрафов, пеней).  </w:t>
      </w:r>
    </w:p>
    <w:p w:rsidR="00411E67" w:rsidRPr="00560276" w:rsidRDefault="00411E67" w:rsidP="00411E67">
      <w:pPr>
        <w:widowControl w:val="0"/>
        <w:suppressAutoHyphens/>
        <w:adjustRightInd w:val="0"/>
        <w:ind w:firstLine="709"/>
      </w:pPr>
      <w:r w:rsidRPr="00560276">
        <w:t xml:space="preserve">8.3.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 </w:t>
      </w:r>
    </w:p>
    <w:p w:rsidR="00411E67" w:rsidRPr="00560276" w:rsidRDefault="00411E67" w:rsidP="00411E67">
      <w:pPr>
        <w:widowControl w:val="0"/>
        <w:suppressAutoHyphens/>
        <w:adjustRightInd w:val="0"/>
        <w:ind w:firstLine="709"/>
      </w:pPr>
      <w:r w:rsidRPr="00560276">
        <w:t xml:space="preserve">8.4.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w:t>
      </w:r>
    </w:p>
    <w:p w:rsidR="00411E67" w:rsidRPr="0084264E" w:rsidRDefault="00411E67" w:rsidP="00411E67">
      <w:pPr>
        <w:widowControl w:val="0"/>
        <w:suppressAutoHyphens/>
        <w:adjustRightInd w:val="0"/>
        <w:ind w:firstLine="709"/>
        <w:rPr>
          <w:i/>
        </w:rPr>
      </w:pPr>
      <w:r w:rsidRPr="0084264E">
        <w:rPr>
          <w:i/>
        </w:rPr>
        <w:t xml:space="preserve">а) 1 000 (Одна тысяча) рублей 00 копеек, если цена договора не превышает 3 млн. рублей; </w:t>
      </w:r>
    </w:p>
    <w:p w:rsidR="00411E67" w:rsidRPr="0084264E" w:rsidRDefault="00411E67" w:rsidP="00411E67">
      <w:pPr>
        <w:widowControl w:val="0"/>
        <w:suppressAutoHyphens/>
        <w:adjustRightInd w:val="0"/>
        <w:ind w:firstLine="709"/>
        <w:rPr>
          <w:i/>
        </w:rPr>
      </w:pPr>
      <w:r w:rsidRPr="0084264E">
        <w:rPr>
          <w:i/>
        </w:rPr>
        <w:t xml:space="preserve">б) 5 000 (Пять тысяч) рублей 00 копеек, если цена договора составляет свыше 3 млн. рублей до 50 млн. рублей (включительно); </w:t>
      </w:r>
    </w:p>
    <w:p w:rsidR="00411E67" w:rsidRPr="0084264E" w:rsidRDefault="00411E67" w:rsidP="00411E67">
      <w:pPr>
        <w:widowControl w:val="0"/>
        <w:suppressAutoHyphens/>
        <w:adjustRightInd w:val="0"/>
        <w:ind w:firstLine="709"/>
        <w:rPr>
          <w:i/>
        </w:rPr>
      </w:pPr>
      <w:r w:rsidRPr="0084264E">
        <w:rPr>
          <w:i/>
        </w:rPr>
        <w:t xml:space="preserve">в) 10 000 (Десять тысяч) рублей 00 копеек, если цена договора превышает 50 млн. рублей. </w:t>
      </w:r>
    </w:p>
    <w:p w:rsidR="00411E67" w:rsidRPr="00560276" w:rsidRDefault="00411E67" w:rsidP="00411E67">
      <w:pPr>
        <w:widowControl w:val="0"/>
        <w:suppressAutoHyphens/>
        <w:adjustRightInd w:val="0"/>
        <w:ind w:firstLine="709"/>
      </w:pPr>
      <w:r w:rsidRPr="00560276">
        <w:t xml:space="preserve">8.5.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411E67" w:rsidRPr="00560276" w:rsidRDefault="00411E67" w:rsidP="00411E67">
      <w:pPr>
        <w:widowControl w:val="0"/>
        <w:suppressAutoHyphens/>
        <w:adjustRightInd w:val="0"/>
        <w:ind w:firstLine="709"/>
      </w:pPr>
      <w:r w:rsidRPr="00560276">
        <w:t xml:space="preserve">8.6. В случае просрочки исполнения </w:t>
      </w:r>
      <w:r w:rsidR="00CC3F12">
        <w:t>Поставщиком</w:t>
      </w:r>
      <w:r w:rsidRPr="00560276">
        <w:t xml:space="preserve"> обязательств (в том числе гарантийного обязательства), предусмотренных Договором, а также в случаях неисполнения или ненадлежащего исполнения </w:t>
      </w:r>
      <w:r w:rsidR="00CC3F12">
        <w:t>Поставщиком</w:t>
      </w:r>
      <w:r w:rsidRPr="00560276">
        <w:t xml:space="preserve"> обязательств, предусмотренных Договором, Заказчик направляет </w:t>
      </w:r>
      <w:r w:rsidR="00CC3F12">
        <w:t>Поставщику</w:t>
      </w:r>
      <w:r w:rsidRPr="00560276">
        <w:t xml:space="preserve"> требование об уплате неустоек (штрафов, пеней). </w:t>
      </w:r>
    </w:p>
    <w:p w:rsidR="00411E67" w:rsidRPr="00560276" w:rsidRDefault="00411E67" w:rsidP="00411E67">
      <w:pPr>
        <w:widowControl w:val="0"/>
        <w:suppressAutoHyphens/>
        <w:adjustRightInd w:val="0"/>
        <w:ind w:firstLine="709"/>
      </w:pPr>
      <w:r w:rsidRPr="00560276">
        <w:t xml:space="preserve">8.7. Пеня начисляется за каждый день просрочки исполнения </w:t>
      </w:r>
      <w:r w:rsidR="00CC3F12">
        <w:t>Поставщиком</w:t>
      </w:r>
      <w:r>
        <w:t xml:space="preserve"> </w:t>
      </w:r>
      <w:r w:rsidRPr="00560276">
        <w:t xml:space="preserve">обязательства, предусмотренного Договором, а также в случаях неисполнения или ненадлежащего исполнения </w:t>
      </w:r>
      <w:r w:rsidR="00CC3F12">
        <w:t>Поставщиком</w:t>
      </w:r>
      <w:r w:rsidRPr="00560276">
        <w:t xml:space="preserve">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CC3F12">
        <w:t>Поставщиком</w:t>
      </w:r>
      <w:r w:rsidRPr="00560276">
        <w:t xml:space="preserve">. </w:t>
      </w:r>
    </w:p>
    <w:p w:rsidR="00411E67" w:rsidRPr="00560276" w:rsidRDefault="00411E67" w:rsidP="00411E67">
      <w:pPr>
        <w:widowControl w:val="0"/>
        <w:suppressAutoHyphens/>
        <w:adjustRightInd w:val="0"/>
        <w:ind w:firstLine="709"/>
      </w:pPr>
      <w:r w:rsidRPr="00560276">
        <w:t xml:space="preserve">8.8. За каждый факт просрочки исполнения обязательства, а также в случаях неисполнения или ненадлежащего исполнения </w:t>
      </w:r>
      <w:r w:rsidR="00CC3F12">
        <w:t>Поставщиком</w:t>
      </w:r>
      <w:r w:rsidRPr="00560276">
        <w:t xml:space="preserve">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 </w:t>
      </w:r>
    </w:p>
    <w:p w:rsidR="00411E67" w:rsidRPr="0084264E" w:rsidRDefault="00411E67" w:rsidP="00411E67">
      <w:pPr>
        <w:widowControl w:val="0"/>
        <w:suppressAutoHyphens/>
        <w:adjustRightInd w:val="0"/>
        <w:ind w:firstLine="709"/>
        <w:rPr>
          <w:i/>
        </w:rPr>
      </w:pPr>
      <w:r w:rsidRPr="0084264E">
        <w:rPr>
          <w:i/>
        </w:rPr>
        <w:lastRenderedPageBreak/>
        <w:t xml:space="preserve">а) 50 000 (Пятьдесят тысяч) рублей 00 копеек, если цена договора не превышает 1 млн. рублей; </w:t>
      </w:r>
    </w:p>
    <w:p w:rsidR="00411E67" w:rsidRPr="0084264E" w:rsidRDefault="00411E67" w:rsidP="00411E67">
      <w:pPr>
        <w:widowControl w:val="0"/>
        <w:suppressAutoHyphens/>
        <w:adjustRightInd w:val="0"/>
        <w:ind w:firstLine="709"/>
        <w:rPr>
          <w:i/>
        </w:rPr>
      </w:pPr>
      <w:r w:rsidRPr="0084264E">
        <w:rPr>
          <w:i/>
        </w:rPr>
        <w:t xml:space="preserve">б) 100 000 (Сто тысяч) рублей 00 копеек, если цена договора составляет от 1 млн. рублей до 3 млн. рублей; </w:t>
      </w:r>
    </w:p>
    <w:p w:rsidR="00411E67" w:rsidRPr="0084264E" w:rsidRDefault="00411E67" w:rsidP="00411E67">
      <w:pPr>
        <w:widowControl w:val="0"/>
        <w:suppressAutoHyphens/>
        <w:adjustRightInd w:val="0"/>
        <w:ind w:firstLine="709"/>
        <w:rPr>
          <w:i/>
        </w:rPr>
      </w:pPr>
      <w:r w:rsidRPr="0084264E">
        <w:rPr>
          <w:i/>
        </w:rPr>
        <w:t>в) 150 000 (Сто пятьдесят тысяч) рублей 00 копеек, если цена договора составляет свыше 3 млн. рублей до 10 млн. рублей (включительно)</w:t>
      </w:r>
      <w:r>
        <w:rPr>
          <w:i/>
        </w:rPr>
        <w:t>.</w:t>
      </w:r>
      <w:r w:rsidRPr="0084264E">
        <w:rPr>
          <w:i/>
        </w:rPr>
        <w:t xml:space="preserve"> </w:t>
      </w:r>
    </w:p>
    <w:p w:rsidR="00411E67" w:rsidRPr="000E1C2E" w:rsidRDefault="00411E67" w:rsidP="00411E67">
      <w:pPr>
        <w:widowControl w:val="0"/>
        <w:suppressAutoHyphens/>
        <w:adjustRightInd w:val="0"/>
        <w:ind w:firstLine="709"/>
        <w:rPr>
          <w:szCs w:val="24"/>
        </w:rPr>
      </w:pPr>
      <w:r w:rsidRPr="00560276">
        <w:t xml:space="preserve">8.9. Общая сумма начисленной неустойки (штрафов, пени) за неисполнение или </w:t>
      </w:r>
      <w:r w:rsidRPr="000E1C2E">
        <w:rPr>
          <w:szCs w:val="24"/>
        </w:rPr>
        <w:t xml:space="preserve">ненадлежащее исполнение </w:t>
      </w:r>
      <w:r w:rsidR="00CC3F12">
        <w:rPr>
          <w:szCs w:val="24"/>
        </w:rPr>
        <w:t>Поставщиком</w:t>
      </w:r>
      <w:r w:rsidRPr="000E1C2E">
        <w:rPr>
          <w:szCs w:val="24"/>
        </w:rPr>
        <w:t xml:space="preserve"> обязательств, предусмотренных договором, не может превышать цену договора.</w:t>
      </w:r>
    </w:p>
    <w:p w:rsidR="00411E67" w:rsidRPr="000E1C2E" w:rsidRDefault="00411E67" w:rsidP="00411E67">
      <w:pPr>
        <w:widowControl w:val="0"/>
        <w:suppressAutoHyphens/>
        <w:adjustRightInd w:val="0"/>
        <w:ind w:firstLine="709"/>
        <w:rPr>
          <w:szCs w:val="24"/>
        </w:rPr>
      </w:pPr>
      <w:r w:rsidRPr="000E1C2E">
        <w:rPr>
          <w:szCs w:val="24"/>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11E67" w:rsidRDefault="00411E67" w:rsidP="00411E67">
      <w:pPr>
        <w:pStyle w:val="ConsPlusNormalTimesNewRoman"/>
        <w:ind w:firstLine="709"/>
        <w:jc w:val="center"/>
        <w:rPr>
          <w:b/>
        </w:rPr>
      </w:pPr>
      <w:bookmarkStart w:id="19" w:name="_Hlk4691102"/>
    </w:p>
    <w:p w:rsidR="00411E67" w:rsidRPr="000E1C2E" w:rsidRDefault="00411E67" w:rsidP="00411E67">
      <w:pPr>
        <w:pStyle w:val="ConsPlusNormalTimesNewRoman"/>
        <w:ind w:firstLine="709"/>
        <w:jc w:val="center"/>
        <w:rPr>
          <w:b/>
        </w:rPr>
      </w:pPr>
      <w:r w:rsidRPr="000E1C2E">
        <w:rPr>
          <w:b/>
        </w:rPr>
        <w:t>9. ОБСТОЯТЕЛЬСТВА НЕПРЕОДОЛИМОЙ СИЛЫ</w:t>
      </w:r>
    </w:p>
    <w:p w:rsidR="00411E67" w:rsidRPr="000E1C2E" w:rsidRDefault="00411E67" w:rsidP="00411E67">
      <w:pPr>
        <w:pStyle w:val="ConsPlusNormalTimesNewRoman"/>
        <w:ind w:firstLine="709"/>
      </w:pPr>
      <w:r w:rsidRPr="000E1C2E">
        <w:t>9.1.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411E67" w:rsidRPr="000E1C2E" w:rsidRDefault="00411E67" w:rsidP="00411E67">
      <w:pPr>
        <w:pStyle w:val="ConsPlusNormalTimesNewRoman"/>
        <w:ind w:firstLine="709"/>
      </w:pPr>
      <w:r w:rsidRPr="000E1C2E">
        <w:t>9.2.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11E67" w:rsidRPr="000E1C2E" w:rsidRDefault="00411E67" w:rsidP="00411E67">
      <w:pPr>
        <w:pStyle w:val="ConsPlusNormalTimesNewRoman"/>
        <w:ind w:firstLine="709"/>
      </w:pPr>
      <w:r w:rsidRPr="000E1C2E">
        <w:t>9.3. Сторона, которая не исполняет своего обязательства вследствие действия непреодолимой силы, должна немедленно в письменной форме известить другую Сторону о препятствии и его влиянии на исполнение обязательств по Договору, но не позднее пяти календарных дней с момента их наступления.</w:t>
      </w:r>
    </w:p>
    <w:p w:rsidR="00411E67" w:rsidRPr="000E1C2E" w:rsidRDefault="00411E67" w:rsidP="00411E67">
      <w:pPr>
        <w:pStyle w:val="ConsPlusNormalTimesNewRoman"/>
        <w:ind w:firstLine="709"/>
      </w:pPr>
      <w:r w:rsidRPr="000E1C2E">
        <w:t>9.4. В случае наступления обстоятельств непреодолимой силы, препятствующих полному или частичному исполнению какой-либо из сторон обязательств по договору, срок исполнения обязательств отодвигается на время, в течение которого действуют такие обстоятельства.</w:t>
      </w:r>
    </w:p>
    <w:bookmarkEnd w:id="19"/>
    <w:p w:rsidR="00411E67" w:rsidRDefault="00411E67" w:rsidP="00411E67">
      <w:pPr>
        <w:widowControl w:val="0"/>
        <w:ind w:firstLine="709"/>
        <w:jc w:val="center"/>
        <w:rPr>
          <w:b/>
          <w:szCs w:val="24"/>
        </w:rPr>
      </w:pPr>
    </w:p>
    <w:p w:rsidR="00411E67" w:rsidRPr="000E1C2E" w:rsidRDefault="00411E67" w:rsidP="00411E67">
      <w:pPr>
        <w:widowControl w:val="0"/>
        <w:ind w:firstLine="709"/>
        <w:jc w:val="center"/>
        <w:rPr>
          <w:b/>
          <w:szCs w:val="24"/>
        </w:rPr>
      </w:pPr>
      <w:r w:rsidRPr="000E1C2E">
        <w:rPr>
          <w:b/>
          <w:szCs w:val="24"/>
        </w:rPr>
        <w:t>10. УВЕДОМЛЕНИЯ И ИЗВЕЩЕНИЯ</w:t>
      </w:r>
    </w:p>
    <w:p w:rsidR="00411E67" w:rsidRPr="00560276" w:rsidRDefault="00411E67" w:rsidP="00411E67">
      <w:pPr>
        <w:widowControl w:val="0"/>
        <w:ind w:firstLine="709"/>
      </w:pPr>
      <w:r w:rsidRPr="00560276">
        <w:t>10.1.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411E67" w:rsidRPr="00560276" w:rsidRDefault="00411E67" w:rsidP="00411E67">
      <w:pPr>
        <w:widowControl w:val="0"/>
        <w:ind w:firstLine="709"/>
      </w:pPr>
      <w:r w:rsidRPr="00560276">
        <w:t>10.2. Уведомления и извещения направляются за счет уведомляющей Стороны.</w:t>
      </w:r>
    </w:p>
    <w:p w:rsidR="00411E67" w:rsidRPr="00560276" w:rsidRDefault="00411E67" w:rsidP="00411E67">
      <w:pPr>
        <w:widowControl w:val="0"/>
        <w:ind w:firstLine="709"/>
      </w:pPr>
      <w:r w:rsidRPr="00560276">
        <w:t>10.3.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411E67" w:rsidRPr="00560276" w:rsidRDefault="00411E67" w:rsidP="00411E67">
      <w:pPr>
        <w:widowControl w:val="0"/>
        <w:ind w:firstLine="709"/>
      </w:pPr>
      <w:r w:rsidRPr="00560276">
        <w:t>10.4.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11E67" w:rsidRDefault="00411E67" w:rsidP="00411E67">
      <w:pPr>
        <w:widowControl w:val="0"/>
        <w:ind w:firstLine="709"/>
        <w:jc w:val="center"/>
        <w:rPr>
          <w:b/>
        </w:rPr>
      </w:pPr>
    </w:p>
    <w:p w:rsidR="00411E67" w:rsidRPr="00560276" w:rsidRDefault="00411E67" w:rsidP="00411E67">
      <w:pPr>
        <w:widowControl w:val="0"/>
        <w:ind w:firstLine="709"/>
        <w:jc w:val="center"/>
        <w:rPr>
          <w:b/>
        </w:rPr>
      </w:pPr>
      <w:r w:rsidRPr="00560276">
        <w:rPr>
          <w:b/>
        </w:rPr>
        <w:t>11. РАЗРЕШЕНИЕ СПОРОВ, РАСТОРЖЕНИЕ ДОГОВОРА</w:t>
      </w:r>
    </w:p>
    <w:p w:rsidR="00411E67" w:rsidRPr="00560276" w:rsidRDefault="00411E67" w:rsidP="00411E67">
      <w:pPr>
        <w:widowControl w:val="0"/>
        <w:ind w:firstLine="709"/>
      </w:pPr>
      <w:r w:rsidRPr="00560276">
        <w:t>11.1.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411E67" w:rsidRPr="00560276" w:rsidRDefault="00411E67" w:rsidP="00411E67">
      <w:pPr>
        <w:widowControl w:val="0"/>
        <w:ind w:firstLine="709"/>
      </w:pPr>
      <w:r w:rsidRPr="00560276">
        <w:t>Стороны прилагают все усилия для достижения взаимовыгодных договоренностей.</w:t>
      </w:r>
    </w:p>
    <w:p w:rsidR="00411E67" w:rsidRPr="00893F6C" w:rsidRDefault="00411E67" w:rsidP="00411E67">
      <w:pPr>
        <w:widowControl w:val="0"/>
        <w:ind w:firstLine="709"/>
        <w:rPr>
          <w:szCs w:val="24"/>
        </w:rPr>
      </w:pPr>
      <w:r w:rsidRPr="00560276">
        <w:t xml:space="preserve">11.2.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w:t>
      </w:r>
      <w:r w:rsidRPr="00903C48">
        <w:rPr>
          <w:highlight w:val="yellow"/>
        </w:rPr>
        <w:t xml:space="preserve">Арбитражном суде </w:t>
      </w:r>
      <w:r w:rsidR="00893F6C" w:rsidRPr="00893F6C">
        <w:rPr>
          <w:szCs w:val="24"/>
          <w:shd w:val="clear" w:color="auto" w:fill="FFFFFF"/>
        </w:rPr>
        <w:t>Ямало-Ненецкого автономного округа</w:t>
      </w:r>
    </w:p>
    <w:p w:rsidR="00411E67" w:rsidRPr="00560276" w:rsidRDefault="00411E67" w:rsidP="00411E67">
      <w:pPr>
        <w:widowControl w:val="0"/>
        <w:ind w:firstLine="709"/>
      </w:pPr>
      <w:r w:rsidRPr="00560276">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путем заключения Сторонами соглашения о его расторжении с указанием фактической суммы и объемов исполнения Договора. </w:t>
      </w:r>
    </w:p>
    <w:p w:rsidR="00411E67" w:rsidRPr="00560276" w:rsidRDefault="00411E67" w:rsidP="00411E67">
      <w:pPr>
        <w:widowControl w:val="0"/>
        <w:ind w:firstLine="709"/>
      </w:pPr>
      <w:r w:rsidRPr="00560276">
        <w:t xml:space="preserve">11.4. Заказчик вправе, до принятия решения об одностороннем отказе от исполнения договора, провести экспертизу поставленного товара с привлечением экспертов, экспертных </w:t>
      </w:r>
      <w:r w:rsidRPr="00560276">
        <w:lastRenderedPageBreak/>
        <w:t>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560276">
        <w:t>и</w:t>
      </w:r>
      <w:proofErr w:type="gramEnd"/>
      <w:r w:rsidRPr="00560276">
        <w:t xml:space="preserve"> эксперта, экспертной организации будут подтверждены нарушения условий настоящего Договора, послужившие основанием для одностороннего отказа Заказчика от исполнения Договора.</w:t>
      </w:r>
    </w:p>
    <w:p w:rsidR="00411E67" w:rsidRPr="00560276" w:rsidRDefault="00411E67" w:rsidP="00411E67">
      <w:pPr>
        <w:widowControl w:val="0"/>
        <w:ind w:firstLine="709"/>
      </w:pPr>
      <w:r w:rsidRPr="00560276">
        <w:t>Заказчик обязан принять решение об одностороннем отказе от исполнения Договора в случае:</w:t>
      </w:r>
    </w:p>
    <w:p w:rsidR="00411E67" w:rsidRPr="00560276" w:rsidRDefault="00411E67" w:rsidP="00411E67">
      <w:pPr>
        <w:widowControl w:val="0"/>
        <w:ind w:firstLine="709"/>
      </w:pPr>
      <w:proofErr w:type="gramStart"/>
      <w:r w:rsidRPr="00560276">
        <w:t xml:space="preserve">- если в ходе исполнения договора установлено, что </w:t>
      </w:r>
      <w:r w:rsidR="00CC3F12">
        <w:t xml:space="preserve">Поставщик </w:t>
      </w:r>
      <w:r w:rsidRPr="00560276">
        <w:t xml:space="preserve"> </w:t>
      </w:r>
      <w:bookmarkStart w:id="20" w:name="_Hlk534894056"/>
      <w:r w:rsidRPr="00560276">
        <w:t xml:space="preserve">и (или) поставляемый товар </w:t>
      </w:r>
      <w:bookmarkEnd w:id="20"/>
      <w:r w:rsidRPr="00560276">
        <w:t xml:space="preserve">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00CC3F12">
        <w:t>Поставщика</w:t>
      </w:r>
      <w:r>
        <w:t>.</w:t>
      </w:r>
      <w:proofErr w:type="gramEnd"/>
    </w:p>
    <w:p w:rsidR="00411E67" w:rsidRPr="00560276" w:rsidRDefault="00411E67" w:rsidP="00411E67">
      <w:pPr>
        <w:widowControl w:val="0"/>
        <w:ind w:firstLine="709"/>
      </w:pPr>
      <w:r w:rsidRPr="00560276">
        <w:t xml:space="preserve">В течение одного рабочего дня, следующего за датой принятия Заказчиком решения об одностороннем отказе от исполнения Договора, Заказчик направляет </w:t>
      </w:r>
      <w:r w:rsidR="00CC3F12">
        <w:t>Поставщику</w:t>
      </w:r>
      <w:r w:rsidRPr="00560276">
        <w:t xml:space="preserve"> уведомление.</w:t>
      </w:r>
    </w:p>
    <w:p w:rsidR="00411E67" w:rsidRPr="00560276" w:rsidRDefault="00411E67" w:rsidP="00411E67">
      <w:pPr>
        <w:widowControl w:val="0"/>
        <w:ind w:firstLine="709"/>
      </w:pPr>
      <w:r w:rsidRPr="00560276">
        <w:t xml:space="preserve"> Датой такого уведомления признается дата получения Заказчиком информации о вручении </w:t>
      </w:r>
      <w:r w:rsidR="00CC3F12">
        <w:t>Поставщику</w:t>
      </w:r>
      <w:r w:rsidRPr="00560276">
        <w:t xml:space="preserve"> указанного уведомления либо об отсутствии </w:t>
      </w:r>
      <w:r w:rsidR="00CC3F12">
        <w:t>Поставщика</w:t>
      </w:r>
      <w:r w:rsidRPr="00560276">
        <w:t xml:space="preserve"> по адресу, указанному в настоящем Договоре. Решение Заказчика об одностороннем отказе от исполнения договора вступает в </w:t>
      </w:r>
      <w:proofErr w:type="gramStart"/>
      <w:r w:rsidRPr="00560276">
        <w:t>силу</w:t>
      </w:r>
      <w:proofErr w:type="gramEnd"/>
      <w:r w:rsidRPr="00560276">
        <w:t xml:space="preserve"> и договор считается расторгнутым через десять дней с даты надлежащего уведомления заказчиком </w:t>
      </w:r>
      <w:r w:rsidR="00CC3F12">
        <w:t>Поставщика</w:t>
      </w:r>
      <w:r>
        <w:t xml:space="preserve"> </w:t>
      </w:r>
      <w:r w:rsidRPr="00560276">
        <w:t xml:space="preserve">об одностороннем отказе от исполнения договора. </w:t>
      </w:r>
      <w:r w:rsidRPr="00560276">
        <w:rPr>
          <w:color w:val="000000"/>
        </w:rPr>
        <w:t xml:space="preserve">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rsidRPr="00560276">
        <w:rPr>
          <w:color w:val="000000"/>
        </w:rPr>
        <w:t>с даты размещения</w:t>
      </w:r>
      <w:proofErr w:type="gramEnd"/>
      <w:r w:rsidRPr="00560276">
        <w:rPr>
          <w:color w:val="000000"/>
        </w:rPr>
        <w:t xml:space="preserve"> решения Заказчика об одностороннем отказе от исполнения договора в ЕИС.</w:t>
      </w:r>
    </w:p>
    <w:p w:rsidR="00411E67" w:rsidRPr="00560276" w:rsidRDefault="00411E67" w:rsidP="00411E67">
      <w:pPr>
        <w:widowControl w:val="0"/>
        <w:ind w:firstLine="709"/>
      </w:pPr>
      <w:r w:rsidRPr="00560276">
        <w:t>11.5. Заказчик вправе обратиться в суд с требованием о расторжении настоящего Договора в следующих случаях:</w:t>
      </w:r>
    </w:p>
    <w:p w:rsidR="00411E67" w:rsidRPr="00560276" w:rsidRDefault="00411E67" w:rsidP="00411E67">
      <w:pPr>
        <w:widowControl w:val="0"/>
        <w:ind w:firstLine="709"/>
      </w:pPr>
      <w:r w:rsidRPr="00560276">
        <w:t xml:space="preserve">11.5.1. Существенного нарушения </w:t>
      </w:r>
      <w:r w:rsidR="00CC3F12">
        <w:t>Поставщиком</w:t>
      </w:r>
      <w:r w:rsidRPr="00560276">
        <w:t xml:space="preserve"> условий Договора.</w:t>
      </w:r>
    </w:p>
    <w:p w:rsidR="00411E67" w:rsidRPr="00560276" w:rsidRDefault="00411E67" w:rsidP="00411E67">
      <w:pPr>
        <w:widowControl w:val="0"/>
        <w:ind w:firstLine="709"/>
      </w:pPr>
      <w:r w:rsidRPr="00560276">
        <w:t xml:space="preserve">11.5.2. Отказа одной из сторон на предложение расторгнуть Договор либо неполучения ответа в срок, не позднее 10 календарных дней </w:t>
      </w:r>
      <w:proofErr w:type="gramStart"/>
      <w:r w:rsidRPr="00560276">
        <w:t>с даты</w:t>
      </w:r>
      <w:proofErr w:type="gramEnd"/>
      <w:r w:rsidRPr="00560276">
        <w:t xml:space="preserve"> надлежащего уведомления </w:t>
      </w:r>
      <w:r w:rsidR="00CC3F12">
        <w:t>Поставщика</w:t>
      </w:r>
      <w:r w:rsidRPr="00560276">
        <w:t>;</w:t>
      </w:r>
    </w:p>
    <w:p w:rsidR="00411E67" w:rsidRPr="000E1C2E" w:rsidRDefault="00411E67" w:rsidP="00411E67">
      <w:pPr>
        <w:widowControl w:val="0"/>
        <w:ind w:firstLine="709"/>
        <w:rPr>
          <w:szCs w:val="24"/>
        </w:rPr>
      </w:pPr>
      <w:r w:rsidRPr="00560276">
        <w:t xml:space="preserve">11.5.3. Наступления предельной просрочки невыполнения </w:t>
      </w:r>
      <w:r w:rsidR="00CC3F12">
        <w:t>Поставщиком</w:t>
      </w:r>
      <w:r w:rsidRPr="00560276">
        <w:t xml:space="preserve"> своих обязательств по Договору. При этом предельная просрочка невыполнения </w:t>
      </w:r>
      <w:r w:rsidR="00CC3F12">
        <w:t>Поставщиком</w:t>
      </w:r>
      <w:r w:rsidRPr="00560276">
        <w:t xml:space="preserve"> своих </w:t>
      </w:r>
      <w:r w:rsidRPr="000E1C2E">
        <w:rPr>
          <w:szCs w:val="24"/>
        </w:rPr>
        <w:t>обязательств по Договору составляет 10 (десять) календарных дней.</w:t>
      </w:r>
    </w:p>
    <w:p w:rsidR="00411E67" w:rsidRPr="000E1C2E" w:rsidRDefault="00411E67" w:rsidP="00411E67">
      <w:pPr>
        <w:widowControl w:val="0"/>
        <w:ind w:firstLine="709"/>
        <w:rPr>
          <w:szCs w:val="24"/>
        </w:rPr>
      </w:pPr>
      <w:r w:rsidRPr="000E1C2E">
        <w:rPr>
          <w:szCs w:val="24"/>
        </w:rPr>
        <w:t>11.6. Любые изменения и дополнения к настоящему Договору действительны лишь при условии, что совершены в письменной форме, подписаны уполномоченными на то представителями Сторон.</w:t>
      </w:r>
    </w:p>
    <w:p w:rsidR="00411E67" w:rsidRPr="000E1C2E" w:rsidRDefault="00411E67" w:rsidP="00411E67">
      <w:pPr>
        <w:pStyle w:val="ConsPlusNonformat"/>
        <w:ind w:firstLine="709"/>
        <w:jc w:val="center"/>
        <w:rPr>
          <w:rFonts w:ascii="Times New Roman" w:hAnsi="Times New Roman" w:cs="Times New Roman"/>
          <w:b/>
          <w:bCs/>
          <w:sz w:val="24"/>
          <w:szCs w:val="24"/>
        </w:rPr>
      </w:pPr>
      <w:r w:rsidRPr="000E1C2E">
        <w:rPr>
          <w:rFonts w:ascii="Times New Roman" w:hAnsi="Times New Roman" w:cs="Times New Roman"/>
          <w:b/>
          <w:bCs/>
          <w:sz w:val="24"/>
          <w:szCs w:val="24"/>
        </w:rPr>
        <w:t>12. СРОК ДЕЙСТВИЯ ДОГОВОРА</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 xml:space="preserve">12.1. Настоящий Договор вступает в силу с момента подписания и действует </w:t>
      </w:r>
      <w:r w:rsidRPr="005E28D2">
        <w:rPr>
          <w:rFonts w:ascii="Times New Roman" w:hAnsi="Times New Roman" w:cs="Times New Roman"/>
          <w:bCs/>
          <w:sz w:val="24"/>
          <w:szCs w:val="24"/>
        </w:rPr>
        <w:t>до 31.12.2021 г.,</w:t>
      </w:r>
      <w:r w:rsidRPr="000E1C2E">
        <w:rPr>
          <w:rFonts w:ascii="Times New Roman" w:hAnsi="Times New Roman" w:cs="Times New Roman"/>
          <w:bCs/>
          <w:sz w:val="24"/>
          <w:szCs w:val="24"/>
        </w:rPr>
        <w:t xml:space="preserve"> а в части исполнения принятых на себя обязательств до полного выполнения сторонами своих обязательств. </w:t>
      </w:r>
    </w:p>
    <w:p w:rsidR="00411E67" w:rsidRPr="000E1C2E" w:rsidRDefault="00411E67" w:rsidP="00411E67">
      <w:pPr>
        <w:pStyle w:val="ConsPlusNonformat"/>
        <w:ind w:firstLine="709"/>
        <w:jc w:val="center"/>
        <w:rPr>
          <w:rFonts w:ascii="Times New Roman" w:hAnsi="Times New Roman" w:cs="Times New Roman"/>
          <w:b/>
          <w:bCs/>
          <w:sz w:val="24"/>
          <w:szCs w:val="24"/>
        </w:rPr>
      </w:pPr>
      <w:r w:rsidRPr="000E1C2E">
        <w:rPr>
          <w:rFonts w:ascii="Times New Roman" w:hAnsi="Times New Roman" w:cs="Times New Roman"/>
          <w:b/>
          <w:bCs/>
          <w:sz w:val="24"/>
          <w:szCs w:val="24"/>
        </w:rPr>
        <w:t xml:space="preserve">13. АНТИКОРРУПЦИОННАЯ ОГОВОРКА </w:t>
      </w:r>
    </w:p>
    <w:p w:rsidR="00411E67" w:rsidRPr="000E1C2E" w:rsidRDefault="00411E67" w:rsidP="00411E67">
      <w:pPr>
        <w:pStyle w:val="ConsPlusNonformat"/>
        <w:ind w:firstLine="709"/>
        <w:jc w:val="both"/>
        <w:rPr>
          <w:rFonts w:ascii="Times New Roman" w:hAnsi="Times New Roman" w:cs="Times New Roman"/>
          <w:bCs/>
          <w:sz w:val="24"/>
          <w:szCs w:val="24"/>
        </w:rPr>
      </w:pPr>
      <w:bookmarkStart w:id="21" w:name="sub_1"/>
      <w:r w:rsidRPr="000E1C2E">
        <w:rPr>
          <w:rFonts w:ascii="Times New Roman" w:hAnsi="Times New Roman" w:cs="Times New Roman"/>
          <w:bCs/>
          <w:sz w:val="24"/>
          <w:szCs w:val="24"/>
        </w:rPr>
        <w:t>13.1.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bookmarkEnd w:id="21"/>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 xml:space="preserve">13.2.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1" w:history="1">
        <w:r>
          <w:rPr>
            <w:rFonts w:ascii="Times New Roman" w:hAnsi="Times New Roman" w:cs="Times New Roman"/>
            <w:bCs/>
            <w:sz w:val="24"/>
            <w:szCs w:val="24"/>
          </w:rPr>
          <w:t>п. 13</w:t>
        </w:r>
        <w:r w:rsidRPr="000E1C2E">
          <w:rPr>
            <w:rFonts w:ascii="Times New Roman" w:hAnsi="Times New Roman" w:cs="Times New Roman"/>
            <w:bCs/>
            <w:sz w:val="24"/>
            <w:szCs w:val="24"/>
          </w:rPr>
          <w:t>.1</w:t>
        </w:r>
      </w:hyperlink>
      <w:r w:rsidRPr="000E1C2E">
        <w:rPr>
          <w:rFonts w:ascii="Times New Roman" w:hAnsi="Times New Roman" w:cs="Times New Roman"/>
          <w:bCs/>
          <w:sz w:val="24"/>
          <w:szCs w:val="24"/>
        </w:rPr>
        <w:t>, в том числе со стороны руководства или работников сторон, третьих лиц.</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13.3.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13.4. Сторонам договора, их руководителям и работникам запрещается:</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 xml:space="preserve">13.4.1. </w:t>
      </w:r>
      <w:proofErr w:type="gramStart"/>
      <w:r w:rsidRPr="000E1C2E">
        <w:rPr>
          <w:rFonts w:ascii="Times New Roman" w:hAnsi="Times New Roman" w:cs="Times New Roman"/>
          <w:bCs/>
          <w:sz w:val="24"/>
          <w:szCs w:val="24"/>
        </w:rPr>
        <w:t>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roofErr w:type="gramEnd"/>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lastRenderedPageBreak/>
        <w:t>13.4.2.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 xml:space="preserve">13.4.3. Совершать иные действия, нарушающие действующее </w:t>
      </w:r>
      <w:hyperlink r:id="rId9" w:history="1">
        <w:r w:rsidRPr="000E1C2E">
          <w:rPr>
            <w:rFonts w:ascii="Times New Roman" w:hAnsi="Times New Roman" w:cs="Times New Roman"/>
            <w:bCs/>
            <w:sz w:val="24"/>
            <w:szCs w:val="24"/>
          </w:rPr>
          <w:t>антикоррупционное законодательство</w:t>
        </w:r>
      </w:hyperlink>
      <w:r w:rsidRPr="000E1C2E">
        <w:rPr>
          <w:rFonts w:ascii="Times New Roman" w:hAnsi="Times New Roman" w:cs="Times New Roman"/>
          <w:bCs/>
          <w:sz w:val="24"/>
          <w:szCs w:val="24"/>
        </w:rPr>
        <w:t xml:space="preserve"> РФ.</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13.5.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 xml:space="preserve">Подтверждение должно быть направлено в течение 3 (трех) рабочих дней </w:t>
      </w:r>
      <w:proofErr w:type="gramStart"/>
      <w:r w:rsidRPr="000E1C2E">
        <w:rPr>
          <w:rFonts w:ascii="Times New Roman" w:hAnsi="Times New Roman" w:cs="Times New Roman"/>
          <w:bCs/>
          <w:sz w:val="24"/>
          <w:szCs w:val="24"/>
        </w:rPr>
        <w:t>с даты получения</w:t>
      </w:r>
      <w:proofErr w:type="gramEnd"/>
      <w:r w:rsidRPr="000E1C2E">
        <w:rPr>
          <w:rFonts w:ascii="Times New Roman" w:hAnsi="Times New Roman" w:cs="Times New Roman"/>
          <w:bCs/>
          <w:sz w:val="24"/>
          <w:szCs w:val="24"/>
        </w:rPr>
        <w:t xml:space="preserve"> письменного уведомления.</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13.6.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411E67" w:rsidRDefault="00411E67" w:rsidP="00411E67">
      <w:pPr>
        <w:pStyle w:val="ConsPlusNonformat"/>
        <w:ind w:firstLine="709"/>
        <w:jc w:val="center"/>
        <w:rPr>
          <w:rFonts w:ascii="Times New Roman" w:hAnsi="Times New Roman" w:cs="Times New Roman"/>
          <w:b/>
          <w:bCs/>
          <w:sz w:val="22"/>
          <w:szCs w:val="22"/>
        </w:rPr>
      </w:pPr>
    </w:p>
    <w:p w:rsidR="00411E67" w:rsidRPr="00560276" w:rsidRDefault="00411E67" w:rsidP="00411E67">
      <w:pPr>
        <w:pStyle w:val="ConsPlusNonformat"/>
        <w:ind w:firstLine="709"/>
        <w:jc w:val="center"/>
        <w:rPr>
          <w:rFonts w:ascii="Times New Roman" w:hAnsi="Times New Roman" w:cs="Times New Roman"/>
          <w:b/>
          <w:bCs/>
          <w:sz w:val="22"/>
          <w:szCs w:val="22"/>
        </w:rPr>
      </w:pPr>
      <w:r w:rsidRPr="00560276">
        <w:rPr>
          <w:rFonts w:ascii="Times New Roman" w:hAnsi="Times New Roman" w:cs="Times New Roman"/>
          <w:b/>
          <w:bCs/>
          <w:sz w:val="22"/>
          <w:szCs w:val="22"/>
        </w:rPr>
        <w:t>1</w:t>
      </w:r>
      <w:r>
        <w:rPr>
          <w:rFonts w:ascii="Times New Roman" w:hAnsi="Times New Roman" w:cs="Times New Roman"/>
          <w:b/>
          <w:bCs/>
          <w:sz w:val="22"/>
          <w:szCs w:val="22"/>
        </w:rPr>
        <w:t>4</w:t>
      </w:r>
      <w:r w:rsidRPr="00560276">
        <w:rPr>
          <w:rFonts w:ascii="Times New Roman" w:hAnsi="Times New Roman" w:cs="Times New Roman"/>
          <w:b/>
          <w:bCs/>
          <w:sz w:val="22"/>
          <w:szCs w:val="22"/>
        </w:rPr>
        <w:t>. ДОПОЛНИТЕЛЬНЫЕ УСЛОВИЯ И ЗАКЛЮЧИТЕЛЬНЫЕ ПОЛОЖЕНИЯ</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14.1. Редакция настоящего Договора является окончательной, любые изменения и дополнения к настоящему договору действительны, при условии подписания Сторонами Дополнительных соглашений к настоящему Договору или Протокола разногласий, если они совершены в письменной форме и подписаны сторонами или надлежаще уполномоченными на то представителями сторон.</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 xml:space="preserve">14.2. Стороны обязаны соблюдать конфиденциальность и обеспечивать безопасность персональных данных, обрабатываемых в рамках выполнения обязательств по договору, согласно требованиям Федерального закона от 27 июля </w:t>
      </w:r>
      <w:smartTag w:uri="urn:schemas-microsoft-com:office:smarttags" w:element="metricconverter">
        <w:smartTagPr>
          <w:attr w:name="ProductID" w:val="2006 г"/>
        </w:smartTagPr>
        <w:r w:rsidRPr="000E1C2E">
          <w:rPr>
            <w:rFonts w:ascii="Times New Roman" w:hAnsi="Times New Roman" w:cs="Times New Roman"/>
            <w:bCs/>
            <w:sz w:val="24"/>
            <w:szCs w:val="24"/>
          </w:rPr>
          <w:t>2006 г</w:t>
        </w:r>
      </w:smartTag>
      <w:r w:rsidRPr="000E1C2E">
        <w:rPr>
          <w:rFonts w:ascii="Times New Roman" w:hAnsi="Times New Roman" w:cs="Times New Roman"/>
          <w:bCs/>
          <w:sz w:val="24"/>
          <w:szCs w:val="24"/>
        </w:rPr>
        <w:t>. № 152-ФЗ «О персональных данных» и принятых в соответствии с ним иных нормативных правовых актов.</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14.3. Настоящий Договор составлен в двух экземплярах, имеющих одинаковую юридическую силу, по одному для каждой из Сторон.</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sz w:val="24"/>
          <w:szCs w:val="24"/>
        </w:rPr>
        <w:t>14.4.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411E67" w:rsidRPr="00817D29" w:rsidRDefault="00411E67" w:rsidP="00411E67">
      <w:pPr>
        <w:widowControl w:val="0"/>
        <w:ind w:firstLine="709"/>
        <w:rPr>
          <w:szCs w:val="24"/>
        </w:rPr>
      </w:pPr>
      <w:r w:rsidRPr="00817D29">
        <w:rPr>
          <w:szCs w:val="24"/>
        </w:rPr>
        <w:t>14.5. Если какое-либо из положений настоящего Договора становится недействительным, это не затрагивает действительности остальных его положений.</w:t>
      </w:r>
    </w:p>
    <w:p w:rsidR="00411E67" w:rsidRPr="00817D29" w:rsidRDefault="00411E67" w:rsidP="00411E67">
      <w:pPr>
        <w:widowControl w:val="0"/>
        <w:ind w:firstLine="709"/>
        <w:rPr>
          <w:szCs w:val="24"/>
        </w:rPr>
      </w:pPr>
      <w:r w:rsidRPr="00817D29">
        <w:rPr>
          <w:szCs w:val="24"/>
        </w:rPr>
        <w:t>14.6. Все приложения к настоящему Договору являются его неотъемлемой частью:</w:t>
      </w:r>
    </w:p>
    <w:p w:rsidR="00411E67" w:rsidRPr="00817D29" w:rsidRDefault="00411E67" w:rsidP="00411E67">
      <w:pPr>
        <w:widowControl w:val="0"/>
        <w:ind w:firstLine="709"/>
        <w:rPr>
          <w:szCs w:val="24"/>
        </w:rPr>
      </w:pPr>
      <w:r w:rsidRPr="00817D29">
        <w:rPr>
          <w:szCs w:val="24"/>
        </w:rPr>
        <w:t xml:space="preserve">-Приложение № 1 «Спецификация». </w:t>
      </w:r>
    </w:p>
    <w:p w:rsidR="00411E67" w:rsidRPr="00817D29" w:rsidRDefault="00411E67" w:rsidP="00411E67">
      <w:pPr>
        <w:widowControl w:val="0"/>
        <w:ind w:firstLine="709"/>
        <w:rPr>
          <w:szCs w:val="24"/>
        </w:rPr>
      </w:pPr>
      <w:r w:rsidRPr="00817D29">
        <w:rPr>
          <w:szCs w:val="24"/>
        </w:rPr>
        <w:t>-Приложение №</w:t>
      </w:r>
      <w:r w:rsidR="00FA5708">
        <w:rPr>
          <w:szCs w:val="24"/>
        </w:rPr>
        <w:t xml:space="preserve"> </w:t>
      </w:r>
      <w:r w:rsidRPr="00817D29">
        <w:rPr>
          <w:szCs w:val="24"/>
        </w:rPr>
        <w:t>2 «Техническое задание».</w:t>
      </w:r>
    </w:p>
    <w:p w:rsidR="00411E67" w:rsidRPr="00817D29" w:rsidRDefault="00411E67" w:rsidP="00411E67">
      <w:pPr>
        <w:pStyle w:val="ConsPlusNonformat"/>
        <w:ind w:firstLine="709"/>
        <w:jc w:val="both"/>
        <w:rPr>
          <w:rFonts w:ascii="Times New Roman" w:hAnsi="Times New Roman" w:cs="Times New Roman"/>
          <w:bCs/>
          <w:sz w:val="24"/>
          <w:szCs w:val="24"/>
        </w:rPr>
      </w:pPr>
      <w:r w:rsidRPr="00817D29">
        <w:rPr>
          <w:rFonts w:ascii="Times New Roman" w:hAnsi="Times New Roman" w:cs="Times New Roman"/>
          <w:bCs/>
          <w:sz w:val="24"/>
          <w:szCs w:val="24"/>
        </w:rPr>
        <w:t>14.7. Во всем остальном, что не предусмотрено настоящим договором, стороны руководствуются действующим законодательством Российской Федерации.</w:t>
      </w:r>
    </w:p>
    <w:p w:rsidR="00411E67" w:rsidRPr="00560276" w:rsidRDefault="00411E67" w:rsidP="00411E67">
      <w:pPr>
        <w:pStyle w:val="ConsPlusNonformat"/>
        <w:ind w:firstLine="709"/>
        <w:jc w:val="both"/>
        <w:rPr>
          <w:rFonts w:ascii="Times New Roman" w:hAnsi="Times New Roman" w:cs="Times New Roman"/>
          <w:bCs/>
          <w:sz w:val="22"/>
          <w:szCs w:val="22"/>
        </w:rPr>
      </w:pPr>
    </w:p>
    <w:p w:rsidR="00411E67" w:rsidRPr="00560276" w:rsidRDefault="00411E67" w:rsidP="00411E67">
      <w:pPr>
        <w:pStyle w:val="ConsPlusNonformat"/>
        <w:ind w:firstLine="709"/>
        <w:jc w:val="center"/>
        <w:rPr>
          <w:rFonts w:ascii="Times New Roman" w:hAnsi="Times New Roman" w:cs="Times New Roman"/>
          <w:b/>
          <w:bCs/>
          <w:sz w:val="22"/>
          <w:szCs w:val="22"/>
        </w:rPr>
      </w:pPr>
      <w:r w:rsidRPr="00560276">
        <w:rPr>
          <w:rFonts w:ascii="Times New Roman" w:hAnsi="Times New Roman" w:cs="Times New Roman"/>
          <w:b/>
          <w:bCs/>
          <w:sz w:val="22"/>
          <w:szCs w:val="22"/>
        </w:rPr>
        <w:t>1</w:t>
      </w:r>
      <w:r>
        <w:rPr>
          <w:rFonts w:ascii="Times New Roman" w:hAnsi="Times New Roman" w:cs="Times New Roman"/>
          <w:b/>
          <w:bCs/>
          <w:sz w:val="22"/>
          <w:szCs w:val="22"/>
        </w:rPr>
        <w:t>5</w:t>
      </w:r>
      <w:r w:rsidRPr="00560276">
        <w:rPr>
          <w:rFonts w:ascii="Times New Roman" w:hAnsi="Times New Roman" w:cs="Times New Roman"/>
          <w:b/>
          <w:bCs/>
          <w:sz w:val="22"/>
          <w:szCs w:val="22"/>
        </w:rPr>
        <w:t>. АДРЕСА И БАНКОВСКИЕ РЕКВИЗИТЫ СТОРОН</w:t>
      </w:r>
    </w:p>
    <w:p w:rsidR="00411E67" w:rsidRPr="00560276" w:rsidRDefault="00411E67" w:rsidP="00411E67">
      <w:pPr>
        <w:pStyle w:val="ConsPlusNonformat"/>
        <w:ind w:firstLine="709"/>
        <w:jc w:val="both"/>
        <w:rPr>
          <w:rFonts w:ascii="Times New Roman" w:hAnsi="Times New Roman" w:cs="Times New Roman"/>
          <w:bCs/>
          <w:sz w:val="22"/>
          <w:szCs w:val="22"/>
        </w:rPr>
      </w:pPr>
    </w:p>
    <w:tbl>
      <w:tblPr>
        <w:tblW w:w="9790" w:type="dxa"/>
        <w:tblCellSpacing w:w="5" w:type="nil"/>
        <w:tblLayout w:type="fixed"/>
        <w:tblCellMar>
          <w:left w:w="75" w:type="dxa"/>
          <w:right w:w="75" w:type="dxa"/>
        </w:tblCellMar>
        <w:tblLook w:val="0000" w:firstRow="0" w:lastRow="0" w:firstColumn="0" w:lastColumn="0" w:noHBand="0" w:noVBand="0"/>
      </w:tblPr>
      <w:tblGrid>
        <w:gridCol w:w="4895"/>
        <w:gridCol w:w="4895"/>
      </w:tblGrid>
      <w:tr w:rsidR="002844DB" w:rsidRPr="00092B7D" w:rsidTr="002844DB">
        <w:trPr>
          <w:trHeight w:val="411"/>
          <w:tblCellSpacing w:w="5" w:type="nil"/>
        </w:trPr>
        <w:tc>
          <w:tcPr>
            <w:tcW w:w="4895" w:type="dxa"/>
            <w:vAlign w:val="center"/>
          </w:tcPr>
          <w:p w:rsidR="002844DB" w:rsidRPr="002844DB" w:rsidRDefault="002844DB" w:rsidP="002844DB">
            <w:pPr>
              <w:widowControl w:val="0"/>
              <w:autoSpaceDE w:val="0"/>
              <w:autoSpaceDN w:val="0"/>
              <w:adjustRightInd w:val="0"/>
              <w:ind w:firstLine="0"/>
              <w:jc w:val="center"/>
              <w:rPr>
                <w:rFonts w:ascii="PT Astra Serif" w:hAnsi="PT Astra Serif"/>
                <w:b/>
                <w:szCs w:val="24"/>
              </w:rPr>
            </w:pPr>
            <w:r w:rsidRPr="002844DB">
              <w:rPr>
                <w:rFonts w:ascii="PT Astra Serif" w:hAnsi="PT Astra Serif"/>
                <w:b/>
                <w:szCs w:val="24"/>
              </w:rPr>
              <w:t>ЗАКАЗЧИК</w:t>
            </w:r>
          </w:p>
        </w:tc>
        <w:tc>
          <w:tcPr>
            <w:tcW w:w="4895" w:type="dxa"/>
            <w:vAlign w:val="center"/>
          </w:tcPr>
          <w:p w:rsidR="002844DB" w:rsidRPr="00533859" w:rsidRDefault="002844DB" w:rsidP="002844DB">
            <w:pPr>
              <w:widowControl w:val="0"/>
              <w:autoSpaceDE w:val="0"/>
              <w:autoSpaceDN w:val="0"/>
              <w:adjustRightInd w:val="0"/>
              <w:ind w:firstLine="0"/>
              <w:jc w:val="center"/>
              <w:rPr>
                <w:rFonts w:ascii="PT Astra Serif" w:hAnsi="PT Astra Serif"/>
                <w:sz w:val="28"/>
                <w:szCs w:val="28"/>
              </w:rPr>
            </w:pPr>
            <w:r>
              <w:rPr>
                <w:rFonts w:ascii="PT Astra Serif" w:hAnsi="PT Astra Serif"/>
                <w:b/>
                <w:szCs w:val="24"/>
              </w:rPr>
              <w:t>ПОСТАВЩИК</w:t>
            </w:r>
          </w:p>
        </w:tc>
      </w:tr>
      <w:tr w:rsidR="002844DB" w:rsidRPr="00092B7D" w:rsidTr="002844DB">
        <w:trPr>
          <w:tblCellSpacing w:w="5" w:type="nil"/>
        </w:trPr>
        <w:tc>
          <w:tcPr>
            <w:tcW w:w="4895" w:type="dxa"/>
          </w:tcPr>
          <w:p w:rsidR="002844DB" w:rsidRPr="00C75301" w:rsidRDefault="002844DB" w:rsidP="002844DB">
            <w:pPr>
              <w:autoSpaceDE w:val="0"/>
              <w:autoSpaceDN w:val="0"/>
              <w:adjustRightInd w:val="0"/>
              <w:ind w:left="284" w:firstLine="0"/>
              <w:rPr>
                <w:rFonts w:ascii="PT Astra Serif" w:hAnsi="PT Astra Serif"/>
                <w:sz w:val="26"/>
                <w:szCs w:val="26"/>
              </w:rPr>
            </w:pPr>
            <w:r w:rsidRPr="00C75301">
              <w:rPr>
                <w:rFonts w:ascii="PT Astra Serif" w:hAnsi="PT Astra Serif"/>
                <w:sz w:val="26"/>
                <w:szCs w:val="26"/>
              </w:rPr>
              <w:t>Государственное  автономное учреждение  Ямало-Ненецкого автономного округа «Спортивная школа «Полярная шахматная школа Анатолия Карпова» ОГРН</w:t>
            </w:r>
            <w:r w:rsidRPr="00082AD1">
              <w:rPr>
                <w:rFonts w:ascii="PT Astra Serif" w:hAnsi="PT Astra Serif"/>
                <w:sz w:val="26"/>
                <w:szCs w:val="26"/>
              </w:rPr>
              <w:t xml:space="preserve"> </w:t>
            </w:r>
            <w:r w:rsidRPr="005107D5">
              <w:rPr>
                <w:rFonts w:ascii="PT Astra Serif" w:hAnsi="PT Astra Serif"/>
                <w:sz w:val="28"/>
                <w:szCs w:val="28"/>
              </w:rPr>
              <w:t>1028900511650</w:t>
            </w:r>
            <w:r w:rsidRPr="00C75301">
              <w:rPr>
                <w:rFonts w:ascii="PT Astra Serif" w:hAnsi="PT Astra Serif"/>
                <w:sz w:val="26"/>
                <w:szCs w:val="26"/>
              </w:rPr>
              <w:t xml:space="preserve">, </w:t>
            </w:r>
            <w:hyperlink r:id="rId10" w:history="1">
              <w:r w:rsidRPr="00C75301">
                <w:rPr>
                  <w:rFonts w:ascii="PT Astra Serif" w:hAnsi="PT Astra Serif"/>
                  <w:sz w:val="26"/>
                  <w:szCs w:val="26"/>
                </w:rPr>
                <w:t>ОКТМО</w:t>
              </w:r>
            </w:hyperlink>
            <w:r w:rsidRPr="00C75301">
              <w:rPr>
                <w:rFonts w:ascii="PT Astra Serif" w:hAnsi="PT Astra Serif"/>
                <w:sz w:val="26"/>
                <w:szCs w:val="26"/>
              </w:rPr>
              <w:t xml:space="preserve"> 71951000</w:t>
            </w:r>
          </w:p>
        </w:tc>
        <w:tc>
          <w:tcPr>
            <w:tcW w:w="4895" w:type="dxa"/>
          </w:tcPr>
          <w:p w:rsidR="002844DB" w:rsidRPr="00533859" w:rsidRDefault="002844DB" w:rsidP="007F2257">
            <w:pPr>
              <w:widowControl w:val="0"/>
              <w:autoSpaceDE w:val="0"/>
              <w:autoSpaceDN w:val="0"/>
              <w:adjustRightInd w:val="0"/>
              <w:rPr>
                <w:rFonts w:ascii="PT Astra Serif" w:hAnsi="PT Astra Serif"/>
                <w:sz w:val="28"/>
                <w:szCs w:val="28"/>
              </w:rPr>
            </w:pPr>
          </w:p>
        </w:tc>
      </w:tr>
      <w:tr w:rsidR="002844DB" w:rsidRPr="00092B7D" w:rsidTr="002844DB">
        <w:trPr>
          <w:trHeight w:val="400"/>
          <w:tblCellSpacing w:w="5" w:type="nil"/>
        </w:trPr>
        <w:tc>
          <w:tcPr>
            <w:tcW w:w="4895" w:type="dxa"/>
          </w:tcPr>
          <w:p w:rsidR="002844DB" w:rsidRPr="00C75301" w:rsidRDefault="002844DB" w:rsidP="002844DB">
            <w:pPr>
              <w:autoSpaceDE w:val="0"/>
              <w:autoSpaceDN w:val="0"/>
              <w:adjustRightInd w:val="0"/>
              <w:ind w:left="284" w:firstLine="0"/>
              <w:rPr>
                <w:rFonts w:ascii="PT Astra Serif" w:hAnsi="PT Astra Serif"/>
                <w:sz w:val="26"/>
                <w:szCs w:val="26"/>
              </w:rPr>
            </w:pPr>
            <w:r w:rsidRPr="00C75301">
              <w:rPr>
                <w:rFonts w:ascii="PT Astra Serif" w:hAnsi="PT Astra Serif"/>
                <w:sz w:val="26"/>
                <w:szCs w:val="26"/>
              </w:rPr>
              <w:t xml:space="preserve">Место нахождения: </w:t>
            </w:r>
            <w:r w:rsidRPr="00C75301">
              <w:rPr>
                <w:sz w:val="26"/>
                <w:szCs w:val="26"/>
              </w:rPr>
              <w:t>629007, ЯНАО, г. Салехард, ул. Карла Маркса, д</w:t>
            </w:r>
            <w:r w:rsidRPr="00C75301">
              <w:rPr>
                <w:sz w:val="26"/>
                <w:szCs w:val="26"/>
                <w:lang w:val="en-US"/>
              </w:rPr>
              <w:t>.</w:t>
            </w:r>
            <w:r w:rsidRPr="00C75301">
              <w:rPr>
                <w:sz w:val="26"/>
                <w:szCs w:val="26"/>
              </w:rPr>
              <w:t>8</w:t>
            </w:r>
          </w:p>
        </w:tc>
        <w:tc>
          <w:tcPr>
            <w:tcW w:w="4895" w:type="dxa"/>
          </w:tcPr>
          <w:p w:rsidR="002844DB" w:rsidRPr="00533859" w:rsidRDefault="002844DB" w:rsidP="007F2257">
            <w:pPr>
              <w:widowControl w:val="0"/>
              <w:autoSpaceDE w:val="0"/>
              <w:autoSpaceDN w:val="0"/>
              <w:adjustRightInd w:val="0"/>
              <w:rPr>
                <w:rFonts w:ascii="PT Astra Serif" w:hAnsi="PT Astra Serif"/>
                <w:sz w:val="28"/>
                <w:szCs w:val="28"/>
              </w:rPr>
            </w:pPr>
          </w:p>
        </w:tc>
      </w:tr>
      <w:tr w:rsidR="002844DB" w:rsidRPr="00092B7D" w:rsidTr="002844DB">
        <w:trPr>
          <w:tblCellSpacing w:w="5" w:type="nil"/>
        </w:trPr>
        <w:tc>
          <w:tcPr>
            <w:tcW w:w="4895" w:type="dxa"/>
          </w:tcPr>
          <w:p w:rsidR="002844DB" w:rsidRPr="00C75301" w:rsidRDefault="002844DB" w:rsidP="002844DB">
            <w:pPr>
              <w:autoSpaceDE w:val="0"/>
              <w:autoSpaceDN w:val="0"/>
              <w:adjustRightInd w:val="0"/>
              <w:ind w:left="284" w:firstLine="0"/>
              <w:rPr>
                <w:rFonts w:ascii="PT Astra Serif" w:hAnsi="PT Astra Serif"/>
                <w:sz w:val="26"/>
                <w:szCs w:val="26"/>
                <w:lang w:val="en-US"/>
              </w:rPr>
            </w:pPr>
            <w:r w:rsidRPr="00C75301">
              <w:rPr>
                <w:rFonts w:ascii="PT Astra Serif" w:hAnsi="PT Astra Serif"/>
                <w:sz w:val="26"/>
                <w:szCs w:val="26"/>
              </w:rPr>
              <w:t>Платежные реквизиты:</w:t>
            </w:r>
          </w:p>
          <w:p w:rsidR="002844DB" w:rsidRPr="00C75301" w:rsidRDefault="002844DB" w:rsidP="002844DB">
            <w:pPr>
              <w:autoSpaceDE w:val="0"/>
              <w:autoSpaceDN w:val="0"/>
              <w:adjustRightInd w:val="0"/>
              <w:ind w:left="284" w:firstLine="0"/>
              <w:rPr>
                <w:rFonts w:ascii="PT Astra Serif" w:hAnsi="PT Astra Serif"/>
                <w:sz w:val="26"/>
                <w:szCs w:val="26"/>
                <w:lang w:val="en-US"/>
              </w:rPr>
            </w:pPr>
            <w:r w:rsidRPr="00C75301">
              <w:rPr>
                <w:rFonts w:ascii="PT Astra Serif" w:hAnsi="PT Astra Serif"/>
                <w:sz w:val="26"/>
                <w:szCs w:val="26"/>
              </w:rPr>
              <w:t xml:space="preserve">ИНН/КПП </w:t>
            </w:r>
            <w:r w:rsidRPr="00C75301">
              <w:rPr>
                <w:sz w:val="26"/>
                <w:szCs w:val="26"/>
              </w:rPr>
              <w:t>8901012310</w:t>
            </w:r>
            <w:r w:rsidRPr="00C75301">
              <w:rPr>
                <w:rFonts w:ascii="PT Astra Serif" w:hAnsi="PT Astra Serif"/>
                <w:sz w:val="26"/>
                <w:szCs w:val="26"/>
              </w:rPr>
              <w:t>/890101001</w:t>
            </w:r>
          </w:p>
        </w:tc>
        <w:tc>
          <w:tcPr>
            <w:tcW w:w="4895" w:type="dxa"/>
          </w:tcPr>
          <w:p w:rsidR="002844DB" w:rsidRPr="00533859" w:rsidRDefault="002844DB" w:rsidP="007F2257">
            <w:pPr>
              <w:widowControl w:val="0"/>
              <w:autoSpaceDE w:val="0"/>
              <w:autoSpaceDN w:val="0"/>
              <w:adjustRightInd w:val="0"/>
              <w:rPr>
                <w:rFonts w:ascii="PT Astra Serif" w:hAnsi="PT Astra Serif"/>
                <w:sz w:val="28"/>
                <w:szCs w:val="28"/>
                <w:lang w:val="en-US"/>
              </w:rPr>
            </w:pPr>
          </w:p>
        </w:tc>
      </w:tr>
      <w:tr w:rsidR="002844DB" w:rsidRPr="00092B7D" w:rsidTr="002844DB">
        <w:trPr>
          <w:tblCellSpacing w:w="5" w:type="nil"/>
        </w:trPr>
        <w:tc>
          <w:tcPr>
            <w:tcW w:w="4895" w:type="dxa"/>
          </w:tcPr>
          <w:p w:rsidR="002844DB" w:rsidRPr="00C75301" w:rsidRDefault="002844DB" w:rsidP="002844DB">
            <w:pPr>
              <w:autoSpaceDE w:val="0"/>
              <w:autoSpaceDN w:val="0"/>
              <w:adjustRightInd w:val="0"/>
              <w:ind w:left="284" w:firstLine="0"/>
              <w:rPr>
                <w:color w:val="000000"/>
                <w:sz w:val="26"/>
                <w:szCs w:val="26"/>
                <w:shd w:val="clear" w:color="auto" w:fill="FFFFFF"/>
                <w:lang w:val="en-US"/>
              </w:rPr>
            </w:pPr>
            <w:r w:rsidRPr="00C75301">
              <w:rPr>
                <w:sz w:val="26"/>
                <w:szCs w:val="26"/>
              </w:rPr>
              <w:t>Казначейский счет</w:t>
            </w:r>
            <w:r w:rsidRPr="00C75301">
              <w:rPr>
                <w:color w:val="000000"/>
                <w:sz w:val="26"/>
                <w:szCs w:val="26"/>
                <w:shd w:val="clear" w:color="auto" w:fill="FFFFFF"/>
              </w:rPr>
              <w:t xml:space="preserve">  03224643719000009000</w:t>
            </w:r>
          </w:p>
          <w:p w:rsidR="002844DB" w:rsidRPr="00C75301" w:rsidRDefault="002844DB" w:rsidP="002844DB">
            <w:pPr>
              <w:autoSpaceDE w:val="0"/>
              <w:autoSpaceDN w:val="0"/>
              <w:adjustRightInd w:val="0"/>
              <w:ind w:left="284" w:firstLine="0"/>
              <w:rPr>
                <w:rFonts w:ascii="PT Astra Serif" w:hAnsi="PT Astra Serif"/>
                <w:sz w:val="26"/>
                <w:szCs w:val="26"/>
                <w:lang w:val="en-US"/>
              </w:rPr>
            </w:pPr>
            <w:r w:rsidRPr="00C75301">
              <w:rPr>
                <w:color w:val="000000"/>
                <w:sz w:val="26"/>
                <w:szCs w:val="26"/>
              </w:rPr>
              <w:t>Лицевой счет 86406000</w:t>
            </w:r>
            <w:r w:rsidRPr="00C75301">
              <w:rPr>
                <w:color w:val="000000"/>
                <w:sz w:val="26"/>
                <w:szCs w:val="26"/>
                <w:lang w:val="en-US"/>
              </w:rPr>
              <w:t>3</w:t>
            </w:r>
          </w:p>
        </w:tc>
        <w:tc>
          <w:tcPr>
            <w:tcW w:w="4895" w:type="dxa"/>
          </w:tcPr>
          <w:p w:rsidR="002844DB" w:rsidRPr="00533859" w:rsidRDefault="002844DB" w:rsidP="007F2257">
            <w:pPr>
              <w:widowControl w:val="0"/>
              <w:autoSpaceDE w:val="0"/>
              <w:autoSpaceDN w:val="0"/>
              <w:adjustRightInd w:val="0"/>
              <w:rPr>
                <w:rFonts w:ascii="PT Astra Serif" w:hAnsi="PT Astra Serif"/>
                <w:sz w:val="28"/>
                <w:szCs w:val="28"/>
              </w:rPr>
            </w:pPr>
          </w:p>
        </w:tc>
      </w:tr>
      <w:tr w:rsidR="002844DB" w:rsidRPr="00092B7D" w:rsidTr="002844DB">
        <w:trPr>
          <w:tblCellSpacing w:w="5" w:type="nil"/>
        </w:trPr>
        <w:tc>
          <w:tcPr>
            <w:tcW w:w="4895" w:type="dxa"/>
          </w:tcPr>
          <w:p w:rsidR="002844DB" w:rsidRPr="00C75301" w:rsidRDefault="002844DB" w:rsidP="002844DB">
            <w:pPr>
              <w:autoSpaceDE w:val="0"/>
              <w:autoSpaceDN w:val="0"/>
              <w:adjustRightInd w:val="0"/>
              <w:ind w:left="284" w:firstLine="0"/>
              <w:rPr>
                <w:rFonts w:ascii="PT Astra Serif" w:hAnsi="PT Astra Serif"/>
                <w:sz w:val="26"/>
                <w:szCs w:val="26"/>
              </w:rPr>
            </w:pPr>
            <w:r w:rsidRPr="00C75301">
              <w:rPr>
                <w:sz w:val="26"/>
                <w:szCs w:val="26"/>
              </w:rPr>
              <w:lastRenderedPageBreak/>
              <w:t xml:space="preserve">Единый казначейский счет УФК по ЯНАО </w:t>
            </w:r>
            <w:r w:rsidRPr="00C75301">
              <w:rPr>
                <w:color w:val="000000"/>
                <w:sz w:val="26"/>
                <w:szCs w:val="26"/>
                <w:shd w:val="clear" w:color="auto" w:fill="FFFFFF"/>
              </w:rPr>
              <w:t>40102810145370000008</w:t>
            </w:r>
          </w:p>
        </w:tc>
        <w:tc>
          <w:tcPr>
            <w:tcW w:w="4895" w:type="dxa"/>
          </w:tcPr>
          <w:p w:rsidR="002844DB" w:rsidRPr="00533859" w:rsidRDefault="002844DB" w:rsidP="007F2257">
            <w:pPr>
              <w:widowControl w:val="0"/>
              <w:autoSpaceDE w:val="0"/>
              <w:autoSpaceDN w:val="0"/>
              <w:adjustRightInd w:val="0"/>
              <w:rPr>
                <w:rFonts w:ascii="PT Astra Serif" w:hAnsi="PT Astra Serif"/>
                <w:sz w:val="28"/>
                <w:szCs w:val="28"/>
              </w:rPr>
            </w:pPr>
          </w:p>
        </w:tc>
      </w:tr>
      <w:tr w:rsidR="002844DB" w:rsidRPr="00092B7D" w:rsidTr="002844DB">
        <w:trPr>
          <w:tblCellSpacing w:w="5" w:type="nil"/>
        </w:trPr>
        <w:tc>
          <w:tcPr>
            <w:tcW w:w="4895" w:type="dxa"/>
          </w:tcPr>
          <w:p w:rsidR="002844DB" w:rsidRPr="00C75301" w:rsidRDefault="002844DB" w:rsidP="002844DB">
            <w:pPr>
              <w:autoSpaceDE w:val="0"/>
              <w:autoSpaceDN w:val="0"/>
              <w:adjustRightInd w:val="0"/>
              <w:ind w:left="284" w:firstLine="0"/>
              <w:rPr>
                <w:rFonts w:ascii="PT Astra Serif" w:hAnsi="PT Astra Serif"/>
                <w:sz w:val="26"/>
                <w:szCs w:val="26"/>
              </w:rPr>
            </w:pPr>
            <w:r w:rsidRPr="00C75301">
              <w:rPr>
                <w:sz w:val="26"/>
                <w:szCs w:val="26"/>
              </w:rPr>
              <w:t>БИК 007182108</w:t>
            </w:r>
          </w:p>
        </w:tc>
        <w:tc>
          <w:tcPr>
            <w:tcW w:w="4895" w:type="dxa"/>
          </w:tcPr>
          <w:p w:rsidR="002844DB" w:rsidRPr="00533859" w:rsidRDefault="002844DB" w:rsidP="007F2257">
            <w:pPr>
              <w:widowControl w:val="0"/>
              <w:autoSpaceDE w:val="0"/>
              <w:autoSpaceDN w:val="0"/>
              <w:adjustRightInd w:val="0"/>
              <w:rPr>
                <w:rFonts w:ascii="PT Astra Serif" w:hAnsi="PT Astra Serif"/>
                <w:sz w:val="28"/>
                <w:szCs w:val="28"/>
              </w:rPr>
            </w:pPr>
          </w:p>
        </w:tc>
      </w:tr>
      <w:tr w:rsidR="002844DB" w:rsidRPr="00092B7D" w:rsidTr="002844DB">
        <w:trPr>
          <w:tblCellSpacing w:w="5" w:type="nil"/>
        </w:trPr>
        <w:tc>
          <w:tcPr>
            <w:tcW w:w="4895" w:type="dxa"/>
          </w:tcPr>
          <w:p w:rsidR="002844DB" w:rsidRDefault="002844DB" w:rsidP="007F2257">
            <w:pPr>
              <w:widowControl w:val="0"/>
              <w:autoSpaceDE w:val="0"/>
              <w:autoSpaceDN w:val="0"/>
              <w:adjustRightInd w:val="0"/>
              <w:ind w:firstLine="0"/>
              <w:rPr>
                <w:rFonts w:ascii="PT Astra Serif" w:hAnsi="PT Astra Serif"/>
                <w:szCs w:val="24"/>
              </w:rPr>
            </w:pPr>
          </w:p>
          <w:p w:rsidR="002844DB" w:rsidRPr="002844DB" w:rsidRDefault="002844DB" w:rsidP="007F2257">
            <w:pPr>
              <w:widowControl w:val="0"/>
              <w:autoSpaceDE w:val="0"/>
              <w:autoSpaceDN w:val="0"/>
              <w:adjustRightInd w:val="0"/>
              <w:ind w:firstLine="0"/>
              <w:rPr>
                <w:rFonts w:ascii="PT Astra Serif" w:hAnsi="PT Astra Serif"/>
                <w:szCs w:val="24"/>
              </w:rPr>
            </w:pPr>
            <w:r>
              <w:rPr>
                <w:rFonts w:ascii="PT Astra Serif" w:hAnsi="PT Astra Serif"/>
                <w:szCs w:val="24"/>
              </w:rPr>
              <w:t>_________________      _________________</w:t>
            </w:r>
          </w:p>
        </w:tc>
        <w:tc>
          <w:tcPr>
            <w:tcW w:w="4895" w:type="dxa"/>
          </w:tcPr>
          <w:p w:rsidR="002844DB" w:rsidRPr="00533859" w:rsidRDefault="002844DB" w:rsidP="007F2257">
            <w:pPr>
              <w:widowControl w:val="0"/>
              <w:autoSpaceDE w:val="0"/>
              <w:autoSpaceDN w:val="0"/>
              <w:adjustRightInd w:val="0"/>
              <w:rPr>
                <w:rFonts w:ascii="PT Astra Serif" w:hAnsi="PT Astra Serif"/>
                <w:sz w:val="28"/>
                <w:szCs w:val="28"/>
              </w:rPr>
            </w:pPr>
          </w:p>
        </w:tc>
      </w:tr>
      <w:tr w:rsidR="002844DB" w:rsidRPr="00092B7D" w:rsidTr="002844DB">
        <w:trPr>
          <w:tblCellSpacing w:w="5" w:type="nil"/>
        </w:trPr>
        <w:tc>
          <w:tcPr>
            <w:tcW w:w="4895" w:type="dxa"/>
          </w:tcPr>
          <w:p w:rsidR="002844DB" w:rsidRPr="002844DB" w:rsidRDefault="002844DB" w:rsidP="007F2257">
            <w:pPr>
              <w:widowControl w:val="0"/>
              <w:autoSpaceDE w:val="0"/>
              <w:autoSpaceDN w:val="0"/>
              <w:adjustRightInd w:val="0"/>
              <w:ind w:firstLine="0"/>
              <w:rPr>
                <w:rFonts w:ascii="PT Astra Serif" w:hAnsi="PT Astra Serif"/>
                <w:sz w:val="16"/>
                <w:szCs w:val="16"/>
              </w:rPr>
            </w:pPr>
            <w:r>
              <w:rPr>
                <w:rFonts w:ascii="PT Astra Serif" w:hAnsi="PT Astra Serif"/>
                <w:sz w:val="16"/>
                <w:szCs w:val="16"/>
              </w:rPr>
              <w:t xml:space="preserve">                   </w:t>
            </w:r>
            <w:r w:rsidRPr="002844DB">
              <w:rPr>
                <w:rFonts w:ascii="PT Astra Serif" w:hAnsi="PT Astra Serif"/>
                <w:sz w:val="16"/>
                <w:szCs w:val="16"/>
              </w:rPr>
              <w:t xml:space="preserve">(подпись)      </w:t>
            </w:r>
            <w:r>
              <w:rPr>
                <w:rFonts w:ascii="PT Astra Serif" w:hAnsi="PT Astra Serif"/>
                <w:sz w:val="16"/>
                <w:szCs w:val="16"/>
              </w:rPr>
              <w:t xml:space="preserve">                          </w:t>
            </w:r>
            <w:r w:rsidRPr="002844DB">
              <w:rPr>
                <w:rFonts w:ascii="PT Astra Serif" w:hAnsi="PT Astra Serif"/>
                <w:sz w:val="16"/>
                <w:szCs w:val="16"/>
              </w:rPr>
              <w:t xml:space="preserve">      (ра</w:t>
            </w:r>
            <w:r w:rsidR="007F2257">
              <w:rPr>
                <w:rFonts w:ascii="PT Astra Serif" w:hAnsi="PT Astra Serif"/>
                <w:sz w:val="16"/>
                <w:szCs w:val="16"/>
              </w:rPr>
              <w:t>с</w:t>
            </w:r>
            <w:r w:rsidRPr="002844DB">
              <w:rPr>
                <w:rFonts w:ascii="PT Astra Serif" w:hAnsi="PT Astra Serif"/>
                <w:sz w:val="16"/>
                <w:szCs w:val="16"/>
              </w:rPr>
              <w:t>шифровка)</w:t>
            </w:r>
          </w:p>
        </w:tc>
        <w:tc>
          <w:tcPr>
            <w:tcW w:w="4895" w:type="dxa"/>
          </w:tcPr>
          <w:p w:rsidR="002844DB" w:rsidRPr="00533859" w:rsidRDefault="002844DB" w:rsidP="007F2257">
            <w:pPr>
              <w:widowControl w:val="0"/>
              <w:autoSpaceDE w:val="0"/>
              <w:autoSpaceDN w:val="0"/>
              <w:adjustRightInd w:val="0"/>
              <w:rPr>
                <w:rFonts w:ascii="PT Astra Serif" w:hAnsi="PT Astra Serif"/>
                <w:sz w:val="28"/>
                <w:szCs w:val="28"/>
              </w:rPr>
            </w:pPr>
          </w:p>
        </w:tc>
      </w:tr>
      <w:tr w:rsidR="002844DB" w:rsidRPr="00092B7D" w:rsidTr="002844DB">
        <w:trPr>
          <w:tblCellSpacing w:w="5" w:type="nil"/>
        </w:trPr>
        <w:tc>
          <w:tcPr>
            <w:tcW w:w="4895" w:type="dxa"/>
          </w:tcPr>
          <w:p w:rsidR="002844DB" w:rsidRPr="002844DB" w:rsidRDefault="002844DB" w:rsidP="007F2257">
            <w:pPr>
              <w:widowControl w:val="0"/>
              <w:autoSpaceDE w:val="0"/>
              <w:autoSpaceDN w:val="0"/>
              <w:adjustRightInd w:val="0"/>
              <w:ind w:firstLine="0"/>
              <w:rPr>
                <w:rFonts w:ascii="PT Astra Serif" w:hAnsi="PT Astra Serif"/>
                <w:szCs w:val="24"/>
              </w:rPr>
            </w:pPr>
          </w:p>
        </w:tc>
        <w:tc>
          <w:tcPr>
            <w:tcW w:w="4895" w:type="dxa"/>
          </w:tcPr>
          <w:p w:rsidR="002844DB" w:rsidRPr="00533859" w:rsidRDefault="002844DB" w:rsidP="007F2257">
            <w:pPr>
              <w:widowControl w:val="0"/>
              <w:autoSpaceDE w:val="0"/>
              <w:autoSpaceDN w:val="0"/>
              <w:adjustRightInd w:val="0"/>
              <w:rPr>
                <w:rFonts w:ascii="PT Astra Serif" w:hAnsi="PT Astra Serif"/>
                <w:sz w:val="28"/>
                <w:szCs w:val="28"/>
              </w:rPr>
            </w:pPr>
          </w:p>
        </w:tc>
      </w:tr>
      <w:tr w:rsidR="002844DB" w:rsidRPr="00533859" w:rsidTr="002844DB">
        <w:trPr>
          <w:tblCellSpacing w:w="5" w:type="nil"/>
        </w:trPr>
        <w:tc>
          <w:tcPr>
            <w:tcW w:w="4895" w:type="dxa"/>
          </w:tcPr>
          <w:p w:rsidR="002844DB" w:rsidRPr="002844DB" w:rsidRDefault="002844DB" w:rsidP="007F2257">
            <w:pPr>
              <w:widowControl w:val="0"/>
              <w:autoSpaceDE w:val="0"/>
              <w:autoSpaceDN w:val="0"/>
              <w:adjustRightInd w:val="0"/>
              <w:ind w:firstLine="0"/>
              <w:rPr>
                <w:rFonts w:ascii="PT Astra Serif" w:hAnsi="PT Astra Serif"/>
                <w:szCs w:val="24"/>
              </w:rPr>
            </w:pPr>
          </w:p>
        </w:tc>
        <w:tc>
          <w:tcPr>
            <w:tcW w:w="4895" w:type="dxa"/>
          </w:tcPr>
          <w:p w:rsidR="002844DB" w:rsidRPr="00533859" w:rsidRDefault="002844DB" w:rsidP="007F2257">
            <w:pPr>
              <w:widowControl w:val="0"/>
              <w:autoSpaceDE w:val="0"/>
              <w:autoSpaceDN w:val="0"/>
              <w:adjustRightInd w:val="0"/>
              <w:rPr>
                <w:rFonts w:ascii="PT Astra Serif" w:hAnsi="PT Astra Serif"/>
                <w:sz w:val="18"/>
                <w:szCs w:val="18"/>
              </w:rPr>
            </w:pPr>
          </w:p>
        </w:tc>
      </w:tr>
      <w:tr w:rsidR="002844DB" w:rsidRPr="00533859" w:rsidTr="002844DB">
        <w:trPr>
          <w:tblCellSpacing w:w="5" w:type="nil"/>
        </w:trPr>
        <w:tc>
          <w:tcPr>
            <w:tcW w:w="4895" w:type="dxa"/>
          </w:tcPr>
          <w:p w:rsidR="002844DB" w:rsidRPr="002844DB" w:rsidRDefault="002844DB" w:rsidP="007F2257">
            <w:pPr>
              <w:widowControl w:val="0"/>
              <w:autoSpaceDE w:val="0"/>
              <w:autoSpaceDN w:val="0"/>
              <w:adjustRightInd w:val="0"/>
              <w:ind w:firstLine="0"/>
              <w:rPr>
                <w:rFonts w:ascii="PT Astra Serif" w:hAnsi="PT Astra Serif"/>
                <w:szCs w:val="24"/>
              </w:rPr>
            </w:pPr>
          </w:p>
        </w:tc>
        <w:tc>
          <w:tcPr>
            <w:tcW w:w="4895" w:type="dxa"/>
          </w:tcPr>
          <w:p w:rsidR="002844DB" w:rsidRPr="00533859" w:rsidRDefault="002844DB" w:rsidP="007F2257">
            <w:pPr>
              <w:widowControl w:val="0"/>
              <w:autoSpaceDE w:val="0"/>
              <w:autoSpaceDN w:val="0"/>
              <w:adjustRightInd w:val="0"/>
              <w:rPr>
                <w:rFonts w:ascii="PT Astra Serif" w:hAnsi="PT Astra Serif"/>
                <w:sz w:val="28"/>
                <w:szCs w:val="28"/>
              </w:rPr>
            </w:pPr>
          </w:p>
        </w:tc>
      </w:tr>
    </w:tbl>
    <w:p w:rsidR="00411E67" w:rsidRDefault="00411E67" w:rsidP="00411E67"/>
    <w:p w:rsidR="00A07EF0" w:rsidRPr="00560276" w:rsidRDefault="00A07EF0" w:rsidP="00A07EF0">
      <w:pPr>
        <w:widowControl w:val="0"/>
        <w:jc w:val="right"/>
      </w:pPr>
    </w:p>
    <w:p w:rsidR="00A07EF0" w:rsidRPr="00560276" w:rsidRDefault="00A07EF0" w:rsidP="00A07EF0">
      <w:pPr>
        <w:widowControl w:val="0"/>
        <w:jc w:val="right"/>
      </w:pPr>
    </w:p>
    <w:p w:rsidR="00A07EF0" w:rsidRPr="00560276" w:rsidRDefault="00A07EF0" w:rsidP="00A07EF0">
      <w:pPr>
        <w:widowControl w:val="0"/>
        <w:jc w:val="right"/>
      </w:pPr>
    </w:p>
    <w:p w:rsidR="00A07EF0" w:rsidRDefault="00A07EF0" w:rsidP="00A07EF0">
      <w:pPr>
        <w:widowControl w:val="0"/>
      </w:pPr>
    </w:p>
    <w:p w:rsidR="00A07EF0" w:rsidRDefault="00A07EF0" w:rsidP="00A07EF0">
      <w:pPr>
        <w:widowControl w:val="0"/>
      </w:pPr>
    </w:p>
    <w:p w:rsidR="00A07EF0" w:rsidRDefault="00A07EF0" w:rsidP="00A07EF0">
      <w:pPr>
        <w:widowControl w:val="0"/>
      </w:pPr>
    </w:p>
    <w:p w:rsidR="00A07EF0" w:rsidRPr="00560276" w:rsidRDefault="00A07EF0" w:rsidP="00A07EF0">
      <w:pPr>
        <w:widowControl w:val="0"/>
      </w:pPr>
    </w:p>
    <w:p w:rsidR="00A07EF0" w:rsidRPr="00560276" w:rsidRDefault="00A07EF0" w:rsidP="00A07EF0">
      <w:pPr>
        <w:widowControl w:val="0"/>
        <w:jc w:val="right"/>
      </w:pPr>
      <w:r>
        <w:br w:type="page"/>
      </w:r>
      <w:r w:rsidRPr="00560276">
        <w:lastRenderedPageBreak/>
        <w:t xml:space="preserve"> Приложение </w:t>
      </w:r>
      <w:r w:rsidR="00FA5708">
        <w:t>№</w:t>
      </w:r>
      <w:r w:rsidR="001F1238" w:rsidRPr="00307FAE">
        <w:t xml:space="preserve"> </w:t>
      </w:r>
      <w:r w:rsidRPr="00560276">
        <w:t>1</w:t>
      </w:r>
    </w:p>
    <w:p w:rsidR="00A07EF0" w:rsidRPr="00560276" w:rsidRDefault="00A07EF0" w:rsidP="00A07EF0">
      <w:pPr>
        <w:widowControl w:val="0"/>
        <w:ind w:firstLine="720"/>
        <w:jc w:val="right"/>
      </w:pPr>
      <w:r>
        <w:t>к Договору поставки № ____</w:t>
      </w:r>
      <w:r w:rsidRPr="00560276">
        <w:t xml:space="preserve"> </w:t>
      </w:r>
    </w:p>
    <w:p w:rsidR="00A07EF0" w:rsidRPr="00560276" w:rsidRDefault="00A07EF0" w:rsidP="00A07EF0">
      <w:pPr>
        <w:widowControl w:val="0"/>
        <w:ind w:firstLine="720"/>
        <w:jc w:val="right"/>
      </w:pPr>
      <w:r w:rsidRPr="00560276">
        <w:t>от «____» __________ 20</w:t>
      </w:r>
      <w:r w:rsidR="00B708CE">
        <w:t>21</w:t>
      </w:r>
      <w:r w:rsidRPr="00560276">
        <w:t xml:space="preserve"> г.</w:t>
      </w:r>
    </w:p>
    <w:p w:rsidR="00A07EF0" w:rsidRPr="00560276" w:rsidRDefault="00A07EF0" w:rsidP="00A07EF0">
      <w:pPr>
        <w:widowControl w:val="0"/>
        <w:ind w:firstLine="720"/>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7"/>
      </w:tblGrid>
      <w:tr w:rsidR="00A07EF0" w:rsidRPr="00560276" w:rsidTr="00D067B7">
        <w:trPr>
          <w:jc w:val="center"/>
        </w:trPr>
        <w:tc>
          <w:tcPr>
            <w:tcW w:w="10207" w:type="dxa"/>
            <w:tcBorders>
              <w:top w:val="nil"/>
              <w:left w:val="nil"/>
              <w:bottom w:val="nil"/>
              <w:right w:val="nil"/>
            </w:tcBorders>
          </w:tcPr>
          <w:p w:rsidR="00A07EF0" w:rsidRPr="00560276" w:rsidRDefault="00A07EF0" w:rsidP="00D067B7">
            <w:pPr>
              <w:jc w:val="center"/>
              <w:rPr>
                <w:b/>
              </w:rPr>
            </w:pPr>
            <w:r w:rsidRPr="00560276">
              <w:rPr>
                <w:b/>
              </w:rPr>
              <w:t>Спецификация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014"/>
              <w:gridCol w:w="3313"/>
              <w:gridCol w:w="850"/>
              <w:gridCol w:w="854"/>
              <w:gridCol w:w="927"/>
              <w:gridCol w:w="1417"/>
            </w:tblGrid>
            <w:tr w:rsidR="00A07EF0" w:rsidRPr="00560276" w:rsidTr="00822825">
              <w:trPr>
                <w:trHeight w:val="510"/>
              </w:trPr>
              <w:tc>
                <w:tcPr>
                  <w:tcW w:w="514"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D067B7">
                  <w:pPr>
                    <w:keepNext/>
                    <w:jc w:val="center"/>
                    <w:rPr>
                      <w:b/>
                      <w:snapToGrid w:val="0"/>
                      <w:sz w:val="20"/>
                      <w:szCs w:val="20"/>
                    </w:rPr>
                  </w:pPr>
                  <w:r w:rsidRPr="00A07EF0">
                    <w:rPr>
                      <w:b/>
                      <w:snapToGrid w:val="0"/>
                      <w:sz w:val="20"/>
                      <w:szCs w:val="20"/>
                    </w:rPr>
                    <w:t>№</w:t>
                  </w:r>
                </w:p>
                <w:p w:rsidR="00A07EF0" w:rsidRPr="00A07EF0" w:rsidRDefault="00A07EF0" w:rsidP="00D067B7">
                  <w:pPr>
                    <w:keepNext/>
                    <w:tabs>
                      <w:tab w:val="num" w:pos="720"/>
                      <w:tab w:val="num" w:pos="1260"/>
                    </w:tabs>
                    <w:jc w:val="center"/>
                    <w:rPr>
                      <w:b/>
                      <w:snapToGrid w:val="0"/>
                      <w:sz w:val="20"/>
                      <w:szCs w:val="20"/>
                    </w:rPr>
                  </w:pPr>
                  <w:r w:rsidRPr="00A07EF0">
                    <w:rPr>
                      <w:b/>
                      <w:snapToGrid w:val="0"/>
                      <w:sz w:val="20"/>
                      <w:szCs w:val="20"/>
                    </w:rPr>
                    <w:t>п/п</w:t>
                  </w:r>
                </w:p>
              </w:tc>
              <w:tc>
                <w:tcPr>
                  <w:tcW w:w="2014"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keepNext/>
                    <w:ind w:firstLine="0"/>
                    <w:jc w:val="center"/>
                    <w:rPr>
                      <w:b/>
                      <w:snapToGrid w:val="0"/>
                      <w:sz w:val="20"/>
                      <w:szCs w:val="20"/>
                    </w:rPr>
                  </w:pPr>
                  <w:r w:rsidRPr="00A07EF0">
                    <w:rPr>
                      <w:b/>
                      <w:snapToGrid w:val="0"/>
                      <w:sz w:val="20"/>
                      <w:szCs w:val="20"/>
                    </w:rPr>
                    <w:t xml:space="preserve">Наименование товаров, </w:t>
                  </w:r>
                </w:p>
                <w:p w:rsidR="00A07EF0" w:rsidRPr="00A07EF0" w:rsidRDefault="00372205" w:rsidP="00372205">
                  <w:pPr>
                    <w:keepNext/>
                    <w:ind w:firstLine="0"/>
                    <w:jc w:val="center"/>
                    <w:rPr>
                      <w:b/>
                      <w:snapToGrid w:val="0"/>
                      <w:sz w:val="20"/>
                      <w:szCs w:val="20"/>
                    </w:rPr>
                  </w:pPr>
                  <w:r>
                    <w:rPr>
                      <w:b/>
                      <w:snapToGrid w:val="0"/>
                      <w:sz w:val="20"/>
                      <w:szCs w:val="20"/>
                    </w:rPr>
                    <w:t>страна происхождения</w:t>
                  </w:r>
                </w:p>
              </w:tc>
              <w:tc>
                <w:tcPr>
                  <w:tcW w:w="3313"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keepNext/>
                    <w:tabs>
                      <w:tab w:val="num" w:pos="720"/>
                      <w:tab w:val="num" w:pos="1260"/>
                    </w:tabs>
                    <w:ind w:firstLine="0"/>
                    <w:jc w:val="center"/>
                    <w:rPr>
                      <w:b/>
                      <w:snapToGrid w:val="0"/>
                      <w:sz w:val="20"/>
                      <w:szCs w:val="20"/>
                    </w:rPr>
                  </w:pPr>
                  <w:r w:rsidRPr="00A07EF0">
                    <w:rPr>
                      <w:b/>
                      <w:snapToGrid w:val="0"/>
                      <w:sz w:val="20"/>
                      <w:szCs w:val="20"/>
                    </w:rPr>
                    <w:t>Технические, функциональные характеристики, потребительские свойства и качественные характеристики товаров</w:t>
                  </w:r>
                </w:p>
              </w:tc>
              <w:tc>
                <w:tcPr>
                  <w:tcW w:w="850"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keepNext/>
                    <w:ind w:left="-973"/>
                    <w:jc w:val="right"/>
                    <w:rPr>
                      <w:b/>
                      <w:snapToGrid w:val="0"/>
                      <w:sz w:val="20"/>
                      <w:szCs w:val="20"/>
                    </w:rPr>
                  </w:pPr>
                  <w:r w:rsidRPr="00A07EF0">
                    <w:rPr>
                      <w:b/>
                      <w:snapToGrid w:val="0"/>
                      <w:sz w:val="20"/>
                      <w:szCs w:val="20"/>
                    </w:rPr>
                    <w:t xml:space="preserve">Ед. изм. </w:t>
                  </w:r>
                </w:p>
              </w:tc>
              <w:tc>
                <w:tcPr>
                  <w:tcW w:w="854"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822825">
                  <w:pPr>
                    <w:keepNext/>
                    <w:ind w:left="-818" w:firstLine="282"/>
                    <w:jc w:val="right"/>
                    <w:rPr>
                      <w:b/>
                      <w:snapToGrid w:val="0"/>
                      <w:sz w:val="20"/>
                      <w:szCs w:val="20"/>
                    </w:rPr>
                  </w:pPr>
                  <w:r w:rsidRPr="00A07EF0">
                    <w:rPr>
                      <w:b/>
                      <w:snapToGrid w:val="0"/>
                      <w:sz w:val="20"/>
                      <w:szCs w:val="20"/>
                    </w:rPr>
                    <w:t>Кол-во</w:t>
                  </w:r>
                </w:p>
                <w:p w:rsidR="00A07EF0" w:rsidRPr="00A07EF0" w:rsidRDefault="00A07EF0" w:rsidP="00822825">
                  <w:pPr>
                    <w:keepNext/>
                    <w:tabs>
                      <w:tab w:val="num" w:pos="720"/>
                      <w:tab w:val="num" w:pos="1260"/>
                    </w:tabs>
                    <w:ind w:left="-818" w:firstLine="282"/>
                    <w:jc w:val="center"/>
                    <w:rPr>
                      <w:b/>
                      <w:snapToGrid w:val="0"/>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keepNext/>
                    <w:ind w:firstLine="0"/>
                    <w:jc w:val="center"/>
                    <w:rPr>
                      <w:b/>
                      <w:snapToGrid w:val="0"/>
                      <w:sz w:val="20"/>
                      <w:szCs w:val="20"/>
                    </w:rPr>
                  </w:pPr>
                  <w:r w:rsidRPr="00A07EF0">
                    <w:rPr>
                      <w:b/>
                      <w:snapToGrid w:val="0"/>
                      <w:sz w:val="20"/>
                      <w:szCs w:val="20"/>
                    </w:rPr>
                    <w:t>Цена за ед. товара (руб.)</w:t>
                  </w:r>
                </w:p>
              </w:tc>
              <w:tc>
                <w:tcPr>
                  <w:tcW w:w="1417"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keepNext/>
                    <w:ind w:hanging="41"/>
                    <w:jc w:val="center"/>
                    <w:rPr>
                      <w:b/>
                      <w:snapToGrid w:val="0"/>
                      <w:sz w:val="20"/>
                      <w:szCs w:val="20"/>
                    </w:rPr>
                  </w:pPr>
                  <w:r w:rsidRPr="00A07EF0">
                    <w:rPr>
                      <w:b/>
                      <w:snapToGrid w:val="0"/>
                      <w:sz w:val="20"/>
                      <w:szCs w:val="20"/>
                    </w:rPr>
                    <w:t xml:space="preserve">Сумма </w:t>
                  </w:r>
                </w:p>
              </w:tc>
            </w:tr>
            <w:tr w:rsidR="00A07EF0" w:rsidRPr="00560276" w:rsidTr="00822825">
              <w:trPr>
                <w:trHeight w:val="1140"/>
              </w:trPr>
              <w:tc>
                <w:tcPr>
                  <w:tcW w:w="514" w:type="dxa"/>
                  <w:tcBorders>
                    <w:top w:val="single" w:sz="4" w:space="0" w:color="auto"/>
                    <w:left w:val="single" w:sz="4" w:space="0" w:color="auto"/>
                    <w:bottom w:val="single" w:sz="4" w:space="0" w:color="auto"/>
                    <w:right w:val="single" w:sz="4" w:space="0" w:color="auto"/>
                  </w:tcBorders>
                </w:tcPr>
                <w:p w:rsidR="00A07EF0" w:rsidRPr="00A07EF0" w:rsidRDefault="00A07EF0" w:rsidP="00D067B7">
                  <w:pPr>
                    <w:tabs>
                      <w:tab w:val="num" w:pos="720"/>
                      <w:tab w:val="num" w:pos="1260"/>
                    </w:tabs>
                    <w:rPr>
                      <w:bCs/>
                      <w:sz w:val="20"/>
                      <w:szCs w:val="20"/>
                    </w:rPr>
                  </w:pPr>
                </w:p>
              </w:tc>
              <w:tc>
                <w:tcPr>
                  <w:tcW w:w="2014" w:type="dxa"/>
                  <w:tcBorders>
                    <w:top w:val="single" w:sz="4" w:space="0" w:color="auto"/>
                    <w:left w:val="single" w:sz="4" w:space="0" w:color="auto"/>
                    <w:bottom w:val="single" w:sz="4" w:space="0" w:color="auto"/>
                    <w:right w:val="single" w:sz="4" w:space="0" w:color="auto"/>
                  </w:tcBorders>
                </w:tcPr>
                <w:p w:rsidR="00A07EF0" w:rsidRPr="00A07EF0" w:rsidRDefault="00A07EF0" w:rsidP="00D067B7">
                  <w:pPr>
                    <w:rPr>
                      <w:sz w:val="20"/>
                      <w:szCs w:val="20"/>
                    </w:rPr>
                  </w:pPr>
                </w:p>
              </w:tc>
              <w:tc>
                <w:tcPr>
                  <w:tcW w:w="3313"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D067B7">
                  <w:pP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ind w:left="-720"/>
                    <w:jc w:val="center"/>
                    <w:rPr>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822825">
                  <w:pPr>
                    <w:ind w:left="-818" w:firstLine="282"/>
                    <w:jc w:val="center"/>
                    <w:rPr>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D067B7">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D067B7">
                  <w:pPr>
                    <w:jc w:val="right"/>
                    <w:rPr>
                      <w:sz w:val="20"/>
                      <w:szCs w:val="20"/>
                    </w:rPr>
                  </w:pPr>
                </w:p>
              </w:tc>
            </w:tr>
            <w:tr w:rsidR="00A07EF0" w:rsidRPr="00560276" w:rsidTr="00822825">
              <w:trPr>
                <w:trHeight w:val="1140"/>
              </w:trPr>
              <w:tc>
                <w:tcPr>
                  <w:tcW w:w="514" w:type="dxa"/>
                  <w:tcBorders>
                    <w:top w:val="single" w:sz="4" w:space="0" w:color="auto"/>
                    <w:left w:val="single" w:sz="4" w:space="0" w:color="auto"/>
                    <w:bottom w:val="single" w:sz="4" w:space="0" w:color="auto"/>
                    <w:right w:val="single" w:sz="4" w:space="0" w:color="auto"/>
                  </w:tcBorders>
                </w:tcPr>
                <w:p w:rsidR="00A07EF0" w:rsidRPr="00560276" w:rsidRDefault="00A07EF0" w:rsidP="00D067B7">
                  <w:pPr>
                    <w:tabs>
                      <w:tab w:val="num" w:pos="720"/>
                      <w:tab w:val="num" w:pos="1260"/>
                    </w:tabs>
                    <w:rPr>
                      <w:bCs/>
                    </w:rPr>
                  </w:pPr>
                </w:p>
              </w:tc>
              <w:tc>
                <w:tcPr>
                  <w:tcW w:w="2014" w:type="dxa"/>
                  <w:tcBorders>
                    <w:top w:val="single" w:sz="4" w:space="0" w:color="auto"/>
                    <w:left w:val="single" w:sz="4" w:space="0" w:color="auto"/>
                    <w:bottom w:val="single" w:sz="4" w:space="0" w:color="auto"/>
                    <w:right w:val="single" w:sz="4" w:space="0" w:color="auto"/>
                  </w:tcBorders>
                </w:tcPr>
                <w:p w:rsidR="00A07EF0" w:rsidRPr="00560276" w:rsidRDefault="00A07EF0" w:rsidP="00D067B7"/>
              </w:tc>
              <w:tc>
                <w:tcPr>
                  <w:tcW w:w="3313" w:type="dxa"/>
                  <w:tcBorders>
                    <w:top w:val="single" w:sz="4" w:space="0" w:color="auto"/>
                    <w:left w:val="single" w:sz="4" w:space="0" w:color="auto"/>
                    <w:bottom w:val="single" w:sz="4" w:space="0" w:color="auto"/>
                    <w:right w:val="single" w:sz="4" w:space="0" w:color="auto"/>
                  </w:tcBorders>
                  <w:vAlign w:val="center"/>
                </w:tcPr>
                <w:p w:rsidR="00A07EF0" w:rsidRPr="00560276" w:rsidRDefault="00A07EF0" w:rsidP="00D067B7"/>
              </w:tc>
              <w:tc>
                <w:tcPr>
                  <w:tcW w:w="850" w:type="dxa"/>
                  <w:tcBorders>
                    <w:top w:val="single" w:sz="4" w:space="0" w:color="auto"/>
                    <w:left w:val="single" w:sz="4" w:space="0" w:color="auto"/>
                    <w:bottom w:val="single" w:sz="4" w:space="0" w:color="auto"/>
                    <w:right w:val="single" w:sz="4" w:space="0" w:color="auto"/>
                  </w:tcBorders>
                  <w:vAlign w:val="center"/>
                </w:tcPr>
                <w:p w:rsidR="00A07EF0" w:rsidRPr="00560276" w:rsidRDefault="00A07EF0" w:rsidP="00D067B7">
                  <w:pPr>
                    <w:jc w:val="center"/>
                  </w:pPr>
                </w:p>
              </w:tc>
              <w:tc>
                <w:tcPr>
                  <w:tcW w:w="854" w:type="dxa"/>
                  <w:tcBorders>
                    <w:top w:val="single" w:sz="4" w:space="0" w:color="auto"/>
                    <w:left w:val="single" w:sz="4" w:space="0" w:color="auto"/>
                    <w:bottom w:val="single" w:sz="4" w:space="0" w:color="auto"/>
                    <w:right w:val="single" w:sz="4" w:space="0" w:color="auto"/>
                  </w:tcBorders>
                  <w:vAlign w:val="center"/>
                </w:tcPr>
                <w:p w:rsidR="00A07EF0" w:rsidRPr="00560276" w:rsidRDefault="00A07EF0" w:rsidP="00D067B7">
                  <w:pPr>
                    <w:jc w:val="center"/>
                  </w:pPr>
                </w:p>
              </w:tc>
              <w:tc>
                <w:tcPr>
                  <w:tcW w:w="927" w:type="dxa"/>
                  <w:tcBorders>
                    <w:top w:val="single" w:sz="4" w:space="0" w:color="auto"/>
                    <w:left w:val="single" w:sz="4" w:space="0" w:color="auto"/>
                    <w:bottom w:val="single" w:sz="4" w:space="0" w:color="auto"/>
                    <w:right w:val="single" w:sz="4" w:space="0" w:color="auto"/>
                  </w:tcBorders>
                  <w:vAlign w:val="center"/>
                </w:tcPr>
                <w:p w:rsidR="00A07EF0" w:rsidRPr="00560276" w:rsidRDefault="00A07EF0" w:rsidP="00D067B7">
                  <w:pPr>
                    <w:jc w:val="right"/>
                  </w:pPr>
                </w:p>
              </w:tc>
              <w:tc>
                <w:tcPr>
                  <w:tcW w:w="1417" w:type="dxa"/>
                  <w:tcBorders>
                    <w:top w:val="single" w:sz="4" w:space="0" w:color="auto"/>
                    <w:left w:val="single" w:sz="4" w:space="0" w:color="auto"/>
                    <w:bottom w:val="single" w:sz="4" w:space="0" w:color="auto"/>
                    <w:right w:val="single" w:sz="4" w:space="0" w:color="auto"/>
                  </w:tcBorders>
                  <w:vAlign w:val="center"/>
                </w:tcPr>
                <w:p w:rsidR="00A07EF0" w:rsidRPr="00560276" w:rsidRDefault="00A07EF0" w:rsidP="00D067B7">
                  <w:pPr>
                    <w:jc w:val="right"/>
                  </w:pPr>
                </w:p>
              </w:tc>
            </w:tr>
          </w:tbl>
          <w:p w:rsidR="00A07EF0" w:rsidRPr="00560276" w:rsidRDefault="00A07EF0" w:rsidP="00D067B7">
            <w:pPr>
              <w:rPr>
                <w:b/>
              </w:rPr>
            </w:pPr>
          </w:p>
        </w:tc>
      </w:tr>
      <w:tr w:rsidR="00A07EF0" w:rsidRPr="00560276" w:rsidTr="00D067B7">
        <w:trPr>
          <w:jc w:val="center"/>
        </w:trPr>
        <w:tc>
          <w:tcPr>
            <w:tcW w:w="10207" w:type="dxa"/>
            <w:tcBorders>
              <w:top w:val="nil"/>
              <w:left w:val="nil"/>
              <w:bottom w:val="nil"/>
              <w:right w:val="nil"/>
            </w:tcBorders>
          </w:tcPr>
          <w:p w:rsidR="00A07EF0" w:rsidRPr="00560276" w:rsidRDefault="00A07EF0" w:rsidP="00D067B7">
            <w:pPr>
              <w:widowControl w:val="0"/>
            </w:pPr>
          </w:p>
          <w:p w:rsidR="00A07EF0" w:rsidRPr="00560276" w:rsidRDefault="00A07EF0" w:rsidP="00D067B7">
            <w:r w:rsidRPr="00560276">
              <w:t xml:space="preserve">Общая цена договора составляет </w:t>
            </w:r>
            <w:r w:rsidRPr="00560276">
              <w:rPr>
                <w:b/>
              </w:rPr>
              <w:t xml:space="preserve">___________ (___________) рублей ___ копеек, </w:t>
            </w:r>
            <w:r w:rsidRPr="00560276">
              <w:t xml:space="preserve">в том числе НДС </w:t>
            </w:r>
            <w:r w:rsidRPr="00560276">
              <w:rPr>
                <w:i/>
              </w:rPr>
              <w:t xml:space="preserve">(В случае если </w:t>
            </w:r>
            <w:r w:rsidR="00CC3F12">
              <w:rPr>
                <w:i/>
              </w:rPr>
              <w:t>Поставщик</w:t>
            </w:r>
            <w:r w:rsidRPr="00560276">
              <w:rPr>
                <w:i/>
              </w:rPr>
              <w:t xml:space="preserve"> не является плательщиком НДС, указать: НДС не облагается на основании...)</w:t>
            </w:r>
            <w:r w:rsidRPr="00560276">
              <w:t xml:space="preserve">. </w:t>
            </w:r>
          </w:p>
          <w:p w:rsidR="00A07EF0" w:rsidRPr="00560276" w:rsidRDefault="00A07EF0" w:rsidP="00D067B7">
            <w:pPr>
              <w:widowControl w:val="0"/>
              <w:tabs>
                <w:tab w:val="left" w:pos="720"/>
              </w:tabs>
              <w:ind w:firstLine="709"/>
            </w:pPr>
          </w:p>
          <w:p w:rsidR="00A07EF0" w:rsidRPr="00560276" w:rsidRDefault="00A07EF0" w:rsidP="00D067B7">
            <w:pPr>
              <w:overflowPunct w:val="0"/>
              <w:autoSpaceDE w:val="0"/>
              <w:autoSpaceDN w:val="0"/>
              <w:adjustRightInd w:val="0"/>
              <w:ind w:firstLine="709"/>
            </w:pPr>
          </w:p>
          <w:p w:rsidR="00A07EF0" w:rsidRPr="00560276" w:rsidRDefault="00A07EF0" w:rsidP="00D067B7">
            <w:pPr>
              <w:overflowPunct w:val="0"/>
              <w:autoSpaceDE w:val="0"/>
              <w:autoSpaceDN w:val="0"/>
              <w:adjustRightInd w:val="0"/>
              <w:ind w:firstLine="709"/>
            </w:pPr>
          </w:p>
          <w:p w:rsidR="00A07EF0" w:rsidRPr="00560276" w:rsidRDefault="00A07EF0" w:rsidP="00D067B7">
            <w:pPr>
              <w:widowControl w:val="0"/>
              <w:jc w:val="center"/>
            </w:pPr>
          </w:p>
        </w:tc>
      </w:tr>
    </w:tbl>
    <w:p w:rsidR="00A17807" w:rsidRPr="000B5F5F" w:rsidRDefault="00307840" w:rsidP="00A17807">
      <w:pPr>
        <w:ind w:firstLine="0"/>
        <w:jc w:val="right"/>
        <w:rPr>
          <w:rFonts w:eastAsia="Calibri"/>
          <w:bCs/>
          <w:iCs/>
          <w:szCs w:val="24"/>
          <w:lang w:eastAsia="en-US"/>
        </w:rPr>
      </w:pPr>
      <w:r>
        <w:rPr>
          <w:rFonts w:eastAsia="Calibri"/>
          <w:bCs/>
          <w:iCs/>
          <w:szCs w:val="24"/>
          <w:lang w:eastAsia="en-US"/>
        </w:rPr>
        <w:t>П</w:t>
      </w:r>
      <w:r w:rsidR="00A17807" w:rsidRPr="000B5F5F">
        <w:rPr>
          <w:rFonts w:eastAsia="Calibri"/>
          <w:bCs/>
          <w:iCs/>
          <w:szCs w:val="24"/>
          <w:lang w:eastAsia="en-US"/>
        </w:rPr>
        <w:t xml:space="preserve">риложение </w:t>
      </w:r>
      <w:r w:rsidR="001F1238">
        <w:rPr>
          <w:rFonts w:eastAsia="Calibri"/>
          <w:bCs/>
          <w:iCs/>
          <w:szCs w:val="24"/>
          <w:lang w:val="en-US" w:eastAsia="en-US"/>
        </w:rPr>
        <w:t>N</w:t>
      </w:r>
      <w:r w:rsidR="00A17807" w:rsidRPr="000B5F5F">
        <w:rPr>
          <w:rFonts w:eastAsia="Calibri"/>
          <w:bCs/>
          <w:iCs/>
          <w:szCs w:val="24"/>
          <w:lang w:eastAsia="en-US"/>
        </w:rPr>
        <w:t xml:space="preserve"> 2 </w:t>
      </w:r>
    </w:p>
    <w:p w:rsidR="00A17807" w:rsidRPr="000B5F5F" w:rsidRDefault="00A17807" w:rsidP="00A17807">
      <w:pPr>
        <w:ind w:firstLine="0"/>
        <w:jc w:val="right"/>
        <w:rPr>
          <w:rFonts w:eastAsia="Calibri"/>
          <w:bCs/>
          <w:iCs/>
          <w:szCs w:val="24"/>
          <w:lang w:eastAsia="en-US"/>
        </w:rPr>
      </w:pPr>
      <w:r w:rsidRPr="000B5F5F">
        <w:rPr>
          <w:rFonts w:eastAsia="Calibri"/>
          <w:bCs/>
          <w:iCs/>
          <w:szCs w:val="24"/>
          <w:lang w:eastAsia="en-US"/>
        </w:rPr>
        <w:t>к Договору поставки № ______</w:t>
      </w:r>
    </w:p>
    <w:p w:rsidR="000B5F5F" w:rsidRDefault="000B5F5F" w:rsidP="000B5F5F">
      <w:pPr>
        <w:autoSpaceDE w:val="0"/>
        <w:autoSpaceDN w:val="0"/>
        <w:adjustRightInd w:val="0"/>
        <w:ind w:right="-2" w:firstLine="0"/>
        <w:jc w:val="right"/>
        <w:rPr>
          <w:szCs w:val="24"/>
        </w:rPr>
      </w:pPr>
    </w:p>
    <w:p w:rsidR="00DF662F" w:rsidRPr="00DF662F" w:rsidRDefault="00DF662F" w:rsidP="00DF662F">
      <w:pPr>
        <w:autoSpaceDE w:val="0"/>
        <w:autoSpaceDN w:val="0"/>
        <w:adjustRightInd w:val="0"/>
        <w:ind w:right="-2" w:firstLine="0"/>
        <w:jc w:val="center"/>
        <w:rPr>
          <w:szCs w:val="24"/>
        </w:rPr>
      </w:pPr>
      <w:r w:rsidRPr="00DF662F">
        <w:rPr>
          <w:szCs w:val="24"/>
        </w:rPr>
        <w:t>ТЕХНИЧЕСКОЕ ЗАДАНИЕ</w:t>
      </w:r>
    </w:p>
    <w:p w:rsidR="00CC3F12" w:rsidRDefault="00CC3F12" w:rsidP="00DF662F">
      <w:pPr>
        <w:autoSpaceDE w:val="0"/>
        <w:autoSpaceDN w:val="0"/>
        <w:adjustRightInd w:val="0"/>
        <w:ind w:right="-2" w:firstLine="0"/>
        <w:jc w:val="center"/>
        <w:rPr>
          <w:szCs w:val="24"/>
        </w:rPr>
      </w:pPr>
      <w:r w:rsidRPr="00CC3F12">
        <w:rPr>
          <w:szCs w:val="24"/>
        </w:rPr>
        <w:t xml:space="preserve">на поставку </w:t>
      </w:r>
      <w:r w:rsidR="0044694C">
        <w:rPr>
          <w:szCs w:val="24"/>
        </w:rPr>
        <w:t>информационных киосков</w:t>
      </w:r>
    </w:p>
    <w:p w:rsidR="00DF662F" w:rsidRPr="00B708CE" w:rsidRDefault="00B708CE" w:rsidP="00DF662F">
      <w:pPr>
        <w:autoSpaceDE w:val="0"/>
        <w:autoSpaceDN w:val="0"/>
        <w:adjustRightInd w:val="0"/>
        <w:ind w:right="-2" w:firstLine="0"/>
        <w:jc w:val="center"/>
        <w:rPr>
          <w:i/>
          <w:szCs w:val="24"/>
          <w:u w:val="single"/>
        </w:rPr>
      </w:pPr>
      <w:r w:rsidRPr="00B708CE">
        <w:rPr>
          <w:i/>
          <w:szCs w:val="24"/>
          <w:u w:val="single"/>
        </w:rPr>
        <w:t>Заполняется в соответствии с предложением победителя закупки</w:t>
      </w:r>
    </w:p>
    <w:p w:rsidR="00DF662F" w:rsidRDefault="00DF662F" w:rsidP="000B5F5F">
      <w:pPr>
        <w:autoSpaceDE w:val="0"/>
        <w:autoSpaceDN w:val="0"/>
        <w:adjustRightInd w:val="0"/>
        <w:ind w:right="-2" w:firstLine="0"/>
        <w:jc w:val="right"/>
        <w:rPr>
          <w:szCs w:val="24"/>
        </w:rPr>
      </w:pPr>
    </w:p>
    <w:p w:rsidR="00817D29" w:rsidRDefault="00817D29" w:rsidP="00FC4202">
      <w:pPr>
        <w:jc w:val="center"/>
        <w:outlineLvl w:val="1"/>
        <w:rPr>
          <w:highlight w:val="yellow"/>
        </w:rPr>
      </w:pPr>
    </w:p>
    <w:p w:rsidR="00FC4202" w:rsidRDefault="00FC4202"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Pr="00800E7D" w:rsidRDefault="00307840" w:rsidP="00FC4202">
      <w:pPr>
        <w:jc w:val="center"/>
        <w:outlineLvl w:val="1"/>
        <w:rPr>
          <w:b/>
          <w:szCs w:val="24"/>
          <w:highlight w:val="yellow"/>
        </w:rPr>
      </w:pPr>
    </w:p>
    <w:p w:rsidR="001F1238" w:rsidRDefault="001F1238" w:rsidP="000B5F5F">
      <w:pPr>
        <w:autoSpaceDE w:val="0"/>
        <w:autoSpaceDN w:val="0"/>
        <w:adjustRightInd w:val="0"/>
        <w:ind w:right="-2" w:firstLine="0"/>
        <w:jc w:val="right"/>
      </w:pPr>
    </w:p>
    <w:p w:rsidR="000B5F5F" w:rsidRPr="000B5F5F" w:rsidRDefault="003D2D2E" w:rsidP="000B5F5F">
      <w:pPr>
        <w:autoSpaceDE w:val="0"/>
        <w:autoSpaceDN w:val="0"/>
        <w:adjustRightInd w:val="0"/>
        <w:ind w:right="-2" w:firstLine="0"/>
        <w:jc w:val="right"/>
        <w:rPr>
          <w:b/>
          <w:bCs/>
          <w:szCs w:val="24"/>
        </w:rPr>
      </w:pPr>
      <w:hyperlink w:anchor="Par935" w:history="1">
        <w:r w:rsidR="000B5F5F" w:rsidRPr="00FA5708">
          <w:rPr>
            <w:rStyle w:val="a8"/>
            <w:bCs/>
            <w:color w:val="auto"/>
            <w:szCs w:val="24"/>
            <w:u w:val="none"/>
          </w:rPr>
          <w:t xml:space="preserve">Приложение </w:t>
        </w:r>
        <w:r w:rsidR="00FA5708" w:rsidRPr="00FA5708">
          <w:rPr>
            <w:rStyle w:val="a8"/>
            <w:bCs/>
            <w:color w:val="auto"/>
            <w:szCs w:val="24"/>
            <w:u w:val="none"/>
          </w:rPr>
          <w:t>№</w:t>
        </w:r>
        <w:r w:rsidR="000B5F5F" w:rsidRPr="00FA5708">
          <w:rPr>
            <w:rStyle w:val="a8"/>
            <w:bCs/>
            <w:color w:val="auto"/>
            <w:szCs w:val="24"/>
            <w:u w:val="none"/>
          </w:rPr>
          <w:t xml:space="preserve"> </w:t>
        </w:r>
      </w:hyperlink>
      <w:r w:rsidR="000B5F5F" w:rsidRPr="000B5F5F">
        <w:rPr>
          <w:bCs/>
          <w:szCs w:val="24"/>
        </w:rPr>
        <w:t>4 к Извещению</w:t>
      </w:r>
    </w:p>
    <w:p w:rsidR="00A530EB" w:rsidRDefault="00A530EB" w:rsidP="00A3089F">
      <w:pPr>
        <w:autoSpaceDE w:val="0"/>
        <w:autoSpaceDN w:val="0"/>
        <w:adjustRightInd w:val="0"/>
        <w:ind w:right="-2" w:firstLine="0"/>
        <w:jc w:val="center"/>
        <w:rPr>
          <w:szCs w:val="24"/>
          <w:vertAlign w:val="superscript"/>
        </w:rPr>
      </w:pPr>
    </w:p>
    <w:p w:rsid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r w:rsidR="00EB7161">
        <w:rPr>
          <w:rFonts w:eastAsia="Times New Roman"/>
          <w:b/>
          <w:szCs w:val="24"/>
          <w:lang w:eastAsia="en-US"/>
        </w:rPr>
        <w:t xml:space="preserve"> В ЭЛЕКТРОННОЙ ФОРМЕ</w:t>
      </w:r>
    </w:p>
    <w:p w:rsidR="005E2106" w:rsidRDefault="005E2106" w:rsidP="001E0747">
      <w:pPr>
        <w:suppressAutoHyphens/>
        <w:ind w:firstLine="0"/>
        <w:jc w:val="center"/>
        <w:rPr>
          <w:rFonts w:eastAsia="Times New Roman"/>
          <w:b/>
          <w:szCs w:val="24"/>
          <w:lang w:eastAsia="en-US"/>
        </w:rPr>
      </w:pPr>
    </w:p>
    <w:p w:rsidR="00DF662F" w:rsidRPr="00AC2327" w:rsidRDefault="00CC3F12" w:rsidP="00B708CE">
      <w:pPr>
        <w:suppressAutoHyphens/>
        <w:ind w:firstLine="426"/>
        <w:jc w:val="center"/>
        <w:rPr>
          <w:rFonts w:eastAsia="Times New Roman"/>
          <w:b/>
          <w:szCs w:val="24"/>
          <w:lang w:eastAsia="en-US"/>
        </w:rPr>
      </w:pPr>
      <w:r w:rsidRPr="00CC3F12">
        <w:rPr>
          <w:color w:val="000000"/>
          <w:szCs w:val="24"/>
        </w:rPr>
        <w:t xml:space="preserve">на поставку </w:t>
      </w:r>
      <w:r w:rsidR="0044694C">
        <w:rPr>
          <w:color w:val="000000"/>
          <w:szCs w:val="24"/>
        </w:rPr>
        <w:t>информационных киосков</w:t>
      </w:r>
    </w:p>
    <w:tbl>
      <w:tblPr>
        <w:tblW w:w="5000" w:type="pct"/>
        <w:jc w:val="right"/>
        <w:tblLayout w:type="fixed"/>
        <w:tblLook w:val="04A0" w:firstRow="1" w:lastRow="0" w:firstColumn="1" w:lastColumn="0" w:noHBand="0" w:noVBand="1"/>
      </w:tblPr>
      <w:tblGrid>
        <w:gridCol w:w="5349"/>
        <w:gridCol w:w="4932"/>
      </w:tblGrid>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Банковские реквизиты участника закупки: наименование банка, р/</w:t>
            </w:r>
            <w:proofErr w:type="spellStart"/>
            <w:r w:rsidRPr="001E0747">
              <w:rPr>
                <w:rFonts w:eastAsia="Times New Roman"/>
                <w:bCs/>
                <w:szCs w:val="24"/>
                <w:lang w:eastAsia="en-US"/>
              </w:rPr>
              <w:t>сч</w:t>
            </w:r>
            <w:proofErr w:type="spellEnd"/>
            <w:r w:rsidRPr="001E0747">
              <w:rPr>
                <w:rFonts w:eastAsia="Times New Roman"/>
                <w:bCs/>
                <w:szCs w:val="24"/>
                <w:lang w:eastAsia="en-US"/>
              </w:rPr>
              <w:t>, к/</w:t>
            </w:r>
            <w:proofErr w:type="spellStart"/>
            <w:r w:rsidRPr="001E0747">
              <w:rPr>
                <w:rFonts w:eastAsia="Times New Roman"/>
                <w:bCs/>
                <w:szCs w:val="24"/>
                <w:lang w:eastAsia="en-US"/>
              </w:rPr>
              <w:t>сч</w:t>
            </w:r>
            <w:proofErr w:type="spellEnd"/>
            <w:r w:rsidRPr="001E0747">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411E67">
            <w:pPr>
              <w:widowControl w:val="0"/>
              <w:suppressAutoHyphens/>
              <w:ind w:firstLine="0"/>
              <w:rPr>
                <w:rFonts w:eastAsia="Times New Roman"/>
                <w:bCs/>
                <w:szCs w:val="24"/>
                <w:lang w:eastAsia="en-US"/>
              </w:rPr>
            </w:pPr>
            <w:r w:rsidRPr="001E0747">
              <w:rPr>
                <w:rFonts w:eastAsia="Times New Roman"/>
                <w:bCs/>
                <w:szCs w:val="24"/>
                <w:lang w:eastAsia="en-US"/>
              </w:rPr>
              <w:t xml:space="preserve">Код по общероссийскому классификатору предприятий и организаций (ОКПО), установленный </w:t>
            </w:r>
            <w:r w:rsidR="00CC3F12">
              <w:rPr>
                <w:rFonts w:eastAsia="Times New Roman"/>
                <w:bCs/>
                <w:szCs w:val="24"/>
                <w:lang w:eastAsia="en-US"/>
              </w:rPr>
              <w:t>Поставщику</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bl>
    <w:p w:rsidR="001E0747" w:rsidRPr="001E0747" w:rsidRDefault="001E0747" w:rsidP="001E0747">
      <w:pPr>
        <w:suppressAutoHyphens/>
        <w:ind w:firstLine="709"/>
        <w:rPr>
          <w:rFonts w:eastAsia="Times New Roman"/>
          <w:b/>
          <w:bCs/>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1E0747" w:rsidRPr="00DF662F" w:rsidRDefault="001E0747" w:rsidP="00DF662F">
      <w:pPr>
        <w:suppressAutoHyphens/>
        <w:ind w:firstLine="0"/>
        <w:rPr>
          <w:b/>
          <w:bCs/>
          <w:szCs w:val="24"/>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w:t>
      </w:r>
      <w:r w:rsidR="000B5F5F">
        <w:rPr>
          <w:rFonts w:eastAsia="Times New Roman"/>
          <w:szCs w:val="24"/>
          <w:lang w:eastAsia="en-US"/>
        </w:rPr>
        <w:t xml:space="preserve"> в электронной форме </w:t>
      </w:r>
      <w:r w:rsidR="00CC3F12" w:rsidRPr="00CC3F12">
        <w:rPr>
          <w:b/>
          <w:bCs/>
          <w:szCs w:val="24"/>
        </w:rPr>
        <w:t xml:space="preserve">на поставку </w:t>
      </w:r>
      <w:r w:rsidR="0044694C">
        <w:rPr>
          <w:b/>
          <w:bCs/>
          <w:szCs w:val="24"/>
        </w:rPr>
        <w:t>информационных киосков</w:t>
      </w:r>
      <w:r w:rsidR="00CC3F12">
        <w:rPr>
          <w:b/>
          <w:bCs/>
          <w:szCs w:val="24"/>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w:t>
      </w:r>
      <w:r w:rsidR="001D6169">
        <w:rPr>
          <w:rFonts w:eastAsia="Times New Roman"/>
          <w:szCs w:val="24"/>
          <w:lang w:eastAsia="en-US"/>
        </w:rPr>
        <w:t>поставить товар</w:t>
      </w:r>
      <w:r w:rsidRPr="001E0747">
        <w:rPr>
          <w:rFonts w:eastAsia="Times New Roman"/>
          <w:szCs w:val="24"/>
          <w:lang w:eastAsia="en-US"/>
        </w:rPr>
        <w:t xml:space="preserve"> по месту и в указанные в договоре сроки.</w:t>
      </w:r>
    </w:p>
    <w:p w:rsidR="001E0747" w:rsidRPr="001E0747" w:rsidRDefault="001E0747" w:rsidP="001E0747">
      <w:pPr>
        <w:suppressAutoHyphens/>
        <w:ind w:firstLine="709"/>
        <w:rPr>
          <w:rFonts w:eastAsia="Times New Roman"/>
          <w:szCs w:val="24"/>
          <w:lang w:eastAsia="en-US"/>
        </w:rPr>
      </w:pPr>
    </w:p>
    <w:p w:rsidR="001E0747" w:rsidRDefault="001E0747" w:rsidP="001E0747">
      <w:pPr>
        <w:ind w:firstLine="540"/>
        <w:rPr>
          <w:rFonts w:eastAsia="Times New Roman"/>
          <w:szCs w:val="24"/>
        </w:rPr>
      </w:pPr>
      <w:r w:rsidRPr="001E0747">
        <w:rPr>
          <w:rFonts w:eastAsia="Times New Roman"/>
          <w:szCs w:val="24"/>
        </w:rPr>
        <w:t>Наименования и характеристики предлагаемых Товаров*.</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9"/>
        <w:gridCol w:w="1417"/>
        <w:gridCol w:w="1276"/>
        <w:gridCol w:w="992"/>
        <w:gridCol w:w="851"/>
        <w:gridCol w:w="1404"/>
        <w:gridCol w:w="1418"/>
      </w:tblGrid>
      <w:tr w:rsidR="00B95831" w:rsidRPr="00B95831" w:rsidTr="00B95831">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w:t>
            </w:r>
          </w:p>
          <w:p w:rsidR="00B95831" w:rsidRPr="00FC4202" w:rsidRDefault="00B95831" w:rsidP="00B95831">
            <w:pPr>
              <w:ind w:firstLine="0"/>
              <w:jc w:val="center"/>
              <w:rPr>
                <w:rFonts w:eastAsia="Times New Roman"/>
                <w:sz w:val="18"/>
                <w:szCs w:val="18"/>
              </w:rPr>
            </w:pPr>
            <w:r w:rsidRPr="00FC4202">
              <w:rPr>
                <w:rFonts w:eastAsia="Times New Roman"/>
                <w:sz w:val="18"/>
                <w:szCs w:val="18"/>
              </w:rPr>
              <w:t xml:space="preserve"> п/п</w:t>
            </w:r>
          </w:p>
        </w:tc>
        <w:tc>
          <w:tcPr>
            <w:tcW w:w="2129"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Наименование</w:t>
            </w:r>
          </w:p>
          <w:p w:rsidR="00B95831" w:rsidRPr="00FC4202" w:rsidRDefault="00FC4202" w:rsidP="00B95831">
            <w:pPr>
              <w:ind w:firstLine="0"/>
              <w:jc w:val="center"/>
              <w:rPr>
                <w:rFonts w:eastAsia="Times New Roman"/>
                <w:sz w:val="18"/>
                <w:szCs w:val="18"/>
              </w:rPr>
            </w:pPr>
            <w:r>
              <w:rPr>
                <w:rFonts w:eastAsia="Times New Roman"/>
                <w:sz w:val="18"/>
                <w:szCs w:val="18"/>
              </w:rPr>
              <w:t>товара</w:t>
            </w:r>
          </w:p>
        </w:tc>
        <w:tc>
          <w:tcPr>
            <w:tcW w:w="1417" w:type="dxa"/>
            <w:tcBorders>
              <w:top w:val="single" w:sz="4" w:space="0" w:color="auto"/>
              <w:left w:val="single" w:sz="4" w:space="0" w:color="auto"/>
              <w:bottom w:val="single" w:sz="4" w:space="0" w:color="auto"/>
              <w:right w:val="single" w:sz="4" w:space="0" w:color="auto"/>
            </w:tcBorders>
          </w:tcPr>
          <w:p w:rsidR="00B95831" w:rsidRPr="00FC4202" w:rsidRDefault="00FC4202" w:rsidP="00B95831">
            <w:pPr>
              <w:ind w:firstLine="0"/>
              <w:jc w:val="center"/>
              <w:rPr>
                <w:rFonts w:eastAsia="Times New Roman"/>
                <w:sz w:val="18"/>
                <w:szCs w:val="18"/>
              </w:rPr>
            </w:pPr>
            <w:r w:rsidRPr="00FC4202">
              <w:rPr>
                <w:rFonts w:eastAsia="Times New Roman"/>
                <w:sz w:val="18"/>
                <w:szCs w:val="18"/>
              </w:rPr>
              <w:t>С</w:t>
            </w:r>
            <w:r w:rsidR="00B95831" w:rsidRPr="00FC4202">
              <w:rPr>
                <w:rFonts w:eastAsia="Times New Roman"/>
                <w:sz w:val="18"/>
                <w:szCs w:val="18"/>
              </w:rPr>
              <w:t>трана происхождения</w:t>
            </w:r>
          </w:p>
          <w:p w:rsidR="00B95831" w:rsidRPr="00FC4202" w:rsidRDefault="00B95831" w:rsidP="00B95831">
            <w:pPr>
              <w:ind w:firstLine="0"/>
              <w:jc w:val="center"/>
              <w:rPr>
                <w:rFonts w:eastAsia="Times New Roman"/>
                <w:sz w:val="18"/>
                <w:szCs w:val="18"/>
              </w:rPr>
            </w:pPr>
            <w:r w:rsidRPr="00FC4202">
              <w:rPr>
                <w:rFonts w:eastAsia="Times New Roman"/>
                <w:sz w:val="18"/>
                <w:szCs w:val="18"/>
              </w:rPr>
              <w:lastRenderedPageBreak/>
              <w:t>товара</w:t>
            </w:r>
          </w:p>
        </w:tc>
        <w:tc>
          <w:tcPr>
            <w:tcW w:w="1276" w:type="dxa"/>
            <w:tcBorders>
              <w:top w:val="single" w:sz="4" w:space="0" w:color="auto"/>
              <w:left w:val="single" w:sz="4" w:space="0" w:color="auto"/>
              <w:bottom w:val="single" w:sz="4" w:space="0" w:color="auto"/>
              <w:right w:val="single" w:sz="4" w:space="0" w:color="auto"/>
            </w:tcBorders>
            <w:hideMark/>
          </w:tcPr>
          <w:p w:rsidR="00B95831" w:rsidRPr="00FC4202" w:rsidRDefault="00FC4202" w:rsidP="00FC4202">
            <w:pPr>
              <w:ind w:firstLine="0"/>
              <w:jc w:val="center"/>
              <w:rPr>
                <w:rFonts w:eastAsia="Times New Roman"/>
                <w:sz w:val="18"/>
                <w:szCs w:val="18"/>
              </w:rPr>
            </w:pPr>
            <w:r w:rsidRPr="00FC4202">
              <w:rPr>
                <w:rFonts w:eastAsia="Times New Roman"/>
                <w:sz w:val="18"/>
                <w:szCs w:val="18"/>
              </w:rPr>
              <w:lastRenderedPageBreak/>
              <w:t xml:space="preserve">Технические, функциональные </w:t>
            </w:r>
            <w:r w:rsidRPr="00FC4202">
              <w:rPr>
                <w:rFonts w:eastAsia="Times New Roman"/>
                <w:sz w:val="18"/>
                <w:szCs w:val="18"/>
              </w:rPr>
              <w:lastRenderedPageBreak/>
              <w:t>характеристики, потребительские свойства и качественные характеристики товар</w:t>
            </w:r>
            <w:r w:rsidR="00817D29">
              <w:rPr>
                <w:rFonts w:eastAsia="Times New Roman"/>
                <w:szCs w:val="24"/>
              </w:rPr>
              <w:t>а</w:t>
            </w:r>
          </w:p>
        </w:tc>
        <w:tc>
          <w:tcPr>
            <w:tcW w:w="992"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lastRenderedPageBreak/>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Кол-во</w:t>
            </w:r>
          </w:p>
        </w:tc>
        <w:tc>
          <w:tcPr>
            <w:tcW w:w="1404"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Цена за 1 ед., вкл. НДС</w:t>
            </w:r>
          </w:p>
        </w:tc>
        <w:tc>
          <w:tcPr>
            <w:tcW w:w="1418"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Сумма, включая НДС</w:t>
            </w:r>
          </w:p>
        </w:tc>
      </w:tr>
      <w:tr w:rsidR="00B95831" w:rsidRPr="00B95831" w:rsidTr="00B95831">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95831" w:rsidRPr="00B95831" w:rsidRDefault="001A6413" w:rsidP="001A6413">
            <w:pPr>
              <w:widowControl w:val="0"/>
              <w:suppressAutoHyphens/>
              <w:ind w:left="360" w:firstLine="0"/>
              <w:jc w:val="left"/>
              <w:rPr>
                <w:rFonts w:eastAsia="Times New Roman"/>
                <w:szCs w:val="24"/>
              </w:rPr>
            </w:pPr>
            <w:r>
              <w:rPr>
                <w:rFonts w:eastAsia="Times New Roman"/>
                <w:szCs w:val="24"/>
              </w:rPr>
              <w:lastRenderedPageBreak/>
              <w:t>1</w:t>
            </w:r>
          </w:p>
        </w:tc>
        <w:tc>
          <w:tcPr>
            <w:tcW w:w="2129"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1A6413">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r>
      <w:tr w:rsidR="00B95831" w:rsidRPr="00B95831" w:rsidTr="00B95831">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1A6413">
            <w:pPr>
              <w:ind w:firstLine="0"/>
              <w:jc w:val="left"/>
              <w:rPr>
                <w:rFonts w:eastAsia="Times New Roman"/>
                <w:szCs w:val="24"/>
              </w:rPr>
            </w:pPr>
            <w:r w:rsidRPr="00B95831">
              <w:rPr>
                <w:rFonts w:eastAsia="Times New Roman"/>
                <w:szCs w:val="24"/>
              </w:rPr>
              <w:t>…</w:t>
            </w:r>
          </w:p>
        </w:tc>
        <w:tc>
          <w:tcPr>
            <w:tcW w:w="2129"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1A6413">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r>
    </w:tbl>
    <w:p w:rsidR="001E0747" w:rsidRPr="001E0747" w:rsidRDefault="001E0747" w:rsidP="001E0747">
      <w:pPr>
        <w:spacing w:after="200"/>
        <w:ind w:firstLine="0"/>
        <w:contextualSpacing/>
        <w:rPr>
          <w:rFonts w:eastAsia="Times New Roman"/>
          <w:b/>
          <w:sz w:val="20"/>
          <w:szCs w:val="20"/>
          <w:lang w:eastAsia="en-US"/>
        </w:rPr>
      </w:pPr>
    </w:p>
    <w:p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1F1238">
        <w:rPr>
          <w:rFonts w:eastAsia="Times New Roman"/>
          <w:b/>
          <w:sz w:val="20"/>
          <w:szCs w:val="20"/>
          <w:lang w:eastAsia="en-US"/>
        </w:rPr>
        <w:t>Приложению</w:t>
      </w:r>
      <w:r w:rsidR="002C0D0D" w:rsidRPr="001E0747">
        <w:rPr>
          <w:rFonts w:eastAsia="Times New Roman"/>
          <w:b/>
          <w:sz w:val="20"/>
          <w:szCs w:val="20"/>
          <w:lang w:eastAsia="en-US"/>
        </w:rPr>
        <w:t xml:space="preserve"> </w:t>
      </w:r>
      <w:r w:rsidR="00FA5708">
        <w:rPr>
          <w:rFonts w:eastAsia="Times New Roman"/>
          <w:b/>
          <w:sz w:val="20"/>
          <w:szCs w:val="20"/>
          <w:lang w:eastAsia="en-US"/>
        </w:rPr>
        <w:t>№</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rsidR="001E0747" w:rsidRPr="001E0747" w:rsidRDefault="001E0747" w:rsidP="001E0747">
      <w:pPr>
        <w:suppressAutoHyphens/>
        <w:ind w:firstLine="709"/>
        <w:rPr>
          <w:rFonts w:eastAsia="Times New Roman"/>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Мы согласны</w:t>
      </w:r>
      <w:r w:rsidRPr="001E0747">
        <w:rPr>
          <w:rFonts w:eastAsia="Times New Roman"/>
          <w:szCs w:val="24"/>
          <w:lang w:eastAsia="en-US"/>
        </w:rPr>
        <w:t xml:space="preserve"> осуществить </w:t>
      </w:r>
      <w:r w:rsidR="00DF662F">
        <w:rPr>
          <w:rFonts w:eastAsia="Times New Roman"/>
          <w:szCs w:val="24"/>
          <w:lang w:eastAsia="en-US"/>
        </w:rPr>
        <w:t>поставку товара</w:t>
      </w:r>
      <w:r w:rsidRPr="001E0747">
        <w:rPr>
          <w:rFonts w:eastAsia="Times New Roman"/>
          <w:szCs w:val="24"/>
          <w:lang w:eastAsia="en-US"/>
        </w:rPr>
        <w:t xml:space="preserve"> в полном соответствии с требованиями извещения о проведении запроса котировок</w:t>
      </w:r>
      <w:r w:rsidR="00EB7161">
        <w:rPr>
          <w:rFonts w:eastAsia="Times New Roman"/>
          <w:szCs w:val="24"/>
          <w:lang w:eastAsia="en-US"/>
        </w:rPr>
        <w:t xml:space="preserve"> в электронной форме</w:t>
      </w:r>
      <w:r w:rsidRPr="001E0747">
        <w:rPr>
          <w:rFonts w:eastAsia="Times New Roman"/>
          <w:szCs w:val="24"/>
          <w:lang w:eastAsia="en-US"/>
        </w:rPr>
        <w:t xml:space="preserve">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1E0747" w:rsidRPr="001E0747" w:rsidRDefault="001E0747" w:rsidP="00DF662F">
      <w:pPr>
        <w:suppressAutoHyphens/>
        <w:ind w:firstLine="709"/>
        <w:rPr>
          <w:rFonts w:eastAsia="Times New Roman"/>
          <w:szCs w:val="24"/>
          <w:lang w:eastAsia="en-US"/>
        </w:rPr>
      </w:pPr>
      <w:r w:rsidRPr="001E0747">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sidR="00B708CE">
        <w:rPr>
          <w:rFonts w:eastAsia="Times New Roman"/>
          <w:szCs w:val="24"/>
          <w:lang w:eastAsia="en-US"/>
        </w:rPr>
        <w:t xml:space="preserve"> </w:t>
      </w:r>
      <w:r w:rsidR="00893F6C" w:rsidRPr="00893F6C">
        <w:rPr>
          <w:rFonts w:eastAsia="Times New Roman"/>
          <w:szCs w:val="24"/>
          <w:lang w:eastAsia="en-US"/>
        </w:rPr>
        <w:t>ГАУ ЯНАО СШОР "Полярная шахматная школа Анатолия Карпова"</w:t>
      </w:r>
      <w:r w:rsidRPr="00893F6C">
        <w:rPr>
          <w:rFonts w:eastAsia="Times New Roman"/>
          <w:szCs w:val="24"/>
          <w:lang w:eastAsia="en-US"/>
        </w:rPr>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w:t>
      </w:r>
      <w:r w:rsidR="00CC3F12">
        <w:rPr>
          <w:rFonts w:eastAsia="Times New Roman"/>
          <w:szCs w:val="24"/>
          <w:lang w:eastAsia="en-US"/>
        </w:rPr>
        <w:t>исполнительной</w:t>
      </w:r>
      <w:r w:rsidRPr="001E0747">
        <w:rPr>
          <w:rFonts w:eastAsia="Times New Roman"/>
          <w:szCs w:val="24"/>
          <w:lang w:eastAsia="en-US"/>
        </w:rPr>
        <w:t xml:space="preserve"> власти, органам местного самоуправления, уполномоченным на осуществление контроля в сфере размещения заказов.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1912F7" w:rsidRPr="004F71D6" w:rsidRDefault="001912F7" w:rsidP="001912F7">
      <w:pPr>
        <w:ind w:firstLine="709"/>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1912F7" w:rsidRPr="004F71D6" w:rsidRDefault="001912F7" w:rsidP="001912F7">
      <w:pPr>
        <w:ind w:firstLine="709"/>
        <w:rPr>
          <w:bCs/>
          <w:iCs/>
          <w:color w:val="000000"/>
          <w:szCs w:val="24"/>
        </w:rPr>
      </w:pPr>
      <w:r w:rsidRPr="004F71D6">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912F7" w:rsidRPr="004F71D6" w:rsidRDefault="001912F7" w:rsidP="001912F7">
      <w:pPr>
        <w:ind w:firstLine="709"/>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12F7" w:rsidRPr="004F71D6" w:rsidRDefault="001912F7" w:rsidP="001912F7">
      <w:pPr>
        <w:ind w:firstLine="709"/>
        <w:rPr>
          <w:bCs/>
          <w:iCs/>
          <w:color w:val="000000"/>
          <w:szCs w:val="24"/>
        </w:rPr>
      </w:pPr>
      <w:r w:rsidRPr="004F71D6">
        <w:rPr>
          <w:bCs/>
          <w:iCs/>
          <w:color w:val="000000"/>
          <w:szCs w:val="24"/>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12F7" w:rsidRPr="004F71D6" w:rsidRDefault="001912F7" w:rsidP="001912F7">
      <w:pPr>
        <w:ind w:firstLine="709"/>
        <w:rPr>
          <w:bCs/>
          <w:iCs/>
          <w:color w:val="000000"/>
          <w:szCs w:val="24"/>
        </w:rPr>
      </w:pPr>
      <w:r w:rsidRPr="004F71D6">
        <w:rPr>
          <w:bCs/>
          <w:iCs/>
          <w:color w:val="000000"/>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4F71D6">
        <w:rPr>
          <w:bCs/>
          <w:iCs/>
          <w:color w:val="000000"/>
          <w:szCs w:val="24"/>
        </w:rPr>
        <w:lastRenderedPageBreak/>
        <w:t xml:space="preserve">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rsidR="00CC3F12">
        <w:rPr>
          <w:bCs/>
          <w:iCs/>
          <w:color w:val="000000"/>
          <w:szCs w:val="24"/>
        </w:rPr>
        <w:t>исполнителя</w:t>
      </w:r>
      <w:r w:rsidRPr="004F71D6">
        <w:rPr>
          <w:bCs/>
          <w:iCs/>
          <w:color w:val="000000"/>
          <w:szCs w:val="24"/>
        </w:rPr>
        <w:t>) не принято;</w:t>
      </w:r>
    </w:p>
    <w:p w:rsidR="001912F7" w:rsidRPr="004F71D6" w:rsidRDefault="001912F7" w:rsidP="001912F7">
      <w:pPr>
        <w:ind w:firstLine="709"/>
        <w:rPr>
          <w:bCs/>
          <w:iCs/>
          <w:color w:val="000000"/>
          <w:szCs w:val="24"/>
        </w:rPr>
      </w:pPr>
      <w:r w:rsidRPr="004F71D6">
        <w:rPr>
          <w:bCs/>
          <w:iCs/>
          <w:color w:val="000000"/>
          <w:szCs w:val="24"/>
        </w:rPr>
        <w:t xml:space="preserve">5) отсутствие у участника закупки - физического лица либо у руководителя, членов коллегиального </w:t>
      </w:r>
      <w:r w:rsidR="00CC3F12">
        <w:rPr>
          <w:bCs/>
          <w:iCs/>
          <w:color w:val="000000"/>
          <w:szCs w:val="24"/>
        </w:rPr>
        <w:t>исполнительного</w:t>
      </w:r>
      <w:r w:rsidRPr="004F71D6">
        <w:rPr>
          <w:bCs/>
          <w:iCs/>
          <w:color w:val="000000"/>
          <w:szCs w:val="24"/>
        </w:rPr>
        <w:t xml:space="preserve"> органа, лица, исполняющего функции единоличного </w:t>
      </w:r>
      <w:r w:rsidR="00CC3F12">
        <w:rPr>
          <w:bCs/>
          <w:iCs/>
          <w:color w:val="000000"/>
          <w:szCs w:val="24"/>
        </w:rPr>
        <w:t>исполнительного</w:t>
      </w:r>
      <w:r w:rsidRPr="004F71D6">
        <w:rPr>
          <w:bCs/>
          <w:iCs/>
          <w:color w:val="000000"/>
          <w:szCs w:val="24"/>
        </w:rPr>
        <w:t xml:space="preserve">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12F7" w:rsidRPr="004F71D6" w:rsidRDefault="001912F7" w:rsidP="001912F7">
      <w:pPr>
        <w:ind w:firstLine="709"/>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12F7" w:rsidRPr="004F71D6" w:rsidRDefault="001912F7" w:rsidP="001912F7">
      <w:pPr>
        <w:ind w:firstLine="709"/>
        <w:rPr>
          <w:bCs/>
          <w:iCs/>
          <w:color w:val="000000"/>
          <w:szCs w:val="24"/>
        </w:rPr>
      </w:pPr>
      <w:r w:rsidRPr="004F71D6">
        <w:rPr>
          <w:bCs/>
          <w:iCs/>
          <w:color w:val="000000"/>
          <w:szCs w:val="24"/>
        </w:rPr>
        <w:t>7) участник закупки не является офшорной компанией;</w:t>
      </w:r>
    </w:p>
    <w:p w:rsidR="001912F7" w:rsidRPr="004F71D6" w:rsidRDefault="001912F7" w:rsidP="001912F7">
      <w:pPr>
        <w:ind w:firstLine="709"/>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912F7" w:rsidRPr="004F71D6" w:rsidRDefault="001912F7" w:rsidP="001912F7">
      <w:pPr>
        <w:ind w:firstLine="709"/>
        <w:rPr>
          <w:bCs/>
          <w:iCs/>
          <w:color w:val="000000"/>
          <w:szCs w:val="24"/>
        </w:rPr>
      </w:pPr>
      <w:r w:rsidRPr="004F71D6">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w:t>
      </w:r>
      <w:r w:rsidR="00CC3F12">
        <w:rPr>
          <w:bCs/>
          <w:iCs/>
          <w:color w:val="000000"/>
          <w:szCs w:val="24"/>
        </w:rPr>
        <w:t>исполнительным</w:t>
      </w:r>
      <w:r w:rsidRPr="004F71D6">
        <w:rPr>
          <w:bCs/>
          <w:iCs/>
          <w:color w:val="000000"/>
          <w:szCs w:val="24"/>
        </w:rPr>
        <w:t xml:space="preserve"> органом хозяйственного общества (директором, генеральным директором, управляющим, президентом и другими), членами коллегиального </w:t>
      </w:r>
      <w:r w:rsidR="00CC3F12">
        <w:rPr>
          <w:bCs/>
          <w:iCs/>
          <w:color w:val="000000"/>
          <w:szCs w:val="24"/>
        </w:rPr>
        <w:t>исполнительного</w:t>
      </w:r>
      <w:r w:rsidRPr="004F71D6">
        <w:rPr>
          <w:bCs/>
          <w:iCs/>
          <w:color w:val="000000"/>
          <w:szCs w:val="24"/>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12F7" w:rsidRPr="004F71D6" w:rsidRDefault="001912F7" w:rsidP="00307FAE">
      <w:pPr>
        <w:ind w:firstLine="709"/>
        <w:rPr>
          <w:bCs/>
          <w:iCs/>
          <w:color w:val="000000"/>
          <w:szCs w:val="24"/>
        </w:rPr>
      </w:pPr>
      <w:r w:rsidRPr="004F71D6">
        <w:rPr>
          <w:bCs/>
          <w:iCs/>
          <w:color w:val="000000"/>
          <w:szCs w:val="24"/>
        </w:rPr>
        <w:t>10) отсутствие сведений об участнике в реестре недобросовестных поставщиков, предусмотренных Федеральным законом №</w:t>
      </w:r>
      <w:r w:rsidR="00FA5708">
        <w:rPr>
          <w:bCs/>
          <w:iCs/>
          <w:color w:val="000000"/>
          <w:szCs w:val="24"/>
        </w:rPr>
        <w:t xml:space="preserve"> </w:t>
      </w:r>
      <w:r w:rsidRPr="004F71D6">
        <w:rPr>
          <w:bCs/>
          <w:iCs/>
          <w:color w:val="000000"/>
          <w:szCs w:val="24"/>
        </w:rPr>
        <w:t>223-ФЗ, Федеральным законом № 44-ФЗ.</w:t>
      </w:r>
    </w:p>
    <w:p w:rsidR="001E0747" w:rsidRPr="001E0747" w:rsidRDefault="001E0747" w:rsidP="001912F7">
      <w:pPr>
        <w:suppressAutoHyphens/>
        <w:rPr>
          <w:rFonts w:eastAsia="Times New Roman"/>
          <w:b/>
          <w:szCs w:val="24"/>
          <w:lang w:eastAsia="en-US"/>
        </w:rPr>
      </w:pPr>
      <w:r w:rsidRPr="001E0747">
        <w:rPr>
          <w:rFonts w:eastAsia="Times New Roman"/>
          <w:szCs w:val="24"/>
          <w:lang w:eastAsia="en-US"/>
        </w:rPr>
        <w:t xml:space="preserve">Настоящей заявкой мы подтверждаем, что нам известны положения </w:t>
      </w:r>
      <w:r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sidR="00EB7161" w:rsidRPr="00EB7161">
        <w:rPr>
          <w:rFonts w:eastAsia="Times New Roman"/>
          <w:b/>
          <w:bCs/>
          <w:szCs w:val="24"/>
          <w:lang w:eastAsia="en-US"/>
        </w:rPr>
        <w:t xml:space="preserve">для нужд </w:t>
      </w:r>
      <w:r w:rsidR="00893F6C" w:rsidRPr="00893F6C">
        <w:rPr>
          <w:rFonts w:eastAsia="Times New Roman"/>
          <w:b/>
          <w:bCs/>
          <w:szCs w:val="24"/>
          <w:lang w:eastAsia="en-US"/>
        </w:rPr>
        <w:t xml:space="preserve">ГАУ ЯНАО </w:t>
      </w:r>
      <w:r w:rsidR="001F1238">
        <w:rPr>
          <w:rFonts w:eastAsia="Times New Roman"/>
          <w:b/>
          <w:bCs/>
          <w:szCs w:val="24"/>
          <w:lang w:eastAsia="en-US"/>
        </w:rPr>
        <w:t>«</w:t>
      </w:r>
      <w:r w:rsidR="00893F6C" w:rsidRPr="00893F6C">
        <w:rPr>
          <w:rFonts w:eastAsia="Times New Roman"/>
          <w:b/>
          <w:bCs/>
          <w:szCs w:val="24"/>
          <w:lang w:eastAsia="en-US"/>
        </w:rPr>
        <w:t>СШ "Полярная шахматная школа Анатолия Карпова</w:t>
      </w:r>
      <w:r w:rsidR="001F1238" w:rsidRPr="00893F6C">
        <w:rPr>
          <w:rFonts w:eastAsia="Times New Roman"/>
          <w:b/>
          <w:bCs/>
          <w:szCs w:val="24"/>
          <w:lang w:eastAsia="en-US"/>
        </w:rPr>
        <w:t>» регламентирующие</w:t>
      </w:r>
      <w:r w:rsidRPr="001E0747">
        <w:rPr>
          <w:rFonts w:eastAsia="Times New Roman"/>
          <w:szCs w:val="24"/>
          <w:lang w:eastAsia="en-US"/>
        </w:rPr>
        <w:t xml:space="preserve"> требования, предъявляемые к содержанию котировочной заявки и порядку ее подачи.</w:t>
      </w:r>
    </w:p>
    <w:p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1E0747" w:rsidRPr="001E0747" w:rsidTr="001E0747">
        <w:trPr>
          <w:trHeight w:val="674"/>
        </w:trPr>
        <w:tc>
          <w:tcPr>
            <w:tcW w:w="6120" w:type="dxa"/>
          </w:tcPr>
          <w:p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1E0747">
              <w:rPr>
                <w:rFonts w:eastAsia="Times New Roman"/>
                <w:b/>
                <w:i/>
                <w:iCs/>
                <w:szCs w:val="24"/>
                <w:lang w:eastAsia="en-US"/>
              </w:rPr>
              <w:t xml:space="preserve"> </w:t>
            </w:r>
            <w:r w:rsidRPr="001E0747">
              <w:rPr>
                <w:rFonts w:eastAsia="Times New Roman"/>
                <w:i/>
                <w:szCs w:val="24"/>
                <w:lang w:eastAsia="en-US"/>
              </w:rPr>
              <w:t>(для физ. лиц)</w:t>
            </w:r>
          </w:p>
        </w:tc>
        <w:tc>
          <w:tcPr>
            <w:tcW w:w="4139" w:type="dxa"/>
          </w:tcPr>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r w:rsidRPr="001E0747">
              <w:rPr>
                <w:rFonts w:eastAsia="Times New Roman"/>
                <w:bCs/>
                <w:szCs w:val="24"/>
                <w:u w:val="single"/>
                <w:lang w:eastAsia="en-US"/>
              </w:rPr>
              <w:t xml:space="preserve">                                    </w:t>
            </w:r>
            <w:r w:rsidRPr="001E0747">
              <w:rPr>
                <w:rFonts w:eastAsia="Times New Roman"/>
                <w:b/>
                <w:bCs/>
                <w:szCs w:val="24"/>
                <w:u w:val="single"/>
                <w:lang w:eastAsia="en-US"/>
              </w:rPr>
              <w:t>/</w:t>
            </w:r>
          </w:p>
          <w:p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rsidR="00A530EB" w:rsidRDefault="00A530EB" w:rsidP="00A3089F">
      <w:pPr>
        <w:autoSpaceDE w:val="0"/>
        <w:autoSpaceDN w:val="0"/>
        <w:adjustRightInd w:val="0"/>
        <w:ind w:right="-2" w:firstLine="0"/>
        <w:jc w:val="center"/>
        <w:rPr>
          <w:szCs w:val="24"/>
          <w:vertAlign w:val="superscript"/>
        </w:rPr>
      </w:pPr>
    </w:p>
    <w:p w:rsidR="009D56C7" w:rsidRDefault="009D56C7" w:rsidP="00CB6D22">
      <w:pPr>
        <w:ind w:firstLine="709"/>
        <w:contextualSpacing/>
        <w:jc w:val="center"/>
        <w:rPr>
          <w:b/>
          <w:szCs w:val="24"/>
        </w:rPr>
      </w:pPr>
    </w:p>
    <w:p w:rsidR="009D56C7" w:rsidRDefault="009D56C7" w:rsidP="00CB6D22">
      <w:pPr>
        <w:ind w:firstLine="709"/>
        <w:contextualSpacing/>
        <w:jc w:val="center"/>
        <w:rPr>
          <w:b/>
          <w:szCs w:val="24"/>
        </w:rPr>
      </w:pPr>
    </w:p>
    <w:p w:rsidR="00CB6D22" w:rsidRPr="00D65F37" w:rsidRDefault="00CB6D22" w:rsidP="00CB6D22">
      <w:pPr>
        <w:ind w:firstLine="709"/>
        <w:contextualSpacing/>
        <w:jc w:val="center"/>
        <w:rPr>
          <w:b/>
          <w:szCs w:val="24"/>
        </w:rPr>
      </w:pPr>
      <w:r w:rsidRPr="00D65F37">
        <w:rPr>
          <w:b/>
          <w:szCs w:val="24"/>
        </w:rPr>
        <w:t xml:space="preserve">СОГЛАСИЕ </w:t>
      </w:r>
      <w:r w:rsidRPr="00D65F37">
        <w:rPr>
          <w:b/>
          <w:szCs w:val="24"/>
        </w:rPr>
        <w:br/>
        <w:t xml:space="preserve">НА ОБРАБОТКУ ПЕРСОНАЛЬНЫХ ДАННЫХ </w:t>
      </w:r>
    </w:p>
    <w:p w:rsidR="00CB6D22" w:rsidRPr="00D65F37" w:rsidRDefault="00CB6D22" w:rsidP="00CB6D22">
      <w:pPr>
        <w:shd w:val="clear" w:color="auto" w:fill="FFFFFF"/>
        <w:ind w:firstLine="709"/>
        <w:contextualSpacing/>
        <w:rPr>
          <w:color w:val="000000"/>
          <w:szCs w:val="24"/>
        </w:rPr>
      </w:pPr>
    </w:p>
    <w:p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rsidR="00CB6D22" w:rsidRPr="00D65F37" w:rsidRDefault="00CB6D22" w:rsidP="00CB6D22">
      <w:pPr>
        <w:autoSpaceDE w:val="0"/>
        <w:autoSpaceDN w:val="0"/>
        <w:adjustRightInd w:val="0"/>
        <w:contextualSpacing/>
        <w:rPr>
          <w:color w:val="000000"/>
          <w:szCs w:val="24"/>
        </w:rPr>
      </w:pPr>
      <w:r w:rsidRPr="00D65F37">
        <w:rPr>
          <w:color w:val="000000"/>
          <w:szCs w:val="24"/>
        </w:rPr>
        <w:t xml:space="preserve">   </w:t>
      </w:r>
    </w:p>
    <w:p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i/>
          <w:color w:val="000000"/>
          <w:szCs w:val="24"/>
          <w:vertAlign w:val="superscript"/>
        </w:rPr>
        <w:t xml:space="preserve"> </w:t>
      </w:r>
      <w:r w:rsidRPr="00D65F37">
        <w:rPr>
          <w:szCs w:val="24"/>
        </w:rPr>
        <w:t>даю свое согласие _____________________________________________на обработку</w:t>
      </w:r>
      <w:r w:rsidRPr="00D65F37">
        <w:rPr>
          <w:i/>
          <w:color w:val="000000"/>
          <w:szCs w:val="24"/>
          <w:vertAlign w:val="superscript"/>
        </w:rPr>
        <w:t xml:space="preserve"> </w:t>
      </w:r>
      <w:r w:rsidRPr="00D65F37">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CB6D22" w:rsidRPr="00D65F37" w:rsidRDefault="00CB6D22" w:rsidP="00CB6D22">
      <w:pPr>
        <w:contextualSpacing/>
        <w:rPr>
          <w:szCs w:val="24"/>
        </w:rPr>
      </w:pPr>
      <w:r w:rsidRPr="00D65F37">
        <w:rPr>
          <w:szCs w:val="24"/>
        </w:rPr>
        <w:t>Я даю согласие на использование персональных данных исключительно</w:t>
      </w:r>
      <w:r w:rsidRPr="00D65F37">
        <w:rPr>
          <w:b/>
          <w:szCs w:val="24"/>
        </w:rPr>
        <w:t xml:space="preserve"> </w:t>
      </w:r>
      <w:r w:rsidRPr="00D65F37">
        <w:rPr>
          <w:szCs w:val="24"/>
        </w:rPr>
        <w:t xml:space="preserve">в целях формирования кадрового документооборота предприятия, бухгалтерских операций и налоговых отчислений, </w:t>
      </w:r>
      <w:r w:rsidRPr="00D65F37">
        <w:rPr>
          <w:color w:val="000000"/>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D65F37">
        <w:rPr>
          <w:color w:val="000000"/>
          <w:szCs w:val="24"/>
        </w:rPr>
        <w:t>т.ч</w:t>
      </w:r>
      <w:proofErr w:type="spellEnd"/>
      <w:r w:rsidRPr="00D65F37">
        <w:rPr>
          <w:color w:val="000000"/>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CB6D22" w:rsidRPr="00D65F37" w:rsidRDefault="00CB6D22" w:rsidP="00CB6D22">
      <w:pPr>
        <w:shd w:val="clear" w:color="auto" w:fill="FFFFFF"/>
        <w:contextualSpacing/>
        <w:rPr>
          <w:i/>
          <w:szCs w:val="24"/>
          <w:vertAlign w:val="superscript"/>
        </w:rPr>
      </w:pPr>
      <w:r w:rsidRPr="00D65F37">
        <w:rPr>
          <w:color w:val="000000"/>
          <w:szCs w:val="24"/>
        </w:rPr>
        <w:t>До моего сведения доведено, что_______________________________</w:t>
      </w:r>
      <w:r w:rsidRPr="00D65F37">
        <w:rPr>
          <w:szCs w:val="24"/>
        </w:rPr>
        <w:t xml:space="preserve"> </w:t>
      </w:r>
      <w:r w:rsidRPr="00D65F37">
        <w:rPr>
          <w:color w:val="000000"/>
          <w:szCs w:val="24"/>
        </w:rPr>
        <w:t>гарантирует</w:t>
      </w:r>
      <w:r w:rsidRPr="00D65F37">
        <w:rPr>
          <w:i/>
          <w:szCs w:val="24"/>
          <w:vertAlign w:val="superscript"/>
        </w:rPr>
        <w:t xml:space="preserve"> </w:t>
      </w:r>
      <w:r w:rsidRPr="00D65F3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r w:rsidRPr="00D65F37">
        <w:rPr>
          <w:i/>
          <w:color w:val="000000"/>
          <w:szCs w:val="24"/>
        </w:rPr>
        <w:t xml:space="preserve">                 </w:t>
      </w:r>
    </w:p>
    <w:p w:rsidR="00CB6D22" w:rsidRPr="006639BE" w:rsidRDefault="00CB6D22" w:rsidP="00CB6D22">
      <w:pPr>
        <w:shd w:val="clear" w:color="auto" w:fill="FFFFFF"/>
        <w:contextualSpacing/>
        <w:rPr>
          <w:i/>
          <w:color w:val="000000"/>
          <w:szCs w:val="24"/>
        </w:rPr>
      </w:pPr>
      <w:r w:rsidRPr="00D65F37">
        <w:rPr>
          <w:i/>
          <w:color w:val="000000"/>
          <w:szCs w:val="24"/>
        </w:rPr>
        <w:t xml:space="preserve">                                                                  </w:t>
      </w:r>
      <w:r w:rsidR="00AD079C">
        <w:rPr>
          <w:i/>
          <w:color w:val="000000"/>
          <w:szCs w:val="24"/>
        </w:rPr>
        <w:t xml:space="preserve">          </w:t>
      </w:r>
      <w:r w:rsidRPr="00D65F37">
        <w:rPr>
          <w:i/>
          <w:color w:val="000000"/>
          <w:szCs w:val="24"/>
        </w:rPr>
        <w:t xml:space="preserve">                      ФИО</w:t>
      </w:r>
    </w:p>
    <w:p w:rsidR="00CB6D22" w:rsidRPr="00603AE1" w:rsidRDefault="00CB6D22" w:rsidP="00CB6D22">
      <w:pPr>
        <w:pStyle w:val="a5"/>
        <w:jc w:val="center"/>
        <w:rPr>
          <w:rFonts w:ascii="Times New Roman" w:hAnsi="Times New Roman"/>
          <w:b/>
          <w:sz w:val="16"/>
          <w:szCs w:val="16"/>
        </w:rPr>
      </w:pPr>
    </w:p>
    <w:p w:rsidR="00A530EB" w:rsidRDefault="00A530EB" w:rsidP="00A3089F">
      <w:pPr>
        <w:autoSpaceDE w:val="0"/>
        <w:autoSpaceDN w:val="0"/>
        <w:adjustRightInd w:val="0"/>
        <w:ind w:right="-2" w:firstLine="0"/>
        <w:jc w:val="center"/>
        <w:rPr>
          <w:szCs w:val="24"/>
          <w:vertAlign w:val="superscript"/>
        </w:rPr>
      </w:pPr>
    </w:p>
    <w:p w:rsidR="00A530EB" w:rsidRDefault="00A530EB" w:rsidP="00C265AF">
      <w:pPr>
        <w:autoSpaceDE w:val="0"/>
        <w:autoSpaceDN w:val="0"/>
        <w:adjustRightInd w:val="0"/>
        <w:ind w:right="-2" w:firstLine="0"/>
        <w:rPr>
          <w:szCs w:val="24"/>
          <w:vertAlign w:val="superscript"/>
        </w:rPr>
      </w:pPr>
    </w:p>
    <w:p w:rsidR="00A530EB" w:rsidRDefault="00A530EB" w:rsidP="00575B8B">
      <w:pPr>
        <w:ind w:firstLine="0"/>
      </w:pPr>
    </w:p>
    <w:sectPr w:rsidR="00A530EB" w:rsidSect="00AC4B15">
      <w:footerReference w:type="default" r:id="rId11"/>
      <w:pgSz w:w="11905" w:h="16838"/>
      <w:pgMar w:top="567" w:right="706" w:bottom="567" w:left="1134" w:header="720" w:footer="3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2E" w:rsidRDefault="003D2D2E" w:rsidP="00AD71AC">
      <w:r>
        <w:separator/>
      </w:r>
    </w:p>
  </w:endnote>
  <w:endnote w:type="continuationSeparator" w:id="0">
    <w:p w:rsidR="003D2D2E" w:rsidRDefault="003D2D2E" w:rsidP="00A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altName w:val="Arial"/>
    <w:panose1 w:val="020F0302020204030204"/>
    <w:charset w:val="CC"/>
    <w:family w:val="swiss"/>
    <w:pitch w:val="variable"/>
    <w:sig w:usb0="E4002EFF" w:usb1="C000247B" w:usb2="00000009" w:usb3="00000000" w:csb0="000001FF" w:csb1="00000000"/>
  </w:font>
  <w:font w:name="PT Astra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79" w:rsidRDefault="00F67579" w:rsidP="00AD71AC">
    <w:pPr>
      <w:pStyle w:val="ab"/>
      <w:jc w:val="center"/>
    </w:pPr>
    <w:r w:rsidRPr="00AD71AC">
      <w:rPr>
        <w:sz w:val="20"/>
      </w:rPr>
      <w:t xml:space="preserve">Страница </w:t>
    </w:r>
    <w:r w:rsidRPr="00AD71AC">
      <w:rPr>
        <w:b/>
        <w:bCs/>
        <w:sz w:val="20"/>
      </w:rPr>
      <w:fldChar w:fldCharType="begin"/>
    </w:r>
    <w:r w:rsidRPr="00AD71AC">
      <w:rPr>
        <w:b/>
        <w:bCs/>
        <w:sz w:val="20"/>
      </w:rPr>
      <w:instrText>PAGE</w:instrText>
    </w:r>
    <w:r w:rsidRPr="00AD71AC">
      <w:rPr>
        <w:b/>
        <w:bCs/>
        <w:sz w:val="20"/>
      </w:rPr>
      <w:fldChar w:fldCharType="separate"/>
    </w:r>
    <w:r w:rsidR="00CE0704">
      <w:rPr>
        <w:b/>
        <w:bCs/>
        <w:noProof/>
        <w:sz w:val="20"/>
      </w:rPr>
      <w:t>1</w:t>
    </w:r>
    <w:r w:rsidRPr="00AD71AC">
      <w:rPr>
        <w:b/>
        <w:bCs/>
        <w:sz w:val="20"/>
      </w:rPr>
      <w:fldChar w:fldCharType="end"/>
    </w:r>
    <w:r w:rsidRPr="00AD71AC">
      <w:rPr>
        <w:sz w:val="20"/>
      </w:rPr>
      <w:t xml:space="preserve"> из </w:t>
    </w:r>
    <w:r w:rsidRPr="00AD71AC">
      <w:rPr>
        <w:b/>
        <w:bCs/>
        <w:sz w:val="20"/>
      </w:rPr>
      <w:fldChar w:fldCharType="begin"/>
    </w:r>
    <w:r w:rsidRPr="00AD71AC">
      <w:rPr>
        <w:b/>
        <w:bCs/>
        <w:sz w:val="20"/>
      </w:rPr>
      <w:instrText>NUMPAGES</w:instrText>
    </w:r>
    <w:r w:rsidRPr="00AD71AC">
      <w:rPr>
        <w:b/>
        <w:bCs/>
        <w:sz w:val="20"/>
      </w:rPr>
      <w:fldChar w:fldCharType="separate"/>
    </w:r>
    <w:r w:rsidR="00CE0704">
      <w:rPr>
        <w:b/>
        <w:bCs/>
        <w:noProof/>
        <w:sz w:val="20"/>
      </w:rPr>
      <w:t>14</w:t>
    </w:r>
    <w:r w:rsidRPr="00AD71AC">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2E" w:rsidRDefault="003D2D2E" w:rsidP="00AD71AC">
      <w:r>
        <w:separator/>
      </w:r>
    </w:p>
  </w:footnote>
  <w:footnote w:type="continuationSeparator" w:id="0">
    <w:p w:rsidR="003D2D2E" w:rsidRDefault="003D2D2E" w:rsidP="00AD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042405D8"/>
    <w:multiLevelType w:val="hybridMultilevel"/>
    <w:tmpl w:val="CFF68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8">
    <w:nsid w:val="1BA24C1F"/>
    <w:multiLevelType w:val="multilevel"/>
    <w:tmpl w:val="D706A452"/>
    <w:lvl w:ilvl="0">
      <w:start w:val="1"/>
      <w:numFmt w:val="decimal"/>
      <w:pStyle w:val="ListNum"/>
      <w:lvlText w:val="%1."/>
      <w:lvlJc w:val="left"/>
      <w:pPr>
        <w:tabs>
          <w:tab w:val="num" w:pos="502"/>
        </w:tabs>
        <w:ind w:left="426" w:hanging="284"/>
      </w:pPr>
      <w:rPr>
        <w:rFonts w:cs="Times New Roman"/>
        <w:b/>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1D8A676C"/>
    <w:multiLevelType w:val="hybridMultilevel"/>
    <w:tmpl w:val="BD0E7670"/>
    <w:lvl w:ilvl="0" w:tplc="FFFFFFFF">
      <w:start w:val="1"/>
      <w:numFmt w:val="bullet"/>
      <w:lvlText w:val="-"/>
      <w:lvlJc w:val="left"/>
      <w:pPr>
        <w:tabs>
          <w:tab w:val="num" w:pos="1287"/>
        </w:tabs>
        <w:ind w:left="1287" w:hanging="360"/>
      </w:pPr>
      <w:rPr>
        <w:rFonts w:ascii="Arial" w:hAnsi="Arial" w:cs="Times New Roman" w:hint="default"/>
      </w:rPr>
    </w:lvl>
    <w:lvl w:ilvl="1" w:tplc="FFFFFFFF">
      <w:start w:val="1"/>
      <w:numFmt w:val="lowerLetter"/>
      <w:lvlText w:val="%2."/>
      <w:lvlJc w:val="left"/>
      <w:pPr>
        <w:ind w:left="2007" w:hanging="360"/>
      </w:pPr>
      <w:rPr>
        <w:rFonts w:cs="Times New Roman"/>
      </w:rPr>
    </w:lvl>
    <w:lvl w:ilvl="2" w:tplc="FFFFFFFF">
      <w:start w:val="1"/>
      <w:numFmt w:val="lowerRoman"/>
      <w:lvlText w:val="%3."/>
      <w:lvlJc w:val="right"/>
      <w:pPr>
        <w:ind w:left="2727" w:hanging="180"/>
      </w:pPr>
      <w:rPr>
        <w:rFonts w:cs="Times New Roman"/>
      </w:rPr>
    </w:lvl>
    <w:lvl w:ilvl="3" w:tplc="FFFFFFFF">
      <w:start w:val="1"/>
      <w:numFmt w:val="decimal"/>
      <w:lvlText w:val="%4."/>
      <w:lvlJc w:val="left"/>
      <w:pPr>
        <w:ind w:left="3447" w:hanging="360"/>
      </w:pPr>
      <w:rPr>
        <w:rFonts w:cs="Times New Roman"/>
      </w:rPr>
    </w:lvl>
    <w:lvl w:ilvl="4" w:tplc="FFFFFFFF">
      <w:start w:val="1"/>
      <w:numFmt w:val="lowerLetter"/>
      <w:lvlText w:val="%5."/>
      <w:lvlJc w:val="left"/>
      <w:pPr>
        <w:ind w:left="4167" w:hanging="360"/>
      </w:pPr>
      <w:rPr>
        <w:rFonts w:cs="Times New Roman"/>
      </w:rPr>
    </w:lvl>
    <w:lvl w:ilvl="5" w:tplc="FFFFFFFF">
      <w:start w:val="1"/>
      <w:numFmt w:val="lowerRoman"/>
      <w:lvlText w:val="%6."/>
      <w:lvlJc w:val="right"/>
      <w:pPr>
        <w:ind w:left="4887" w:hanging="180"/>
      </w:pPr>
      <w:rPr>
        <w:rFonts w:cs="Times New Roman"/>
      </w:rPr>
    </w:lvl>
    <w:lvl w:ilvl="6" w:tplc="FFFFFFFF">
      <w:start w:val="1"/>
      <w:numFmt w:val="decimal"/>
      <w:lvlText w:val="%7."/>
      <w:lvlJc w:val="left"/>
      <w:pPr>
        <w:ind w:left="5607" w:hanging="360"/>
      </w:pPr>
      <w:rPr>
        <w:rFonts w:cs="Times New Roman"/>
      </w:rPr>
    </w:lvl>
    <w:lvl w:ilvl="7" w:tplc="FFFFFFFF">
      <w:start w:val="1"/>
      <w:numFmt w:val="lowerLetter"/>
      <w:lvlText w:val="%8."/>
      <w:lvlJc w:val="left"/>
      <w:pPr>
        <w:ind w:left="6327" w:hanging="360"/>
      </w:pPr>
      <w:rPr>
        <w:rFonts w:cs="Times New Roman"/>
      </w:rPr>
    </w:lvl>
    <w:lvl w:ilvl="8" w:tplc="FFFFFFFF">
      <w:start w:val="1"/>
      <w:numFmt w:val="lowerRoman"/>
      <w:lvlText w:val="%9."/>
      <w:lvlJc w:val="right"/>
      <w:pPr>
        <w:ind w:left="7047" w:hanging="180"/>
      </w:pPr>
      <w:rPr>
        <w:rFonts w:cs="Times New Roman"/>
      </w:rPr>
    </w:lvl>
  </w:abstractNum>
  <w:abstractNum w:abstractNumId="10">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571AD9"/>
    <w:multiLevelType w:val="multilevel"/>
    <w:tmpl w:val="7B7A9660"/>
    <w:lvl w:ilvl="0">
      <w:start w:val="1"/>
      <w:numFmt w:val="decimal"/>
      <w:pStyle w:val="-"/>
      <w:lvlText w:val="%1."/>
      <w:lvlJc w:val="center"/>
      <w:pPr>
        <w:tabs>
          <w:tab w:val="num" w:pos="0"/>
        </w:tabs>
        <w:ind w:left="0" w:firstLine="0"/>
      </w:pPr>
      <w:rPr>
        <w:b/>
        <w:i w:val="0"/>
      </w:rPr>
    </w:lvl>
    <w:lvl w:ilvl="1">
      <w:start w:val="1"/>
      <w:numFmt w:val="decimal"/>
      <w:pStyle w:val="-"/>
      <w:lvlText w:val="%1.%2"/>
      <w:lvlJc w:val="left"/>
      <w:pPr>
        <w:tabs>
          <w:tab w:val="num" w:pos="1277"/>
        </w:tabs>
        <w:ind w:left="1277" w:hanging="851"/>
      </w:pPr>
      <w:rPr>
        <w:b w:val="0"/>
        <w:vanish w:val="0"/>
        <w:webHidden w:val="0"/>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3EED4350"/>
    <w:multiLevelType w:val="multilevel"/>
    <w:tmpl w:val="349A80EE"/>
    <w:lvl w:ilvl="0">
      <w:start w:val="1"/>
      <w:numFmt w:val="none"/>
      <w:lvlText w:val="12."/>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63382D20"/>
    <w:multiLevelType w:val="hybridMultilevel"/>
    <w:tmpl w:val="B99663D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nsid w:val="658C663D"/>
    <w:multiLevelType w:val="hybridMultilevel"/>
    <w:tmpl w:val="E21836EC"/>
    <w:lvl w:ilvl="0" w:tplc="04190011">
      <w:start w:val="1"/>
      <w:numFmt w:val="bullet"/>
      <w:lvlText w:val=""/>
      <w:lvlJc w:val="left"/>
      <w:pPr>
        <w:ind w:left="2345" w:hanging="360"/>
      </w:pPr>
      <w:rPr>
        <w:rFonts w:ascii="Symbol" w:hAnsi="Symbol" w:hint="default"/>
      </w:rPr>
    </w:lvl>
    <w:lvl w:ilvl="1" w:tplc="04190019" w:tentative="1">
      <w:start w:val="1"/>
      <w:numFmt w:val="bullet"/>
      <w:lvlText w:val="o"/>
      <w:lvlJc w:val="left"/>
      <w:pPr>
        <w:ind w:left="3065" w:hanging="360"/>
      </w:pPr>
      <w:rPr>
        <w:rFonts w:ascii="Courier New" w:hAnsi="Courier New" w:cs="Courier New" w:hint="default"/>
      </w:rPr>
    </w:lvl>
    <w:lvl w:ilvl="2" w:tplc="0419001B" w:tentative="1">
      <w:start w:val="1"/>
      <w:numFmt w:val="bullet"/>
      <w:lvlText w:val=""/>
      <w:lvlJc w:val="left"/>
      <w:pPr>
        <w:ind w:left="3785" w:hanging="360"/>
      </w:pPr>
      <w:rPr>
        <w:rFonts w:ascii="Wingdings" w:hAnsi="Wingdings" w:hint="default"/>
      </w:rPr>
    </w:lvl>
    <w:lvl w:ilvl="3" w:tplc="0419000F" w:tentative="1">
      <w:start w:val="1"/>
      <w:numFmt w:val="bullet"/>
      <w:lvlText w:val=""/>
      <w:lvlJc w:val="left"/>
      <w:pPr>
        <w:ind w:left="4505" w:hanging="360"/>
      </w:pPr>
      <w:rPr>
        <w:rFonts w:ascii="Symbol" w:hAnsi="Symbol" w:hint="default"/>
      </w:rPr>
    </w:lvl>
    <w:lvl w:ilvl="4" w:tplc="04190019" w:tentative="1">
      <w:start w:val="1"/>
      <w:numFmt w:val="bullet"/>
      <w:lvlText w:val="o"/>
      <w:lvlJc w:val="left"/>
      <w:pPr>
        <w:ind w:left="5225" w:hanging="360"/>
      </w:pPr>
      <w:rPr>
        <w:rFonts w:ascii="Courier New" w:hAnsi="Courier New" w:cs="Courier New" w:hint="default"/>
      </w:rPr>
    </w:lvl>
    <w:lvl w:ilvl="5" w:tplc="0419001B" w:tentative="1">
      <w:start w:val="1"/>
      <w:numFmt w:val="bullet"/>
      <w:lvlText w:val=""/>
      <w:lvlJc w:val="left"/>
      <w:pPr>
        <w:ind w:left="5945" w:hanging="360"/>
      </w:pPr>
      <w:rPr>
        <w:rFonts w:ascii="Wingdings" w:hAnsi="Wingdings" w:hint="default"/>
      </w:rPr>
    </w:lvl>
    <w:lvl w:ilvl="6" w:tplc="0419000F" w:tentative="1">
      <w:start w:val="1"/>
      <w:numFmt w:val="bullet"/>
      <w:lvlText w:val=""/>
      <w:lvlJc w:val="left"/>
      <w:pPr>
        <w:ind w:left="6665" w:hanging="360"/>
      </w:pPr>
      <w:rPr>
        <w:rFonts w:ascii="Symbol" w:hAnsi="Symbol" w:hint="default"/>
      </w:rPr>
    </w:lvl>
    <w:lvl w:ilvl="7" w:tplc="04190019" w:tentative="1">
      <w:start w:val="1"/>
      <w:numFmt w:val="bullet"/>
      <w:lvlText w:val="o"/>
      <w:lvlJc w:val="left"/>
      <w:pPr>
        <w:ind w:left="7385" w:hanging="360"/>
      </w:pPr>
      <w:rPr>
        <w:rFonts w:ascii="Courier New" w:hAnsi="Courier New" w:cs="Courier New" w:hint="default"/>
      </w:rPr>
    </w:lvl>
    <w:lvl w:ilvl="8" w:tplc="0419001B" w:tentative="1">
      <w:start w:val="1"/>
      <w:numFmt w:val="bullet"/>
      <w:lvlText w:val=""/>
      <w:lvlJc w:val="left"/>
      <w:pPr>
        <w:ind w:left="8105" w:hanging="360"/>
      </w:pPr>
      <w:rPr>
        <w:rFonts w:ascii="Wingdings" w:hAnsi="Wingdings" w:hint="default"/>
      </w:rPr>
    </w:lvl>
  </w:abstractNum>
  <w:abstractNum w:abstractNumId="18">
    <w:nsid w:val="69FA5B6F"/>
    <w:multiLevelType w:val="multilevel"/>
    <w:tmpl w:val="710C6526"/>
    <w:lvl w:ilvl="0">
      <w:start w:val="1"/>
      <w:numFmt w:val="decimal"/>
      <w:lvlText w:val="%1."/>
      <w:lvlJc w:val="left"/>
      <w:pPr>
        <w:ind w:left="379" w:hanging="360"/>
      </w:pPr>
      <w:rPr>
        <w:rFonts w:hint="default"/>
      </w:rPr>
    </w:lvl>
    <w:lvl w:ilvl="1">
      <w:start w:val="2"/>
      <w:numFmt w:val="decimal"/>
      <w:isLgl/>
      <w:lvlText w:val="%1.%2."/>
      <w:lvlJc w:val="left"/>
      <w:pPr>
        <w:ind w:left="1530" w:hanging="870"/>
      </w:pPr>
      <w:rPr>
        <w:rFonts w:hint="default"/>
      </w:rPr>
    </w:lvl>
    <w:lvl w:ilvl="2">
      <w:start w:val="1"/>
      <w:numFmt w:val="decimal"/>
      <w:isLgl/>
      <w:lvlText w:val="%1.%2.%3."/>
      <w:lvlJc w:val="left"/>
      <w:pPr>
        <w:ind w:left="2171" w:hanging="870"/>
      </w:pPr>
      <w:rPr>
        <w:rFonts w:hint="default"/>
      </w:rPr>
    </w:lvl>
    <w:lvl w:ilvl="3">
      <w:start w:val="1"/>
      <w:numFmt w:val="decimal"/>
      <w:isLgl/>
      <w:lvlText w:val="%1.%2.%3.%4."/>
      <w:lvlJc w:val="left"/>
      <w:pPr>
        <w:ind w:left="2812" w:hanging="87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5305" w:hanging="1440"/>
      </w:pPr>
      <w:rPr>
        <w:rFonts w:hint="default"/>
      </w:rPr>
    </w:lvl>
    <w:lvl w:ilvl="7">
      <w:start w:val="1"/>
      <w:numFmt w:val="decimal"/>
      <w:isLgl/>
      <w:lvlText w:val="%1.%2.%3.%4.%5.%6.%7.%8."/>
      <w:lvlJc w:val="left"/>
      <w:pPr>
        <w:ind w:left="5946" w:hanging="1440"/>
      </w:pPr>
      <w:rPr>
        <w:rFonts w:hint="default"/>
      </w:rPr>
    </w:lvl>
    <w:lvl w:ilvl="8">
      <w:start w:val="1"/>
      <w:numFmt w:val="decimal"/>
      <w:isLgl/>
      <w:lvlText w:val="%1.%2.%3.%4.%5.%6.%7.%8.%9."/>
      <w:lvlJc w:val="left"/>
      <w:pPr>
        <w:ind w:left="6947" w:hanging="1800"/>
      </w:pPr>
      <w:rPr>
        <w:rFonts w:hint="default"/>
      </w:rPr>
    </w:lvl>
  </w:abstractNum>
  <w:abstractNum w:abstractNumId="19">
    <w:nsid w:val="6D7626DE"/>
    <w:multiLevelType w:val="hybridMultilevel"/>
    <w:tmpl w:val="A358FB8A"/>
    <w:lvl w:ilvl="0" w:tplc="0419000F">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62246AA"/>
    <w:multiLevelType w:val="hybridMultilevel"/>
    <w:tmpl w:val="7A464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C17BE5"/>
    <w:multiLevelType w:val="multilevel"/>
    <w:tmpl w:val="FF9E01DA"/>
    <w:lvl w:ilvl="0">
      <w:start w:val="1"/>
      <w:numFmt w:val="decimal"/>
      <w:lvlText w:val="%1."/>
      <w:lvlJc w:val="left"/>
      <w:pPr>
        <w:tabs>
          <w:tab w:val="num" w:pos="644"/>
        </w:tabs>
        <w:ind w:left="644" w:hanging="360"/>
      </w:pPr>
      <w:rPr>
        <w:rFonts w:cs="Times New Roman"/>
        <w:b w:val="0"/>
        <w:i w:val="0"/>
      </w:rPr>
    </w:lvl>
    <w:lvl w:ilvl="1">
      <w:start w:val="2"/>
      <w:numFmt w:val="decimal"/>
      <w:isLgl/>
      <w:lvlText w:val="%1.%2."/>
      <w:lvlJc w:val="left"/>
      <w:pPr>
        <w:ind w:left="720" w:hanging="720"/>
      </w:pPr>
      <w:rPr>
        <w:rFonts w:cs="Times New Roman"/>
      </w:rPr>
    </w:lvl>
    <w:lvl w:ilvl="2">
      <w:start w:val="1"/>
      <w:numFmt w:val="decimal"/>
      <w:isLgl/>
      <w:lvlText w:val="%1.%2.%3."/>
      <w:lvlJc w:val="left"/>
      <w:pPr>
        <w:ind w:left="95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23">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num w:numId="1">
    <w:abstractNumId w:val="0"/>
  </w:num>
  <w:num w:numId="2">
    <w:abstractNumId w:val="1"/>
  </w:num>
  <w:num w:numId="3">
    <w:abstractNumId w:val="15"/>
  </w:num>
  <w:num w:numId="4">
    <w:abstractNumId w:val="10"/>
  </w:num>
  <w:num w:numId="5">
    <w:abstractNumId w:val="6"/>
  </w:num>
  <w:num w:numId="6">
    <w:abstractNumId w:val="5"/>
  </w:num>
  <w:num w:numId="7">
    <w:abstractNumId w:val="12"/>
  </w:num>
  <w:num w:numId="8">
    <w:abstractNumId w:val="3"/>
  </w:num>
  <w:num w:numId="9">
    <w:abstractNumId w:val="7"/>
  </w:num>
  <w:num w:numId="10">
    <w:abstractNumId w:val="20"/>
  </w:num>
  <w:num w:numId="11">
    <w:abstractNumId w:val="13"/>
  </w:num>
  <w:num w:numId="12">
    <w:abstractNumId w:val="19"/>
  </w:num>
  <w:num w:numId="13">
    <w:abstractNumId w:val="4"/>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9"/>
  </w:num>
  <w:num w:numId="23">
    <w:abstractNumId w:val="18"/>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E9"/>
    <w:rsid w:val="00000A1A"/>
    <w:rsid w:val="0000176C"/>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6039"/>
    <w:rsid w:val="00037641"/>
    <w:rsid w:val="000378CE"/>
    <w:rsid w:val="00042E83"/>
    <w:rsid w:val="00042F82"/>
    <w:rsid w:val="0004513B"/>
    <w:rsid w:val="00047A42"/>
    <w:rsid w:val="0005140E"/>
    <w:rsid w:val="00051BA1"/>
    <w:rsid w:val="00051E13"/>
    <w:rsid w:val="000528B6"/>
    <w:rsid w:val="0005368B"/>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3BF5"/>
    <w:rsid w:val="00074D36"/>
    <w:rsid w:val="00074FCC"/>
    <w:rsid w:val="000806CD"/>
    <w:rsid w:val="00081469"/>
    <w:rsid w:val="000820A4"/>
    <w:rsid w:val="00082219"/>
    <w:rsid w:val="00082241"/>
    <w:rsid w:val="0008227E"/>
    <w:rsid w:val="000859C4"/>
    <w:rsid w:val="000871B3"/>
    <w:rsid w:val="00087D44"/>
    <w:rsid w:val="00090310"/>
    <w:rsid w:val="00095FC5"/>
    <w:rsid w:val="00096694"/>
    <w:rsid w:val="000A2CC6"/>
    <w:rsid w:val="000A43EB"/>
    <w:rsid w:val="000A509D"/>
    <w:rsid w:val="000A5F79"/>
    <w:rsid w:val="000A6001"/>
    <w:rsid w:val="000A6922"/>
    <w:rsid w:val="000A74E8"/>
    <w:rsid w:val="000B0198"/>
    <w:rsid w:val="000B397E"/>
    <w:rsid w:val="000B5A6E"/>
    <w:rsid w:val="000B5F5F"/>
    <w:rsid w:val="000B64B1"/>
    <w:rsid w:val="000B67EE"/>
    <w:rsid w:val="000C38E8"/>
    <w:rsid w:val="000C4219"/>
    <w:rsid w:val="000C55D4"/>
    <w:rsid w:val="000C76C3"/>
    <w:rsid w:val="000D023D"/>
    <w:rsid w:val="000D0D7E"/>
    <w:rsid w:val="000D570E"/>
    <w:rsid w:val="000D5B7D"/>
    <w:rsid w:val="000D5D9D"/>
    <w:rsid w:val="000D6D58"/>
    <w:rsid w:val="000E0D9A"/>
    <w:rsid w:val="000E0E25"/>
    <w:rsid w:val="000E1C2E"/>
    <w:rsid w:val="000E2CFF"/>
    <w:rsid w:val="000E30C5"/>
    <w:rsid w:val="000E34BF"/>
    <w:rsid w:val="000E3E5C"/>
    <w:rsid w:val="000E6BAE"/>
    <w:rsid w:val="000E6BD0"/>
    <w:rsid w:val="000F0CC9"/>
    <w:rsid w:val="000F4248"/>
    <w:rsid w:val="00100361"/>
    <w:rsid w:val="0010097C"/>
    <w:rsid w:val="00101417"/>
    <w:rsid w:val="00101633"/>
    <w:rsid w:val="00102849"/>
    <w:rsid w:val="00103F1E"/>
    <w:rsid w:val="001069C5"/>
    <w:rsid w:val="00106AA6"/>
    <w:rsid w:val="00106D6D"/>
    <w:rsid w:val="00107735"/>
    <w:rsid w:val="001101FF"/>
    <w:rsid w:val="00110D42"/>
    <w:rsid w:val="00111168"/>
    <w:rsid w:val="001112AB"/>
    <w:rsid w:val="0011241F"/>
    <w:rsid w:val="00113E4E"/>
    <w:rsid w:val="00114054"/>
    <w:rsid w:val="0011614F"/>
    <w:rsid w:val="001171C5"/>
    <w:rsid w:val="00122C26"/>
    <w:rsid w:val="00122D86"/>
    <w:rsid w:val="00123754"/>
    <w:rsid w:val="00123DF3"/>
    <w:rsid w:val="0012586B"/>
    <w:rsid w:val="001273C4"/>
    <w:rsid w:val="001274A1"/>
    <w:rsid w:val="001274D2"/>
    <w:rsid w:val="001343F4"/>
    <w:rsid w:val="00134E15"/>
    <w:rsid w:val="001353C9"/>
    <w:rsid w:val="00140744"/>
    <w:rsid w:val="0014457E"/>
    <w:rsid w:val="0014527B"/>
    <w:rsid w:val="00145462"/>
    <w:rsid w:val="001469D1"/>
    <w:rsid w:val="0014777E"/>
    <w:rsid w:val="00147FA6"/>
    <w:rsid w:val="0015025F"/>
    <w:rsid w:val="001511BE"/>
    <w:rsid w:val="0015279C"/>
    <w:rsid w:val="00153617"/>
    <w:rsid w:val="00153D6B"/>
    <w:rsid w:val="00154E8A"/>
    <w:rsid w:val="001554A7"/>
    <w:rsid w:val="001615C6"/>
    <w:rsid w:val="00162512"/>
    <w:rsid w:val="00166378"/>
    <w:rsid w:val="00170B7B"/>
    <w:rsid w:val="00170CDB"/>
    <w:rsid w:val="00171C32"/>
    <w:rsid w:val="00172270"/>
    <w:rsid w:val="00176169"/>
    <w:rsid w:val="0017668D"/>
    <w:rsid w:val="00177FE3"/>
    <w:rsid w:val="0018016D"/>
    <w:rsid w:val="001835EE"/>
    <w:rsid w:val="00183729"/>
    <w:rsid w:val="001856C5"/>
    <w:rsid w:val="001912F7"/>
    <w:rsid w:val="00191335"/>
    <w:rsid w:val="00191A09"/>
    <w:rsid w:val="00192564"/>
    <w:rsid w:val="00192CF2"/>
    <w:rsid w:val="001935F8"/>
    <w:rsid w:val="00194BE9"/>
    <w:rsid w:val="0019631C"/>
    <w:rsid w:val="0019673D"/>
    <w:rsid w:val="0019697D"/>
    <w:rsid w:val="00196FE9"/>
    <w:rsid w:val="00197434"/>
    <w:rsid w:val="001A0948"/>
    <w:rsid w:val="001A3BCA"/>
    <w:rsid w:val="001A4E73"/>
    <w:rsid w:val="001A6413"/>
    <w:rsid w:val="001A6441"/>
    <w:rsid w:val="001A6F33"/>
    <w:rsid w:val="001B095A"/>
    <w:rsid w:val="001B2053"/>
    <w:rsid w:val="001B32DD"/>
    <w:rsid w:val="001B4032"/>
    <w:rsid w:val="001B418A"/>
    <w:rsid w:val="001B613E"/>
    <w:rsid w:val="001B6389"/>
    <w:rsid w:val="001B7351"/>
    <w:rsid w:val="001C1694"/>
    <w:rsid w:val="001C237A"/>
    <w:rsid w:val="001C2E68"/>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D6169"/>
    <w:rsid w:val="001E0485"/>
    <w:rsid w:val="001E0747"/>
    <w:rsid w:val="001E0E9C"/>
    <w:rsid w:val="001E27E4"/>
    <w:rsid w:val="001E35C9"/>
    <w:rsid w:val="001F05AF"/>
    <w:rsid w:val="001F062C"/>
    <w:rsid w:val="001F1238"/>
    <w:rsid w:val="001F31E3"/>
    <w:rsid w:val="001F447C"/>
    <w:rsid w:val="001F5E49"/>
    <w:rsid w:val="001F60C8"/>
    <w:rsid w:val="001F6E66"/>
    <w:rsid w:val="001F6FE3"/>
    <w:rsid w:val="001F7B5A"/>
    <w:rsid w:val="002006C2"/>
    <w:rsid w:val="00201F71"/>
    <w:rsid w:val="00202755"/>
    <w:rsid w:val="002038E0"/>
    <w:rsid w:val="00203AF1"/>
    <w:rsid w:val="00210F56"/>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6F5C"/>
    <w:rsid w:val="00237DA8"/>
    <w:rsid w:val="00240C4D"/>
    <w:rsid w:val="00241BEE"/>
    <w:rsid w:val="00243ED5"/>
    <w:rsid w:val="00244D24"/>
    <w:rsid w:val="00245E3E"/>
    <w:rsid w:val="00245EEC"/>
    <w:rsid w:val="00252DB8"/>
    <w:rsid w:val="002537B3"/>
    <w:rsid w:val="002574EE"/>
    <w:rsid w:val="00262C56"/>
    <w:rsid w:val="00262E2D"/>
    <w:rsid w:val="00264A6A"/>
    <w:rsid w:val="00264FF0"/>
    <w:rsid w:val="00265BC7"/>
    <w:rsid w:val="00267B05"/>
    <w:rsid w:val="00270343"/>
    <w:rsid w:val="00270A48"/>
    <w:rsid w:val="00271270"/>
    <w:rsid w:val="00272330"/>
    <w:rsid w:val="00274AA6"/>
    <w:rsid w:val="00275BF5"/>
    <w:rsid w:val="002765B8"/>
    <w:rsid w:val="00277465"/>
    <w:rsid w:val="00277B3C"/>
    <w:rsid w:val="00280949"/>
    <w:rsid w:val="00281133"/>
    <w:rsid w:val="002844DB"/>
    <w:rsid w:val="002847EE"/>
    <w:rsid w:val="0028527E"/>
    <w:rsid w:val="00285942"/>
    <w:rsid w:val="00286C9A"/>
    <w:rsid w:val="0028716E"/>
    <w:rsid w:val="00287302"/>
    <w:rsid w:val="002879C0"/>
    <w:rsid w:val="00287DF4"/>
    <w:rsid w:val="00293D28"/>
    <w:rsid w:val="00294256"/>
    <w:rsid w:val="00294445"/>
    <w:rsid w:val="00294E83"/>
    <w:rsid w:val="00295AF7"/>
    <w:rsid w:val="00296D4E"/>
    <w:rsid w:val="00296DA3"/>
    <w:rsid w:val="00296F90"/>
    <w:rsid w:val="002A37C0"/>
    <w:rsid w:val="002A4F85"/>
    <w:rsid w:val="002A7501"/>
    <w:rsid w:val="002B15B6"/>
    <w:rsid w:val="002B30BF"/>
    <w:rsid w:val="002B3243"/>
    <w:rsid w:val="002B3B24"/>
    <w:rsid w:val="002B5740"/>
    <w:rsid w:val="002C0D0D"/>
    <w:rsid w:val="002C0E61"/>
    <w:rsid w:val="002C180D"/>
    <w:rsid w:val="002C705C"/>
    <w:rsid w:val="002C7350"/>
    <w:rsid w:val="002D0B3F"/>
    <w:rsid w:val="002D163F"/>
    <w:rsid w:val="002D1854"/>
    <w:rsid w:val="002D1B39"/>
    <w:rsid w:val="002D20BF"/>
    <w:rsid w:val="002D38D1"/>
    <w:rsid w:val="002D7BA1"/>
    <w:rsid w:val="002D7F3C"/>
    <w:rsid w:val="002E04D2"/>
    <w:rsid w:val="002E554B"/>
    <w:rsid w:val="002E5772"/>
    <w:rsid w:val="002E59AC"/>
    <w:rsid w:val="002E621F"/>
    <w:rsid w:val="002F1341"/>
    <w:rsid w:val="002F3B88"/>
    <w:rsid w:val="002F5CA3"/>
    <w:rsid w:val="00301496"/>
    <w:rsid w:val="00301768"/>
    <w:rsid w:val="00301FED"/>
    <w:rsid w:val="00302A3F"/>
    <w:rsid w:val="00302E56"/>
    <w:rsid w:val="0030419A"/>
    <w:rsid w:val="00304DF9"/>
    <w:rsid w:val="00307840"/>
    <w:rsid w:val="00307FAE"/>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5DC5"/>
    <w:rsid w:val="00336E00"/>
    <w:rsid w:val="003378F4"/>
    <w:rsid w:val="00340F5E"/>
    <w:rsid w:val="003420A9"/>
    <w:rsid w:val="00345865"/>
    <w:rsid w:val="00345B8A"/>
    <w:rsid w:val="0034645C"/>
    <w:rsid w:val="0035064E"/>
    <w:rsid w:val="00352919"/>
    <w:rsid w:val="00353F70"/>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205"/>
    <w:rsid w:val="003723FE"/>
    <w:rsid w:val="00372D85"/>
    <w:rsid w:val="003823F7"/>
    <w:rsid w:val="00382E07"/>
    <w:rsid w:val="00382EBE"/>
    <w:rsid w:val="0038438C"/>
    <w:rsid w:val="003844C8"/>
    <w:rsid w:val="00384B05"/>
    <w:rsid w:val="00387B01"/>
    <w:rsid w:val="0039081B"/>
    <w:rsid w:val="003908BB"/>
    <w:rsid w:val="00390EE1"/>
    <w:rsid w:val="003935EA"/>
    <w:rsid w:val="003936E6"/>
    <w:rsid w:val="003967F2"/>
    <w:rsid w:val="003A5659"/>
    <w:rsid w:val="003A7006"/>
    <w:rsid w:val="003A70F1"/>
    <w:rsid w:val="003B017D"/>
    <w:rsid w:val="003B0DC1"/>
    <w:rsid w:val="003B1616"/>
    <w:rsid w:val="003B36C9"/>
    <w:rsid w:val="003B3D01"/>
    <w:rsid w:val="003B6764"/>
    <w:rsid w:val="003B6A53"/>
    <w:rsid w:val="003B75A9"/>
    <w:rsid w:val="003C0378"/>
    <w:rsid w:val="003C1FC9"/>
    <w:rsid w:val="003C286F"/>
    <w:rsid w:val="003C3A59"/>
    <w:rsid w:val="003C4D14"/>
    <w:rsid w:val="003C5C59"/>
    <w:rsid w:val="003C6593"/>
    <w:rsid w:val="003D0B9F"/>
    <w:rsid w:val="003D1163"/>
    <w:rsid w:val="003D27ED"/>
    <w:rsid w:val="003D2A8C"/>
    <w:rsid w:val="003D2AF8"/>
    <w:rsid w:val="003D2C5C"/>
    <w:rsid w:val="003D2D2E"/>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BEC"/>
    <w:rsid w:val="003F19C5"/>
    <w:rsid w:val="003F1A61"/>
    <w:rsid w:val="003F2DE1"/>
    <w:rsid w:val="003F3A3B"/>
    <w:rsid w:val="003F7ECC"/>
    <w:rsid w:val="004000D2"/>
    <w:rsid w:val="00401BBE"/>
    <w:rsid w:val="00404958"/>
    <w:rsid w:val="00406CB2"/>
    <w:rsid w:val="0041078F"/>
    <w:rsid w:val="004108F8"/>
    <w:rsid w:val="00411E67"/>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94C"/>
    <w:rsid w:val="00446D3D"/>
    <w:rsid w:val="0044700D"/>
    <w:rsid w:val="00451BF1"/>
    <w:rsid w:val="00452DCB"/>
    <w:rsid w:val="004574B7"/>
    <w:rsid w:val="00460776"/>
    <w:rsid w:val="004618CB"/>
    <w:rsid w:val="00463C4C"/>
    <w:rsid w:val="004669D1"/>
    <w:rsid w:val="00470986"/>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4652"/>
    <w:rsid w:val="004C53CF"/>
    <w:rsid w:val="004C6328"/>
    <w:rsid w:val="004C6967"/>
    <w:rsid w:val="004C69F8"/>
    <w:rsid w:val="004C6E0F"/>
    <w:rsid w:val="004D0620"/>
    <w:rsid w:val="004D3164"/>
    <w:rsid w:val="004D3EC9"/>
    <w:rsid w:val="004D4091"/>
    <w:rsid w:val="004D4128"/>
    <w:rsid w:val="004D6E5D"/>
    <w:rsid w:val="004E0927"/>
    <w:rsid w:val="004E0BE6"/>
    <w:rsid w:val="004E45E7"/>
    <w:rsid w:val="004E532E"/>
    <w:rsid w:val="004F103C"/>
    <w:rsid w:val="004F71D6"/>
    <w:rsid w:val="00501341"/>
    <w:rsid w:val="00502088"/>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30152"/>
    <w:rsid w:val="00531BCF"/>
    <w:rsid w:val="00534C60"/>
    <w:rsid w:val="00537FB9"/>
    <w:rsid w:val="00540A40"/>
    <w:rsid w:val="00540B3D"/>
    <w:rsid w:val="0054179F"/>
    <w:rsid w:val="0054200B"/>
    <w:rsid w:val="005420EE"/>
    <w:rsid w:val="00543F57"/>
    <w:rsid w:val="00544A45"/>
    <w:rsid w:val="005508DF"/>
    <w:rsid w:val="00550F57"/>
    <w:rsid w:val="00554411"/>
    <w:rsid w:val="0055614C"/>
    <w:rsid w:val="00557163"/>
    <w:rsid w:val="00557887"/>
    <w:rsid w:val="00557D1F"/>
    <w:rsid w:val="00560C76"/>
    <w:rsid w:val="0056182D"/>
    <w:rsid w:val="005634B7"/>
    <w:rsid w:val="00563C7A"/>
    <w:rsid w:val="0056516C"/>
    <w:rsid w:val="00565FB4"/>
    <w:rsid w:val="00566236"/>
    <w:rsid w:val="0056656A"/>
    <w:rsid w:val="00570344"/>
    <w:rsid w:val="005720EC"/>
    <w:rsid w:val="00573111"/>
    <w:rsid w:val="005740EB"/>
    <w:rsid w:val="0057582C"/>
    <w:rsid w:val="00575B8B"/>
    <w:rsid w:val="00576243"/>
    <w:rsid w:val="005809A0"/>
    <w:rsid w:val="005822CB"/>
    <w:rsid w:val="00582D96"/>
    <w:rsid w:val="00582FB1"/>
    <w:rsid w:val="005837F1"/>
    <w:rsid w:val="00585FA5"/>
    <w:rsid w:val="00586617"/>
    <w:rsid w:val="00586703"/>
    <w:rsid w:val="0058675D"/>
    <w:rsid w:val="00587049"/>
    <w:rsid w:val="00587285"/>
    <w:rsid w:val="00587BEA"/>
    <w:rsid w:val="0059009D"/>
    <w:rsid w:val="00596907"/>
    <w:rsid w:val="005A276F"/>
    <w:rsid w:val="005A4C55"/>
    <w:rsid w:val="005A72F0"/>
    <w:rsid w:val="005A7524"/>
    <w:rsid w:val="005B044E"/>
    <w:rsid w:val="005B054F"/>
    <w:rsid w:val="005B1534"/>
    <w:rsid w:val="005B1856"/>
    <w:rsid w:val="005B301B"/>
    <w:rsid w:val="005C3FF5"/>
    <w:rsid w:val="005C5BDB"/>
    <w:rsid w:val="005C6410"/>
    <w:rsid w:val="005D017B"/>
    <w:rsid w:val="005D05DC"/>
    <w:rsid w:val="005D05E6"/>
    <w:rsid w:val="005D0682"/>
    <w:rsid w:val="005D11E9"/>
    <w:rsid w:val="005D1B15"/>
    <w:rsid w:val="005D3175"/>
    <w:rsid w:val="005D388E"/>
    <w:rsid w:val="005D5F43"/>
    <w:rsid w:val="005D669D"/>
    <w:rsid w:val="005D73CE"/>
    <w:rsid w:val="005D7754"/>
    <w:rsid w:val="005E2106"/>
    <w:rsid w:val="005E25BE"/>
    <w:rsid w:val="005E28D2"/>
    <w:rsid w:val="005E3DCF"/>
    <w:rsid w:val="005E6741"/>
    <w:rsid w:val="005E6A75"/>
    <w:rsid w:val="005E6BD2"/>
    <w:rsid w:val="005E76AE"/>
    <w:rsid w:val="005F00D7"/>
    <w:rsid w:val="005F3F63"/>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4F0"/>
    <w:rsid w:val="006345E0"/>
    <w:rsid w:val="00635809"/>
    <w:rsid w:val="006411F1"/>
    <w:rsid w:val="006435F2"/>
    <w:rsid w:val="006438BE"/>
    <w:rsid w:val="00645BFC"/>
    <w:rsid w:val="00650612"/>
    <w:rsid w:val="00651FE8"/>
    <w:rsid w:val="00655746"/>
    <w:rsid w:val="006640E0"/>
    <w:rsid w:val="0066444E"/>
    <w:rsid w:val="006657DD"/>
    <w:rsid w:val="00667528"/>
    <w:rsid w:val="00667616"/>
    <w:rsid w:val="00670837"/>
    <w:rsid w:val="006718BE"/>
    <w:rsid w:val="00673E29"/>
    <w:rsid w:val="00675EF9"/>
    <w:rsid w:val="0067751F"/>
    <w:rsid w:val="00682AC1"/>
    <w:rsid w:val="00685475"/>
    <w:rsid w:val="00685B3B"/>
    <w:rsid w:val="00685C26"/>
    <w:rsid w:val="00686F11"/>
    <w:rsid w:val="0069081D"/>
    <w:rsid w:val="00694788"/>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3F1"/>
    <w:rsid w:val="006E263F"/>
    <w:rsid w:val="006E4E2C"/>
    <w:rsid w:val="006E585C"/>
    <w:rsid w:val="006E5B31"/>
    <w:rsid w:val="006E6995"/>
    <w:rsid w:val="006E6D9A"/>
    <w:rsid w:val="006E74A9"/>
    <w:rsid w:val="006E76C8"/>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688F"/>
    <w:rsid w:val="00710050"/>
    <w:rsid w:val="00710C2C"/>
    <w:rsid w:val="00710FEB"/>
    <w:rsid w:val="00712AC7"/>
    <w:rsid w:val="00720066"/>
    <w:rsid w:val="00720D82"/>
    <w:rsid w:val="00720F42"/>
    <w:rsid w:val="0072424E"/>
    <w:rsid w:val="0072484C"/>
    <w:rsid w:val="0072544C"/>
    <w:rsid w:val="00730C5B"/>
    <w:rsid w:val="007326E3"/>
    <w:rsid w:val="0073677E"/>
    <w:rsid w:val="007370BD"/>
    <w:rsid w:val="007378C4"/>
    <w:rsid w:val="00737985"/>
    <w:rsid w:val="00737CCD"/>
    <w:rsid w:val="00740FD7"/>
    <w:rsid w:val="00742947"/>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760"/>
    <w:rsid w:val="00773B27"/>
    <w:rsid w:val="007759B5"/>
    <w:rsid w:val="00775F7A"/>
    <w:rsid w:val="0077798C"/>
    <w:rsid w:val="007779F6"/>
    <w:rsid w:val="00777F76"/>
    <w:rsid w:val="00780403"/>
    <w:rsid w:val="00780419"/>
    <w:rsid w:val="00782661"/>
    <w:rsid w:val="00782E96"/>
    <w:rsid w:val="0078350C"/>
    <w:rsid w:val="007836D9"/>
    <w:rsid w:val="007840BA"/>
    <w:rsid w:val="00787C8B"/>
    <w:rsid w:val="007901DD"/>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DB4"/>
    <w:rsid w:val="007C0116"/>
    <w:rsid w:val="007C511C"/>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2257"/>
    <w:rsid w:val="007F3839"/>
    <w:rsid w:val="007F3E74"/>
    <w:rsid w:val="007F58CC"/>
    <w:rsid w:val="007F707C"/>
    <w:rsid w:val="008006C2"/>
    <w:rsid w:val="00800E7D"/>
    <w:rsid w:val="0080104E"/>
    <w:rsid w:val="00807251"/>
    <w:rsid w:val="00807662"/>
    <w:rsid w:val="00812A99"/>
    <w:rsid w:val="00812F30"/>
    <w:rsid w:val="00813E84"/>
    <w:rsid w:val="00813F7E"/>
    <w:rsid w:val="008148A1"/>
    <w:rsid w:val="0081733B"/>
    <w:rsid w:val="00817D29"/>
    <w:rsid w:val="00817E4C"/>
    <w:rsid w:val="0082093F"/>
    <w:rsid w:val="00820B3B"/>
    <w:rsid w:val="00822825"/>
    <w:rsid w:val="0082317C"/>
    <w:rsid w:val="00824F1B"/>
    <w:rsid w:val="0082571F"/>
    <w:rsid w:val="00826A75"/>
    <w:rsid w:val="008270E8"/>
    <w:rsid w:val="00827DF5"/>
    <w:rsid w:val="0083106E"/>
    <w:rsid w:val="008330E4"/>
    <w:rsid w:val="0083539A"/>
    <w:rsid w:val="00837AE0"/>
    <w:rsid w:val="00840D53"/>
    <w:rsid w:val="0084264E"/>
    <w:rsid w:val="00844180"/>
    <w:rsid w:val="0084507E"/>
    <w:rsid w:val="00846035"/>
    <w:rsid w:val="008461F7"/>
    <w:rsid w:val="00846264"/>
    <w:rsid w:val="008467DA"/>
    <w:rsid w:val="008468D9"/>
    <w:rsid w:val="008472DF"/>
    <w:rsid w:val="008479C3"/>
    <w:rsid w:val="00852292"/>
    <w:rsid w:val="00852FAE"/>
    <w:rsid w:val="008557BF"/>
    <w:rsid w:val="00856C6D"/>
    <w:rsid w:val="0086020B"/>
    <w:rsid w:val="00861FCD"/>
    <w:rsid w:val="008630D3"/>
    <w:rsid w:val="008635AF"/>
    <w:rsid w:val="0086419F"/>
    <w:rsid w:val="0086796D"/>
    <w:rsid w:val="00870E3A"/>
    <w:rsid w:val="00871ADA"/>
    <w:rsid w:val="00871B27"/>
    <w:rsid w:val="00872B90"/>
    <w:rsid w:val="00872FF5"/>
    <w:rsid w:val="00873594"/>
    <w:rsid w:val="0087568D"/>
    <w:rsid w:val="008758F9"/>
    <w:rsid w:val="00880754"/>
    <w:rsid w:val="00881214"/>
    <w:rsid w:val="008818CA"/>
    <w:rsid w:val="00882519"/>
    <w:rsid w:val="00882B37"/>
    <w:rsid w:val="0088395F"/>
    <w:rsid w:val="00883F52"/>
    <w:rsid w:val="00885920"/>
    <w:rsid w:val="008868F3"/>
    <w:rsid w:val="008904E5"/>
    <w:rsid w:val="00890528"/>
    <w:rsid w:val="00892EBC"/>
    <w:rsid w:val="0089352C"/>
    <w:rsid w:val="00893E89"/>
    <w:rsid w:val="00893F6C"/>
    <w:rsid w:val="008945B3"/>
    <w:rsid w:val="008947B6"/>
    <w:rsid w:val="00895C27"/>
    <w:rsid w:val="008960C5"/>
    <w:rsid w:val="008967B5"/>
    <w:rsid w:val="00897B4E"/>
    <w:rsid w:val="008A12B8"/>
    <w:rsid w:val="008A289A"/>
    <w:rsid w:val="008A2EF2"/>
    <w:rsid w:val="008A32B6"/>
    <w:rsid w:val="008A5469"/>
    <w:rsid w:val="008A5471"/>
    <w:rsid w:val="008B2C0A"/>
    <w:rsid w:val="008B2CED"/>
    <w:rsid w:val="008B324F"/>
    <w:rsid w:val="008B340A"/>
    <w:rsid w:val="008B4EAA"/>
    <w:rsid w:val="008B6270"/>
    <w:rsid w:val="008B70FB"/>
    <w:rsid w:val="008B7741"/>
    <w:rsid w:val="008C0622"/>
    <w:rsid w:val="008C0E79"/>
    <w:rsid w:val="008C2104"/>
    <w:rsid w:val="008C6E2C"/>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34A5"/>
    <w:rsid w:val="008F6347"/>
    <w:rsid w:val="0090117B"/>
    <w:rsid w:val="009011E7"/>
    <w:rsid w:val="00903C48"/>
    <w:rsid w:val="00903D1A"/>
    <w:rsid w:val="0090455D"/>
    <w:rsid w:val="00905F57"/>
    <w:rsid w:val="00907D16"/>
    <w:rsid w:val="009102B8"/>
    <w:rsid w:val="00912DB8"/>
    <w:rsid w:val="0091301D"/>
    <w:rsid w:val="00916D24"/>
    <w:rsid w:val="00920632"/>
    <w:rsid w:val="009265A2"/>
    <w:rsid w:val="00926B2F"/>
    <w:rsid w:val="0093121C"/>
    <w:rsid w:val="00931735"/>
    <w:rsid w:val="009331A2"/>
    <w:rsid w:val="00936A6C"/>
    <w:rsid w:val="00940D11"/>
    <w:rsid w:val="0094108B"/>
    <w:rsid w:val="00942736"/>
    <w:rsid w:val="009434F4"/>
    <w:rsid w:val="0094409C"/>
    <w:rsid w:val="009442B3"/>
    <w:rsid w:val="009443C6"/>
    <w:rsid w:val="00945E7A"/>
    <w:rsid w:val="009463A1"/>
    <w:rsid w:val="009470F6"/>
    <w:rsid w:val="00947E49"/>
    <w:rsid w:val="00950244"/>
    <w:rsid w:val="00950593"/>
    <w:rsid w:val="009528C8"/>
    <w:rsid w:val="00952D34"/>
    <w:rsid w:val="009530CD"/>
    <w:rsid w:val="009550CA"/>
    <w:rsid w:val="00955FBC"/>
    <w:rsid w:val="00960195"/>
    <w:rsid w:val="00963D9B"/>
    <w:rsid w:val="0096451F"/>
    <w:rsid w:val="009669C9"/>
    <w:rsid w:val="00970397"/>
    <w:rsid w:val="009726C7"/>
    <w:rsid w:val="00973329"/>
    <w:rsid w:val="00974626"/>
    <w:rsid w:val="00974A20"/>
    <w:rsid w:val="00975640"/>
    <w:rsid w:val="00975F33"/>
    <w:rsid w:val="0097636E"/>
    <w:rsid w:val="009778BB"/>
    <w:rsid w:val="00980D55"/>
    <w:rsid w:val="00981013"/>
    <w:rsid w:val="0098245E"/>
    <w:rsid w:val="0098272D"/>
    <w:rsid w:val="00983019"/>
    <w:rsid w:val="00983A1D"/>
    <w:rsid w:val="00985ACD"/>
    <w:rsid w:val="00985EC6"/>
    <w:rsid w:val="00987B12"/>
    <w:rsid w:val="0099190E"/>
    <w:rsid w:val="00992FD6"/>
    <w:rsid w:val="00993196"/>
    <w:rsid w:val="0099646C"/>
    <w:rsid w:val="009A34B2"/>
    <w:rsid w:val="009A6DFA"/>
    <w:rsid w:val="009A7A37"/>
    <w:rsid w:val="009A7B9B"/>
    <w:rsid w:val="009B029F"/>
    <w:rsid w:val="009B12A9"/>
    <w:rsid w:val="009B13FB"/>
    <w:rsid w:val="009B1469"/>
    <w:rsid w:val="009B151C"/>
    <w:rsid w:val="009B22F3"/>
    <w:rsid w:val="009B2C9B"/>
    <w:rsid w:val="009B3502"/>
    <w:rsid w:val="009B38DE"/>
    <w:rsid w:val="009B3F81"/>
    <w:rsid w:val="009B4C8E"/>
    <w:rsid w:val="009B5AD0"/>
    <w:rsid w:val="009B6748"/>
    <w:rsid w:val="009B6988"/>
    <w:rsid w:val="009C1E15"/>
    <w:rsid w:val="009C50CF"/>
    <w:rsid w:val="009D1779"/>
    <w:rsid w:val="009D226A"/>
    <w:rsid w:val="009D3061"/>
    <w:rsid w:val="009D3432"/>
    <w:rsid w:val="009D3A0C"/>
    <w:rsid w:val="009D44EB"/>
    <w:rsid w:val="009D56C7"/>
    <w:rsid w:val="009D5885"/>
    <w:rsid w:val="009D5FDF"/>
    <w:rsid w:val="009D630E"/>
    <w:rsid w:val="009E1A09"/>
    <w:rsid w:val="009E4D17"/>
    <w:rsid w:val="009E5CAC"/>
    <w:rsid w:val="009E6536"/>
    <w:rsid w:val="009F0964"/>
    <w:rsid w:val="009F345B"/>
    <w:rsid w:val="009F7150"/>
    <w:rsid w:val="009F7CB6"/>
    <w:rsid w:val="00A000EE"/>
    <w:rsid w:val="00A00EAD"/>
    <w:rsid w:val="00A0245B"/>
    <w:rsid w:val="00A03161"/>
    <w:rsid w:val="00A036AF"/>
    <w:rsid w:val="00A05882"/>
    <w:rsid w:val="00A068EE"/>
    <w:rsid w:val="00A07EF0"/>
    <w:rsid w:val="00A11C44"/>
    <w:rsid w:val="00A12C67"/>
    <w:rsid w:val="00A13815"/>
    <w:rsid w:val="00A143C8"/>
    <w:rsid w:val="00A14961"/>
    <w:rsid w:val="00A14CD1"/>
    <w:rsid w:val="00A17807"/>
    <w:rsid w:val="00A200D9"/>
    <w:rsid w:val="00A21DF4"/>
    <w:rsid w:val="00A21F68"/>
    <w:rsid w:val="00A24C94"/>
    <w:rsid w:val="00A27152"/>
    <w:rsid w:val="00A27825"/>
    <w:rsid w:val="00A3089F"/>
    <w:rsid w:val="00A31158"/>
    <w:rsid w:val="00A31ABC"/>
    <w:rsid w:val="00A31AE4"/>
    <w:rsid w:val="00A334D6"/>
    <w:rsid w:val="00A33901"/>
    <w:rsid w:val="00A33F0B"/>
    <w:rsid w:val="00A341A8"/>
    <w:rsid w:val="00A3424D"/>
    <w:rsid w:val="00A34F9D"/>
    <w:rsid w:val="00A371E4"/>
    <w:rsid w:val="00A405D6"/>
    <w:rsid w:val="00A414A7"/>
    <w:rsid w:val="00A41829"/>
    <w:rsid w:val="00A41E47"/>
    <w:rsid w:val="00A422C0"/>
    <w:rsid w:val="00A44DCE"/>
    <w:rsid w:val="00A50CE3"/>
    <w:rsid w:val="00A510EA"/>
    <w:rsid w:val="00A530EB"/>
    <w:rsid w:val="00A54287"/>
    <w:rsid w:val="00A54366"/>
    <w:rsid w:val="00A54BAD"/>
    <w:rsid w:val="00A57BA2"/>
    <w:rsid w:val="00A57DC4"/>
    <w:rsid w:val="00A611CF"/>
    <w:rsid w:val="00A616E5"/>
    <w:rsid w:val="00A61BFE"/>
    <w:rsid w:val="00A63294"/>
    <w:rsid w:val="00A6362B"/>
    <w:rsid w:val="00A64CC6"/>
    <w:rsid w:val="00A65C38"/>
    <w:rsid w:val="00A66EDA"/>
    <w:rsid w:val="00A70C12"/>
    <w:rsid w:val="00A721F8"/>
    <w:rsid w:val="00A73EF5"/>
    <w:rsid w:val="00A74182"/>
    <w:rsid w:val="00A74D39"/>
    <w:rsid w:val="00A779EF"/>
    <w:rsid w:val="00A80345"/>
    <w:rsid w:val="00A808ED"/>
    <w:rsid w:val="00A81790"/>
    <w:rsid w:val="00A86E21"/>
    <w:rsid w:val="00A87E64"/>
    <w:rsid w:val="00A9039F"/>
    <w:rsid w:val="00A9094C"/>
    <w:rsid w:val="00A92D7A"/>
    <w:rsid w:val="00A93570"/>
    <w:rsid w:val="00A96521"/>
    <w:rsid w:val="00A97179"/>
    <w:rsid w:val="00AA0273"/>
    <w:rsid w:val="00AA0C87"/>
    <w:rsid w:val="00AA32A1"/>
    <w:rsid w:val="00AA3800"/>
    <w:rsid w:val="00AA3BFA"/>
    <w:rsid w:val="00AA46CC"/>
    <w:rsid w:val="00AA4D74"/>
    <w:rsid w:val="00AA5F54"/>
    <w:rsid w:val="00AA7693"/>
    <w:rsid w:val="00AA7A1F"/>
    <w:rsid w:val="00AB2553"/>
    <w:rsid w:val="00AB256D"/>
    <w:rsid w:val="00AB5464"/>
    <w:rsid w:val="00AB591E"/>
    <w:rsid w:val="00AB5C33"/>
    <w:rsid w:val="00AB684F"/>
    <w:rsid w:val="00AC0535"/>
    <w:rsid w:val="00AC2327"/>
    <w:rsid w:val="00AC371B"/>
    <w:rsid w:val="00AC4B15"/>
    <w:rsid w:val="00AC5483"/>
    <w:rsid w:val="00AD0286"/>
    <w:rsid w:val="00AD079C"/>
    <w:rsid w:val="00AD09C2"/>
    <w:rsid w:val="00AD0C9B"/>
    <w:rsid w:val="00AD37C2"/>
    <w:rsid w:val="00AD5CAF"/>
    <w:rsid w:val="00AD71AC"/>
    <w:rsid w:val="00AE17BE"/>
    <w:rsid w:val="00AE1D11"/>
    <w:rsid w:val="00AE2164"/>
    <w:rsid w:val="00AE311C"/>
    <w:rsid w:val="00AE31FA"/>
    <w:rsid w:val="00AE37B8"/>
    <w:rsid w:val="00AE3B1D"/>
    <w:rsid w:val="00AE3F40"/>
    <w:rsid w:val="00AE44AA"/>
    <w:rsid w:val="00AE6325"/>
    <w:rsid w:val="00AE6D27"/>
    <w:rsid w:val="00AF1216"/>
    <w:rsid w:val="00AF285B"/>
    <w:rsid w:val="00AF324B"/>
    <w:rsid w:val="00AF3DF4"/>
    <w:rsid w:val="00AF3FF1"/>
    <w:rsid w:val="00AF43F0"/>
    <w:rsid w:val="00AF495C"/>
    <w:rsid w:val="00AF4CB8"/>
    <w:rsid w:val="00AF53AC"/>
    <w:rsid w:val="00AF5529"/>
    <w:rsid w:val="00AF611B"/>
    <w:rsid w:val="00AF6A18"/>
    <w:rsid w:val="00AF789E"/>
    <w:rsid w:val="00B006EC"/>
    <w:rsid w:val="00B02565"/>
    <w:rsid w:val="00B04029"/>
    <w:rsid w:val="00B042E1"/>
    <w:rsid w:val="00B044A3"/>
    <w:rsid w:val="00B05434"/>
    <w:rsid w:val="00B05A53"/>
    <w:rsid w:val="00B065F5"/>
    <w:rsid w:val="00B07E33"/>
    <w:rsid w:val="00B105F9"/>
    <w:rsid w:val="00B1254D"/>
    <w:rsid w:val="00B13391"/>
    <w:rsid w:val="00B13926"/>
    <w:rsid w:val="00B13FFF"/>
    <w:rsid w:val="00B1559B"/>
    <w:rsid w:val="00B17137"/>
    <w:rsid w:val="00B21238"/>
    <w:rsid w:val="00B220DE"/>
    <w:rsid w:val="00B24793"/>
    <w:rsid w:val="00B2641A"/>
    <w:rsid w:val="00B26536"/>
    <w:rsid w:val="00B2727D"/>
    <w:rsid w:val="00B30379"/>
    <w:rsid w:val="00B3037B"/>
    <w:rsid w:val="00B31680"/>
    <w:rsid w:val="00B32202"/>
    <w:rsid w:val="00B33064"/>
    <w:rsid w:val="00B35BCE"/>
    <w:rsid w:val="00B3725D"/>
    <w:rsid w:val="00B4130A"/>
    <w:rsid w:val="00B41389"/>
    <w:rsid w:val="00B440FE"/>
    <w:rsid w:val="00B46938"/>
    <w:rsid w:val="00B53A2C"/>
    <w:rsid w:val="00B53E5A"/>
    <w:rsid w:val="00B56816"/>
    <w:rsid w:val="00B56D3C"/>
    <w:rsid w:val="00B57261"/>
    <w:rsid w:val="00B6166A"/>
    <w:rsid w:val="00B6222C"/>
    <w:rsid w:val="00B6528E"/>
    <w:rsid w:val="00B708CE"/>
    <w:rsid w:val="00B71F11"/>
    <w:rsid w:val="00B7397B"/>
    <w:rsid w:val="00B73AAC"/>
    <w:rsid w:val="00B740BC"/>
    <w:rsid w:val="00B743F8"/>
    <w:rsid w:val="00B77940"/>
    <w:rsid w:val="00B77B0E"/>
    <w:rsid w:val="00B77F3F"/>
    <w:rsid w:val="00B77FB4"/>
    <w:rsid w:val="00B81BCD"/>
    <w:rsid w:val="00B82060"/>
    <w:rsid w:val="00B822AB"/>
    <w:rsid w:val="00B85218"/>
    <w:rsid w:val="00B8683E"/>
    <w:rsid w:val="00B86F55"/>
    <w:rsid w:val="00B9086C"/>
    <w:rsid w:val="00B93119"/>
    <w:rsid w:val="00B9456D"/>
    <w:rsid w:val="00B955EB"/>
    <w:rsid w:val="00B95831"/>
    <w:rsid w:val="00B96237"/>
    <w:rsid w:val="00BA0B96"/>
    <w:rsid w:val="00BA3BDB"/>
    <w:rsid w:val="00BA6AF2"/>
    <w:rsid w:val="00BA6B3E"/>
    <w:rsid w:val="00BA7C46"/>
    <w:rsid w:val="00BB0291"/>
    <w:rsid w:val="00BB04A2"/>
    <w:rsid w:val="00BB0919"/>
    <w:rsid w:val="00BB1337"/>
    <w:rsid w:val="00BB274D"/>
    <w:rsid w:val="00BB71B1"/>
    <w:rsid w:val="00BC194A"/>
    <w:rsid w:val="00BC4285"/>
    <w:rsid w:val="00BC42A8"/>
    <w:rsid w:val="00BC4F8E"/>
    <w:rsid w:val="00BC53C9"/>
    <w:rsid w:val="00BC606C"/>
    <w:rsid w:val="00BC66CB"/>
    <w:rsid w:val="00BC6DFA"/>
    <w:rsid w:val="00BC73A3"/>
    <w:rsid w:val="00BC7FF3"/>
    <w:rsid w:val="00BD0614"/>
    <w:rsid w:val="00BD20A9"/>
    <w:rsid w:val="00BD2B8A"/>
    <w:rsid w:val="00BD36B2"/>
    <w:rsid w:val="00BD3E58"/>
    <w:rsid w:val="00BD5883"/>
    <w:rsid w:val="00BD7C8E"/>
    <w:rsid w:val="00BD7CCB"/>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19D0"/>
    <w:rsid w:val="00C265AF"/>
    <w:rsid w:val="00C2776B"/>
    <w:rsid w:val="00C27938"/>
    <w:rsid w:val="00C30529"/>
    <w:rsid w:val="00C30931"/>
    <w:rsid w:val="00C31275"/>
    <w:rsid w:val="00C3256B"/>
    <w:rsid w:val="00C33A98"/>
    <w:rsid w:val="00C33B46"/>
    <w:rsid w:val="00C34A38"/>
    <w:rsid w:val="00C35515"/>
    <w:rsid w:val="00C3583F"/>
    <w:rsid w:val="00C35C2E"/>
    <w:rsid w:val="00C36D9B"/>
    <w:rsid w:val="00C37473"/>
    <w:rsid w:val="00C379B0"/>
    <w:rsid w:val="00C37BFE"/>
    <w:rsid w:val="00C5021F"/>
    <w:rsid w:val="00C50321"/>
    <w:rsid w:val="00C5154C"/>
    <w:rsid w:val="00C5179A"/>
    <w:rsid w:val="00C52A18"/>
    <w:rsid w:val="00C5340E"/>
    <w:rsid w:val="00C5441D"/>
    <w:rsid w:val="00C57A3D"/>
    <w:rsid w:val="00C6000C"/>
    <w:rsid w:val="00C610F1"/>
    <w:rsid w:val="00C62A9C"/>
    <w:rsid w:val="00C62C36"/>
    <w:rsid w:val="00C65D27"/>
    <w:rsid w:val="00C661D2"/>
    <w:rsid w:val="00C664DB"/>
    <w:rsid w:val="00C668A8"/>
    <w:rsid w:val="00C7133B"/>
    <w:rsid w:val="00C76422"/>
    <w:rsid w:val="00C80DF3"/>
    <w:rsid w:val="00C81265"/>
    <w:rsid w:val="00C824B3"/>
    <w:rsid w:val="00C82805"/>
    <w:rsid w:val="00C84715"/>
    <w:rsid w:val="00C85750"/>
    <w:rsid w:val="00C85F76"/>
    <w:rsid w:val="00C87A93"/>
    <w:rsid w:val="00C91553"/>
    <w:rsid w:val="00C9373D"/>
    <w:rsid w:val="00C953D7"/>
    <w:rsid w:val="00C95D1F"/>
    <w:rsid w:val="00CA14B9"/>
    <w:rsid w:val="00CA5198"/>
    <w:rsid w:val="00CA5263"/>
    <w:rsid w:val="00CA6D53"/>
    <w:rsid w:val="00CA6F6E"/>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3F12"/>
    <w:rsid w:val="00CC4708"/>
    <w:rsid w:val="00CC47F6"/>
    <w:rsid w:val="00CC4EF1"/>
    <w:rsid w:val="00CC60E0"/>
    <w:rsid w:val="00CC6B47"/>
    <w:rsid w:val="00CC6C30"/>
    <w:rsid w:val="00CD0C9B"/>
    <w:rsid w:val="00CD1815"/>
    <w:rsid w:val="00CD2294"/>
    <w:rsid w:val="00CD3587"/>
    <w:rsid w:val="00CD37BC"/>
    <w:rsid w:val="00CD731A"/>
    <w:rsid w:val="00CE0704"/>
    <w:rsid w:val="00CE0FEA"/>
    <w:rsid w:val="00CE128E"/>
    <w:rsid w:val="00CE1A74"/>
    <w:rsid w:val="00CE1E59"/>
    <w:rsid w:val="00CE4710"/>
    <w:rsid w:val="00CE63E4"/>
    <w:rsid w:val="00CF18E6"/>
    <w:rsid w:val="00CF23B5"/>
    <w:rsid w:val="00CF2C8A"/>
    <w:rsid w:val="00CF418C"/>
    <w:rsid w:val="00CF46F9"/>
    <w:rsid w:val="00CF566B"/>
    <w:rsid w:val="00D007C4"/>
    <w:rsid w:val="00D01560"/>
    <w:rsid w:val="00D032F2"/>
    <w:rsid w:val="00D044C7"/>
    <w:rsid w:val="00D04E95"/>
    <w:rsid w:val="00D054A5"/>
    <w:rsid w:val="00D067B7"/>
    <w:rsid w:val="00D07183"/>
    <w:rsid w:val="00D07415"/>
    <w:rsid w:val="00D1092D"/>
    <w:rsid w:val="00D13745"/>
    <w:rsid w:val="00D13C67"/>
    <w:rsid w:val="00D14F4D"/>
    <w:rsid w:val="00D1545C"/>
    <w:rsid w:val="00D200A9"/>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5651B"/>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355F"/>
    <w:rsid w:val="00D83DA0"/>
    <w:rsid w:val="00D846DA"/>
    <w:rsid w:val="00D857CC"/>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23D"/>
    <w:rsid w:val="00DA56E8"/>
    <w:rsid w:val="00DA6168"/>
    <w:rsid w:val="00DB01C8"/>
    <w:rsid w:val="00DB0637"/>
    <w:rsid w:val="00DB16A0"/>
    <w:rsid w:val="00DB3B63"/>
    <w:rsid w:val="00DB5387"/>
    <w:rsid w:val="00DB552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3FD5"/>
    <w:rsid w:val="00DE6BEE"/>
    <w:rsid w:val="00DE7129"/>
    <w:rsid w:val="00DE7E68"/>
    <w:rsid w:val="00DF28D9"/>
    <w:rsid w:val="00DF3D1B"/>
    <w:rsid w:val="00DF5CB3"/>
    <w:rsid w:val="00DF662F"/>
    <w:rsid w:val="00DF7132"/>
    <w:rsid w:val="00E01050"/>
    <w:rsid w:val="00E01115"/>
    <w:rsid w:val="00E012B3"/>
    <w:rsid w:val="00E02BF4"/>
    <w:rsid w:val="00E02EEB"/>
    <w:rsid w:val="00E03B67"/>
    <w:rsid w:val="00E03FB0"/>
    <w:rsid w:val="00E04493"/>
    <w:rsid w:val="00E06280"/>
    <w:rsid w:val="00E06736"/>
    <w:rsid w:val="00E10015"/>
    <w:rsid w:val="00E1106E"/>
    <w:rsid w:val="00E117EC"/>
    <w:rsid w:val="00E12919"/>
    <w:rsid w:val="00E13080"/>
    <w:rsid w:val="00E130FA"/>
    <w:rsid w:val="00E130FF"/>
    <w:rsid w:val="00E16253"/>
    <w:rsid w:val="00E1685E"/>
    <w:rsid w:val="00E17597"/>
    <w:rsid w:val="00E17662"/>
    <w:rsid w:val="00E1782B"/>
    <w:rsid w:val="00E17AAC"/>
    <w:rsid w:val="00E2236D"/>
    <w:rsid w:val="00E237A0"/>
    <w:rsid w:val="00E23E87"/>
    <w:rsid w:val="00E24D6C"/>
    <w:rsid w:val="00E25761"/>
    <w:rsid w:val="00E26F09"/>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11"/>
    <w:rsid w:val="00EA6526"/>
    <w:rsid w:val="00EA653F"/>
    <w:rsid w:val="00EB2C92"/>
    <w:rsid w:val="00EB3B31"/>
    <w:rsid w:val="00EB5E0B"/>
    <w:rsid w:val="00EB6D39"/>
    <w:rsid w:val="00EB7161"/>
    <w:rsid w:val="00EB7964"/>
    <w:rsid w:val="00EC0E43"/>
    <w:rsid w:val="00EC0F2B"/>
    <w:rsid w:val="00EC138D"/>
    <w:rsid w:val="00EC1BB8"/>
    <w:rsid w:val="00EC67BD"/>
    <w:rsid w:val="00EC77A6"/>
    <w:rsid w:val="00EC796A"/>
    <w:rsid w:val="00EC7FC9"/>
    <w:rsid w:val="00ED0607"/>
    <w:rsid w:val="00ED516E"/>
    <w:rsid w:val="00EE0A58"/>
    <w:rsid w:val="00EE2307"/>
    <w:rsid w:val="00EE3076"/>
    <w:rsid w:val="00EE40A8"/>
    <w:rsid w:val="00EE461D"/>
    <w:rsid w:val="00EE5667"/>
    <w:rsid w:val="00EE5E7E"/>
    <w:rsid w:val="00EE6357"/>
    <w:rsid w:val="00EE675C"/>
    <w:rsid w:val="00EE75B1"/>
    <w:rsid w:val="00EF07F1"/>
    <w:rsid w:val="00EF1275"/>
    <w:rsid w:val="00EF1D76"/>
    <w:rsid w:val="00EF2167"/>
    <w:rsid w:val="00EF2363"/>
    <w:rsid w:val="00EF47D2"/>
    <w:rsid w:val="00EF624C"/>
    <w:rsid w:val="00F002A4"/>
    <w:rsid w:val="00F00B1C"/>
    <w:rsid w:val="00F046FF"/>
    <w:rsid w:val="00F04D31"/>
    <w:rsid w:val="00F0581D"/>
    <w:rsid w:val="00F05A64"/>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7B41"/>
    <w:rsid w:val="00F37D6D"/>
    <w:rsid w:val="00F40356"/>
    <w:rsid w:val="00F4074D"/>
    <w:rsid w:val="00F43CFB"/>
    <w:rsid w:val="00F502B3"/>
    <w:rsid w:val="00F5129E"/>
    <w:rsid w:val="00F51307"/>
    <w:rsid w:val="00F51964"/>
    <w:rsid w:val="00F54425"/>
    <w:rsid w:val="00F5534E"/>
    <w:rsid w:val="00F553AD"/>
    <w:rsid w:val="00F566C0"/>
    <w:rsid w:val="00F609F9"/>
    <w:rsid w:val="00F61DFF"/>
    <w:rsid w:val="00F61EE4"/>
    <w:rsid w:val="00F631DE"/>
    <w:rsid w:val="00F6471F"/>
    <w:rsid w:val="00F647F6"/>
    <w:rsid w:val="00F64C83"/>
    <w:rsid w:val="00F65533"/>
    <w:rsid w:val="00F674F5"/>
    <w:rsid w:val="00F67579"/>
    <w:rsid w:val="00F677E4"/>
    <w:rsid w:val="00F722D2"/>
    <w:rsid w:val="00F72517"/>
    <w:rsid w:val="00F72EA8"/>
    <w:rsid w:val="00F73ABF"/>
    <w:rsid w:val="00F73D15"/>
    <w:rsid w:val="00F7536F"/>
    <w:rsid w:val="00F76737"/>
    <w:rsid w:val="00F82F2C"/>
    <w:rsid w:val="00F836D0"/>
    <w:rsid w:val="00F84232"/>
    <w:rsid w:val="00F84D90"/>
    <w:rsid w:val="00F85709"/>
    <w:rsid w:val="00F85DC9"/>
    <w:rsid w:val="00F86F19"/>
    <w:rsid w:val="00F87E7C"/>
    <w:rsid w:val="00F94065"/>
    <w:rsid w:val="00F95131"/>
    <w:rsid w:val="00F95881"/>
    <w:rsid w:val="00F95CDA"/>
    <w:rsid w:val="00F9613C"/>
    <w:rsid w:val="00F96440"/>
    <w:rsid w:val="00FA1A6F"/>
    <w:rsid w:val="00FA1AB6"/>
    <w:rsid w:val="00FA2542"/>
    <w:rsid w:val="00FA28E0"/>
    <w:rsid w:val="00FA2C05"/>
    <w:rsid w:val="00FA3802"/>
    <w:rsid w:val="00FA3D57"/>
    <w:rsid w:val="00FA4209"/>
    <w:rsid w:val="00FA4DBB"/>
    <w:rsid w:val="00FA4DF9"/>
    <w:rsid w:val="00FA51FE"/>
    <w:rsid w:val="00FA5246"/>
    <w:rsid w:val="00FA5708"/>
    <w:rsid w:val="00FA5C10"/>
    <w:rsid w:val="00FA64BC"/>
    <w:rsid w:val="00FB04B4"/>
    <w:rsid w:val="00FB0A6E"/>
    <w:rsid w:val="00FB0F7B"/>
    <w:rsid w:val="00FB1EA2"/>
    <w:rsid w:val="00FB34B3"/>
    <w:rsid w:val="00FB3B95"/>
    <w:rsid w:val="00FB40AC"/>
    <w:rsid w:val="00FB59F4"/>
    <w:rsid w:val="00FB6A06"/>
    <w:rsid w:val="00FB6AAE"/>
    <w:rsid w:val="00FC1A3D"/>
    <w:rsid w:val="00FC35C0"/>
    <w:rsid w:val="00FC39A5"/>
    <w:rsid w:val="00FC4202"/>
    <w:rsid w:val="00FC4574"/>
    <w:rsid w:val="00FC56D7"/>
    <w:rsid w:val="00FC63F5"/>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17662"/>
    <w:pPr>
      <w:ind w:firstLine="708"/>
      <w:jc w:val="both"/>
    </w:pPr>
    <w:rPr>
      <w:rFonts w:ascii="Times New Roman" w:hAnsi="Times New Roman"/>
      <w:sz w:val="24"/>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0"/>
    <w:next w:val="a0"/>
    <w:link w:val="11"/>
    <w:uiPriority w:val="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aliases w:val="H2"/>
    <w:basedOn w:val="a0"/>
    <w:next w:val="a0"/>
    <w:link w:val="20"/>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6438BE"/>
    <w:rPr>
      <w:rFonts w:ascii="Cambria" w:hAnsi="Cambria" w:cs="Times New Roman"/>
      <w:b/>
      <w:bCs/>
      <w:color w:val="365F91"/>
      <w:sz w:val="28"/>
      <w:szCs w:val="28"/>
      <w:lang w:eastAsia="ru-RU"/>
    </w:rPr>
  </w:style>
  <w:style w:type="character" w:customStyle="1" w:styleId="20">
    <w:name w:val="Заголовок 2 Знак"/>
    <w:aliases w:val="H2 Знак"/>
    <w:link w:val="2"/>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link w:val="a6"/>
    <w:uiPriority w:val="99"/>
    <w:qFormat/>
    <w:rsid w:val="006438BE"/>
    <w:pPr>
      <w:widowControl w:val="0"/>
    </w:pPr>
    <w:rPr>
      <w:rFonts w:ascii="Courier New" w:hAnsi="Courier New" w:cs="Courier New"/>
      <w:color w:val="000000"/>
      <w:sz w:val="24"/>
      <w:szCs w:val="24"/>
    </w:rPr>
  </w:style>
  <w:style w:type="paragraph" w:styleId="a7">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5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rsid w:val="0063194E"/>
    <w:pPr>
      <w:ind w:firstLine="0"/>
      <w:jc w:val="center"/>
    </w:pPr>
    <w:rPr>
      <w:rFonts w:eastAsia="Times New Roman"/>
      <w:sz w:val="28"/>
      <w:szCs w:val="24"/>
    </w:rPr>
  </w:style>
  <w:style w:type="character" w:customStyle="1" w:styleId="af7">
    <w:name w:val="Основной текст Знак"/>
    <w:link w:val="af6"/>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basedOn w:val="a0"/>
    <w:rsid w:val="0063194E"/>
    <w:pPr>
      <w:spacing w:before="120"/>
      <w:ind w:firstLine="0"/>
      <w:jc w:val="left"/>
    </w:pPr>
    <w:rPr>
      <w:rFonts w:eastAsia="Times New Roman"/>
      <w:szCs w:val="24"/>
    </w:rPr>
  </w:style>
  <w:style w:type="character" w:styleId="afff4">
    <w:name w:val="annotation reference"/>
    <w:uiPriority w:val="99"/>
    <w:rsid w:val="0063194E"/>
    <w:rPr>
      <w:rFonts w:cs="Times New Roman"/>
      <w:sz w:val="16"/>
    </w:rPr>
  </w:style>
  <w:style w:type="paragraph" w:styleId="afff5">
    <w:name w:val="annotation text"/>
    <w:basedOn w:val="a0"/>
    <w:link w:val="afff6"/>
    <w:uiPriority w:val="99"/>
    <w:rsid w:val="0063194E"/>
    <w:pPr>
      <w:ind w:firstLine="0"/>
      <w:jc w:val="left"/>
    </w:pPr>
    <w:rPr>
      <w:rFonts w:eastAsia="Times New Roman"/>
      <w:sz w:val="20"/>
      <w:szCs w:val="20"/>
    </w:rPr>
  </w:style>
  <w:style w:type="character" w:customStyle="1" w:styleId="afff6">
    <w:name w:val="Текст примечания Знак"/>
    <w:link w:val="afff5"/>
    <w:uiPriority w:val="99"/>
    <w:locked/>
    <w:rsid w:val="0063194E"/>
    <w:rPr>
      <w:rFonts w:ascii="Times New Roman" w:hAnsi="Times New Roman" w:cs="Times New Roman"/>
      <w:sz w:val="20"/>
      <w:szCs w:val="20"/>
    </w:rPr>
  </w:style>
  <w:style w:type="paragraph" w:styleId="afff7">
    <w:name w:val="annotation subject"/>
    <w:basedOn w:val="afff5"/>
    <w:next w:val="afff5"/>
    <w:link w:val="afff8"/>
    <w:uiPriority w:val="99"/>
    <w:semiHidden/>
    <w:rsid w:val="0063194E"/>
    <w:rPr>
      <w:b/>
      <w:bCs/>
    </w:rPr>
  </w:style>
  <w:style w:type="character" w:customStyle="1" w:styleId="afff8">
    <w:name w:val="Тема примечания Знак"/>
    <w:link w:val="afff7"/>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9">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a">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b">
    <w:name w:val="Обычный таблица"/>
    <w:basedOn w:val="a0"/>
    <w:link w:val="afffc"/>
    <w:uiPriority w:val="99"/>
    <w:rsid w:val="0063194E"/>
    <w:pPr>
      <w:ind w:firstLine="0"/>
      <w:jc w:val="left"/>
    </w:pPr>
    <w:rPr>
      <w:sz w:val="20"/>
      <w:szCs w:val="20"/>
    </w:rPr>
  </w:style>
  <w:style w:type="character" w:customStyle="1" w:styleId="afffc">
    <w:name w:val="Обычный таблица Знак"/>
    <w:link w:val="afffb"/>
    <w:uiPriority w:val="99"/>
    <w:locked/>
    <w:rsid w:val="0063194E"/>
    <w:rPr>
      <w:rFonts w:ascii="Times New Roman" w:hAnsi="Times New Roman"/>
      <w:sz w:val="20"/>
    </w:rPr>
  </w:style>
  <w:style w:type="character" w:customStyle="1" w:styleId="ConsPlusNormal0">
    <w:name w:val="ConsPlusNormal Знак"/>
    <w:link w:val="ConsPlusNormal"/>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d">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d"/>
    <w:uiPriority w:val="99"/>
    <w:locked/>
    <w:rsid w:val="0063194E"/>
    <w:rPr>
      <w:rFonts w:ascii="Courier New" w:hAnsi="Courier New" w:cs="Times New Roman"/>
      <w:sz w:val="20"/>
      <w:szCs w:val="20"/>
    </w:rPr>
  </w:style>
  <w:style w:type="character" w:customStyle="1" w:styleId="afffe">
    <w:name w:val="Текст Знак"/>
    <w:uiPriority w:val="99"/>
    <w:rsid w:val="0063194E"/>
    <w:rPr>
      <w:rFonts w:ascii="Courier New" w:hAnsi="Courier New" w:cs="Courier New"/>
      <w:sz w:val="20"/>
      <w:szCs w:val="20"/>
    </w:rPr>
  </w:style>
  <w:style w:type="paragraph" w:customStyle="1" w:styleId="210">
    <w:name w:val="Основной текст 21"/>
    <w:basedOn w:val="a0"/>
    <w:rsid w:val="0063194E"/>
    <w:pPr>
      <w:spacing w:after="120" w:line="480" w:lineRule="auto"/>
      <w:ind w:firstLine="0"/>
    </w:pPr>
    <w:rPr>
      <w:rFonts w:eastAsia="Times New Roman"/>
      <w:szCs w:val="24"/>
    </w:rPr>
  </w:style>
  <w:style w:type="paragraph" w:customStyle="1" w:styleId="affff">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0">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1">
    <w:name w:val="Subtitle"/>
    <w:basedOn w:val="a0"/>
    <w:next w:val="a0"/>
    <w:link w:val="affff2"/>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2">
    <w:name w:val="Подзаголовок Знак"/>
    <w:link w:val="affff1"/>
    <w:uiPriority w:val="99"/>
    <w:locked/>
    <w:rsid w:val="00C661D2"/>
    <w:rPr>
      <w:rFonts w:ascii="Cambria" w:hAnsi="Cambria" w:cs="Times New Roman"/>
      <w:i/>
      <w:iCs/>
      <w:color w:val="4F81BD"/>
      <w:spacing w:val="15"/>
      <w:sz w:val="24"/>
      <w:szCs w:val="24"/>
    </w:rPr>
  </w:style>
  <w:style w:type="character" w:customStyle="1" w:styleId="affff3">
    <w:name w:val="Основной шрифт"/>
    <w:uiPriority w:val="99"/>
    <w:rsid w:val="00A3089F"/>
  </w:style>
  <w:style w:type="character" w:styleId="affff4">
    <w:name w:val="Strong"/>
    <w:uiPriority w:val="22"/>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Название1"/>
    <w:basedOn w:val="a0"/>
    <w:next w:val="a0"/>
    <w:link w:val="1e"/>
    <w:qFormat/>
    <w:rsid w:val="00A07EF0"/>
    <w:pPr>
      <w:spacing w:before="240" w:after="60" w:line="276" w:lineRule="auto"/>
      <w:ind w:firstLine="0"/>
      <w:jc w:val="center"/>
      <w:outlineLvl w:val="0"/>
    </w:pPr>
    <w:rPr>
      <w:rFonts w:ascii="Calibri Light" w:eastAsia="Times New Roman" w:hAnsi="Calibri Light"/>
      <w:b/>
      <w:bCs/>
      <w:kern w:val="28"/>
      <w:sz w:val="32"/>
      <w:szCs w:val="32"/>
      <w:lang w:val="x-none" w:eastAsia="en-US"/>
    </w:rPr>
  </w:style>
  <w:style w:type="character" w:customStyle="1" w:styleId="1e">
    <w:name w:val="Название Знак1"/>
    <w:link w:val="1d"/>
    <w:rsid w:val="00A07EF0"/>
    <w:rPr>
      <w:rFonts w:ascii="Calibri Light" w:eastAsia="Times New Roman" w:hAnsi="Calibri Light"/>
      <w:b/>
      <w:bCs/>
      <w:kern w:val="28"/>
      <w:sz w:val="32"/>
      <w:szCs w:val="32"/>
      <w:lang w:val="x-none" w:eastAsia="en-US"/>
    </w:rPr>
  </w:style>
  <w:style w:type="paragraph" w:customStyle="1" w:styleId="ConsPlusNormalTimesNewRoman">
    <w:name w:val="ConsPlusNormal + Times New Roman"/>
    <w:aliases w:val="12 пт,По ширине,Первая строка:  0,95 см"/>
    <w:basedOn w:val="ConsPlusNormal"/>
    <w:uiPriority w:val="99"/>
    <w:rsid w:val="00A07EF0"/>
    <w:pPr>
      <w:ind w:firstLine="540"/>
      <w:jc w:val="both"/>
    </w:pPr>
    <w:rPr>
      <w:rFonts w:eastAsia="Times New Roman"/>
      <w:b w:val="0"/>
      <w:sz w:val="24"/>
      <w:szCs w:val="24"/>
      <w:lang w:eastAsia="ru-RU"/>
    </w:rPr>
  </w:style>
  <w:style w:type="paragraph" w:customStyle="1" w:styleId="-">
    <w:name w:val="Контракт-пункт"/>
    <w:basedOn w:val="a0"/>
    <w:rsid w:val="00A07EF0"/>
    <w:pPr>
      <w:numPr>
        <w:ilvl w:val="1"/>
        <w:numId w:val="16"/>
      </w:numPr>
      <w:tabs>
        <w:tab w:val="clear" w:pos="1277"/>
        <w:tab w:val="num" w:pos="851"/>
      </w:tabs>
      <w:ind w:left="851"/>
    </w:pPr>
    <w:rPr>
      <w:rFonts w:eastAsia="Times New Roman"/>
      <w:szCs w:val="24"/>
    </w:rPr>
  </w:style>
  <w:style w:type="paragraph" w:customStyle="1" w:styleId="-0">
    <w:name w:val="Контракт-подподпункт"/>
    <w:basedOn w:val="a0"/>
    <w:rsid w:val="00A07EF0"/>
    <w:pPr>
      <w:numPr>
        <w:ilvl w:val="2"/>
        <w:numId w:val="16"/>
      </w:numPr>
    </w:pPr>
    <w:rPr>
      <w:rFonts w:eastAsia="Times New Roman"/>
      <w:szCs w:val="24"/>
    </w:rPr>
  </w:style>
  <w:style w:type="paragraph" w:customStyle="1" w:styleId="-1">
    <w:name w:val="Контракт-раздел"/>
    <w:basedOn w:val="a0"/>
    <w:next w:val="-"/>
    <w:rsid w:val="00A07EF0"/>
    <w:pPr>
      <w:keepNext/>
      <w:tabs>
        <w:tab w:val="num" w:pos="360"/>
        <w:tab w:val="left" w:pos="540"/>
      </w:tabs>
      <w:suppressAutoHyphens/>
      <w:spacing w:before="360" w:after="120"/>
      <w:ind w:left="360" w:hanging="360"/>
      <w:jc w:val="center"/>
      <w:outlineLvl w:val="3"/>
    </w:pPr>
    <w:rPr>
      <w:rFonts w:eastAsia="Times New Roman"/>
      <w:b/>
      <w:bCs/>
      <w:caps/>
      <w:smallCaps/>
      <w:szCs w:val="24"/>
    </w:rPr>
  </w:style>
  <w:style w:type="paragraph" w:customStyle="1" w:styleId="TableParagraph">
    <w:name w:val="Table Paragraph"/>
    <w:basedOn w:val="a0"/>
    <w:uiPriority w:val="1"/>
    <w:qFormat/>
    <w:rsid w:val="00903C48"/>
    <w:pPr>
      <w:widowControl w:val="0"/>
      <w:autoSpaceDE w:val="0"/>
      <w:autoSpaceDN w:val="0"/>
      <w:spacing w:line="231" w:lineRule="exact"/>
      <w:ind w:firstLine="0"/>
      <w:jc w:val="right"/>
    </w:pPr>
    <w:rPr>
      <w:rFonts w:eastAsia="Times New Roman"/>
      <w:sz w:val="22"/>
      <w:lang w:val="en-US" w:eastAsia="en-US"/>
    </w:rPr>
  </w:style>
  <w:style w:type="paragraph" w:customStyle="1" w:styleId="ListNum">
    <w:name w:val="ListNum"/>
    <w:basedOn w:val="a0"/>
    <w:rsid w:val="00296DA3"/>
    <w:pPr>
      <w:numPr>
        <w:numId w:val="19"/>
      </w:numPr>
      <w:tabs>
        <w:tab w:val="left" w:pos="284"/>
      </w:tabs>
      <w:spacing w:before="60"/>
    </w:pPr>
    <w:rPr>
      <w:rFonts w:eastAsia="Calibri"/>
      <w:sz w:val="22"/>
      <w:szCs w:val="24"/>
    </w:rPr>
  </w:style>
  <w:style w:type="character" w:customStyle="1" w:styleId="a6">
    <w:name w:val="Без интервала Знак"/>
    <w:link w:val="a5"/>
    <w:uiPriority w:val="99"/>
    <w:locked/>
    <w:rsid w:val="00296DA3"/>
    <w:rPr>
      <w:rFonts w:ascii="Courier New" w:hAnsi="Courier New" w:cs="Courier New"/>
      <w:color w:val="000000"/>
      <w:sz w:val="24"/>
      <w:szCs w:val="24"/>
    </w:rPr>
  </w:style>
  <w:style w:type="paragraph" w:customStyle="1" w:styleId="311">
    <w:name w:val="Основной текст с отступом 31"/>
    <w:basedOn w:val="a0"/>
    <w:rsid w:val="00296DA3"/>
    <w:pPr>
      <w:suppressAutoHyphens/>
      <w:ind w:firstLine="567"/>
    </w:pPr>
    <w:rPr>
      <w:rFonts w:eastAsia="Times New Roman"/>
      <w:szCs w:val="20"/>
      <w:lang w:eastAsia="ar-SA"/>
    </w:rPr>
  </w:style>
  <w:style w:type="character" w:customStyle="1" w:styleId="i-text-lowcase">
    <w:name w:val="i-text-lowcase"/>
    <w:basedOn w:val="a1"/>
    <w:rsid w:val="00296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17662"/>
    <w:pPr>
      <w:ind w:firstLine="708"/>
      <w:jc w:val="both"/>
    </w:pPr>
    <w:rPr>
      <w:rFonts w:ascii="Times New Roman" w:hAnsi="Times New Roman"/>
      <w:sz w:val="24"/>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0"/>
    <w:next w:val="a0"/>
    <w:link w:val="11"/>
    <w:uiPriority w:val="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aliases w:val="H2"/>
    <w:basedOn w:val="a0"/>
    <w:next w:val="a0"/>
    <w:link w:val="20"/>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6438BE"/>
    <w:rPr>
      <w:rFonts w:ascii="Cambria" w:hAnsi="Cambria" w:cs="Times New Roman"/>
      <w:b/>
      <w:bCs/>
      <w:color w:val="365F91"/>
      <w:sz w:val="28"/>
      <w:szCs w:val="28"/>
      <w:lang w:eastAsia="ru-RU"/>
    </w:rPr>
  </w:style>
  <w:style w:type="character" w:customStyle="1" w:styleId="20">
    <w:name w:val="Заголовок 2 Знак"/>
    <w:aliases w:val="H2 Знак"/>
    <w:link w:val="2"/>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link w:val="a6"/>
    <w:uiPriority w:val="99"/>
    <w:qFormat/>
    <w:rsid w:val="006438BE"/>
    <w:pPr>
      <w:widowControl w:val="0"/>
    </w:pPr>
    <w:rPr>
      <w:rFonts w:ascii="Courier New" w:hAnsi="Courier New" w:cs="Courier New"/>
      <w:color w:val="000000"/>
      <w:sz w:val="24"/>
      <w:szCs w:val="24"/>
    </w:rPr>
  </w:style>
  <w:style w:type="paragraph" w:styleId="a7">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5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rsid w:val="0063194E"/>
    <w:pPr>
      <w:ind w:firstLine="0"/>
      <w:jc w:val="center"/>
    </w:pPr>
    <w:rPr>
      <w:rFonts w:eastAsia="Times New Roman"/>
      <w:sz w:val="28"/>
      <w:szCs w:val="24"/>
    </w:rPr>
  </w:style>
  <w:style w:type="character" w:customStyle="1" w:styleId="af7">
    <w:name w:val="Основной текст Знак"/>
    <w:link w:val="af6"/>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basedOn w:val="a0"/>
    <w:rsid w:val="0063194E"/>
    <w:pPr>
      <w:spacing w:before="120"/>
      <w:ind w:firstLine="0"/>
      <w:jc w:val="left"/>
    </w:pPr>
    <w:rPr>
      <w:rFonts w:eastAsia="Times New Roman"/>
      <w:szCs w:val="24"/>
    </w:rPr>
  </w:style>
  <w:style w:type="character" w:styleId="afff4">
    <w:name w:val="annotation reference"/>
    <w:uiPriority w:val="99"/>
    <w:rsid w:val="0063194E"/>
    <w:rPr>
      <w:rFonts w:cs="Times New Roman"/>
      <w:sz w:val="16"/>
    </w:rPr>
  </w:style>
  <w:style w:type="paragraph" w:styleId="afff5">
    <w:name w:val="annotation text"/>
    <w:basedOn w:val="a0"/>
    <w:link w:val="afff6"/>
    <w:uiPriority w:val="99"/>
    <w:rsid w:val="0063194E"/>
    <w:pPr>
      <w:ind w:firstLine="0"/>
      <w:jc w:val="left"/>
    </w:pPr>
    <w:rPr>
      <w:rFonts w:eastAsia="Times New Roman"/>
      <w:sz w:val="20"/>
      <w:szCs w:val="20"/>
    </w:rPr>
  </w:style>
  <w:style w:type="character" w:customStyle="1" w:styleId="afff6">
    <w:name w:val="Текст примечания Знак"/>
    <w:link w:val="afff5"/>
    <w:uiPriority w:val="99"/>
    <w:locked/>
    <w:rsid w:val="0063194E"/>
    <w:rPr>
      <w:rFonts w:ascii="Times New Roman" w:hAnsi="Times New Roman" w:cs="Times New Roman"/>
      <w:sz w:val="20"/>
      <w:szCs w:val="20"/>
    </w:rPr>
  </w:style>
  <w:style w:type="paragraph" w:styleId="afff7">
    <w:name w:val="annotation subject"/>
    <w:basedOn w:val="afff5"/>
    <w:next w:val="afff5"/>
    <w:link w:val="afff8"/>
    <w:uiPriority w:val="99"/>
    <w:semiHidden/>
    <w:rsid w:val="0063194E"/>
    <w:rPr>
      <w:b/>
      <w:bCs/>
    </w:rPr>
  </w:style>
  <w:style w:type="character" w:customStyle="1" w:styleId="afff8">
    <w:name w:val="Тема примечания Знак"/>
    <w:link w:val="afff7"/>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9">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a">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b">
    <w:name w:val="Обычный таблица"/>
    <w:basedOn w:val="a0"/>
    <w:link w:val="afffc"/>
    <w:uiPriority w:val="99"/>
    <w:rsid w:val="0063194E"/>
    <w:pPr>
      <w:ind w:firstLine="0"/>
      <w:jc w:val="left"/>
    </w:pPr>
    <w:rPr>
      <w:sz w:val="20"/>
      <w:szCs w:val="20"/>
    </w:rPr>
  </w:style>
  <w:style w:type="character" w:customStyle="1" w:styleId="afffc">
    <w:name w:val="Обычный таблица Знак"/>
    <w:link w:val="afffb"/>
    <w:uiPriority w:val="99"/>
    <w:locked/>
    <w:rsid w:val="0063194E"/>
    <w:rPr>
      <w:rFonts w:ascii="Times New Roman" w:hAnsi="Times New Roman"/>
      <w:sz w:val="20"/>
    </w:rPr>
  </w:style>
  <w:style w:type="character" w:customStyle="1" w:styleId="ConsPlusNormal0">
    <w:name w:val="ConsPlusNormal Знак"/>
    <w:link w:val="ConsPlusNormal"/>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d">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d"/>
    <w:uiPriority w:val="99"/>
    <w:locked/>
    <w:rsid w:val="0063194E"/>
    <w:rPr>
      <w:rFonts w:ascii="Courier New" w:hAnsi="Courier New" w:cs="Times New Roman"/>
      <w:sz w:val="20"/>
      <w:szCs w:val="20"/>
    </w:rPr>
  </w:style>
  <w:style w:type="character" w:customStyle="1" w:styleId="afffe">
    <w:name w:val="Текст Знак"/>
    <w:uiPriority w:val="99"/>
    <w:rsid w:val="0063194E"/>
    <w:rPr>
      <w:rFonts w:ascii="Courier New" w:hAnsi="Courier New" w:cs="Courier New"/>
      <w:sz w:val="20"/>
      <w:szCs w:val="20"/>
    </w:rPr>
  </w:style>
  <w:style w:type="paragraph" w:customStyle="1" w:styleId="210">
    <w:name w:val="Основной текст 21"/>
    <w:basedOn w:val="a0"/>
    <w:rsid w:val="0063194E"/>
    <w:pPr>
      <w:spacing w:after="120" w:line="480" w:lineRule="auto"/>
      <w:ind w:firstLine="0"/>
    </w:pPr>
    <w:rPr>
      <w:rFonts w:eastAsia="Times New Roman"/>
      <w:szCs w:val="24"/>
    </w:rPr>
  </w:style>
  <w:style w:type="paragraph" w:customStyle="1" w:styleId="affff">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0">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1">
    <w:name w:val="Subtitle"/>
    <w:basedOn w:val="a0"/>
    <w:next w:val="a0"/>
    <w:link w:val="affff2"/>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2">
    <w:name w:val="Подзаголовок Знак"/>
    <w:link w:val="affff1"/>
    <w:uiPriority w:val="99"/>
    <w:locked/>
    <w:rsid w:val="00C661D2"/>
    <w:rPr>
      <w:rFonts w:ascii="Cambria" w:hAnsi="Cambria" w:cs="Times New Roman"/>
      <w:i/>
      <w:iCs/>
      <w:color w:val="4F81BD"/>
      <w:spacing w:val="15"/>
      <w:sz w:val="24"/>
      <w:szCs w:val="24"/>
    </w:rPr>
  </w:style>
  <w:style w:type="character" w:customStyle="1" w:styleId="affff3">
    <w:name w:val="Основной шрифт"/>
    <w:uiPriority w:val="99"/>
    <w:rsid w:val="00A3089F"/>
  </w:style>
  <w:style w:type="character" w:styleId="affff4">
    <w:name w:val="Strong"/>
    <w:uiPriority w:val="22"/>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Название1"/>
    <w:basedOn w:val="a0"/>
    <w:next w:val="a0"/>
    <w:link w:val="1e"/>
    <w:qFormat/>
    <w:rsid w:val="00A07EF0"/>
    <w:pPr>
      <w:spacing w:before="240" w:after="60" w:line="276" w:lineRule="auto"/>
      <w:ind w:firstLine="0"/>
      <w:jc w:val="center"/>
      <w:outlineLvl w:val="0"/>
    </w:pPr>
    <w:rPr>
      <w:rFonts w:ascii="Calibri Light" w:eastAsia="Times New Roman" w:hAnsi="Calibri Light"/>
      <w:b/>
      <w:bCs/>
      <w:kern w:val="28"/>
      <w:sz w:val="32"/>
      <w:szCs w:val="32"/>
      <w:lang w:val="x-none" w:eastAsia="en-US"/>
    </w:rPr>
  </w:style>
  <w:style w:type="character" w:customStyle="1" w:styleId="1e">
    <w:name w:val="Название Знак1"/>
    <w:link w:val="1d"/>
    <w:rsid w:val="00A07EF0"/>
    <w:rPr>
      <w:rFonts w:ascii="Calibri Light" w:eastAsia="Times New Roman" w:hAnsi="Calibri Light"/>
      <w:b/>
      <w:bCs/>
      <w:kern w:val="28"/>
      <w:sz w:val="32"/>
      <w:szCs w:val="32"/>
      <w:lang w:val="x-none" w:eastAsia="en-US"/>
    </w:rPr>
  </w:style>
  <w:style w:type="paragraph" w:customStyle="1" w:styleId="ConsPlusNormalTimesNewRoman">
    <w:name w:val="ConsPlusNormal + Times New Roman"/>
    <w:aliases w:val="12 пт,По ширине,Первая строка:  0,95 см"/>
    <w:basedOn w:val="ConsPlusNormal"/>
    <w:uiPriority w:val="99"/>
    <w:rsid w:val="00A07EF0"/>
    <w:pPr>
      <w:ind w:firstLine="540"/>
      <w:jc w:val="both"/>
    </w:pPr>
    <w:rPr>
      <w:rFonts w:eastAsia="Times New Roman"/>
      <w:b w:val="0"/>
      <w:sz w:val="24"/>
      <w:szCs w:val="24"/>
      <w:lang w:eastAsia="ru-RU"/>
    </w:rPr>
  </w:style>
  <w:style w:type="paragraph" w:customStyle="1" w:styleId="-">
    <w:name w:val="Контракт-пункт"/>
    <w:basedOn w:val="a0"/>
    <w:rsid w:val="00A07EF0"/>
    <w:pPr>
      <w:numPr>
        <w:ilvl w:val="1"/>
        <w:numId w:val="16"/>
      </w:numPr>
      <w:tabs>
        <w:tab w:val="clear" w:pos="1277"/>
        <w:tab w:val="num" w:pos="851"/>
      </w:tabs>
      <w:ind w:left="851"/>
    </w:pPr>
    <w:rPr>
      <w:rFonts w:eastAsia="Times New Roman"/>
      <w:szCs w:val="24"/>
    </w:rPr>
  </w:style>
  <w:style w:type="paragraph" w:customStyle="1" w:styleId="-0">
    <w:name w:val="Контракт-подподпункт"/>
    <w:basedOn w:val="a0"/>
    <w:rsid w:val="00A07EF0"/>
    <w:pPr>
      <w:numPr>
        <w:ilvl w:val="2"/>
        <w:numId w:val="16"/>
      </w:numPr>
    </w:pPr>
    <w:rPr>
      <w:rFonts w:eastAsia="Times New Roman"/>
      <w:szCs w:val="24"/>
    </w:rPr>
  </w:style>
  <w:style w:type="paragraph" w:customStyle="1" w:styleId="-1">
    <w:name w:val="Контракт-раздел"/>
    <w:basedOn w:val="a0"/>
    <w:next w:val="-"/>
    <w:rsid w:val="00A07EF0"/>
    <w:pPr>
      <w:keepNext/>
      <w:tabs>
        <w:tab w:val="num" w:pos="360"/>
        <w:tab w:val="left" w:pos="540"/>
      </w:tabs>
      <w:suppressAutoHyphens/>
      <w:spacing w:before="360" w:after="120"/>
      <w:ind w:left="360" w:hanging="360"/>
      <w:jc w:val="center"/>
      <w:outlineLvl w:val="3"/>
    </w:pPr>
    <w:rPr>
      <w:rFonts w:eastAsia="Times New Roman"/>
      <w:b/>
      <w:bCs/>
      <w:caps/>
      <w:smallCaps/>
      <w:szCs w:val="24"/>
    </w:rPr>
  </w:style>
  <w:style w:type="paragraph" w:customStyle="1" w:styleId="TableParagraph">
    <w:name w:val="Table Paragraph"/>
    <w:basedOn w:val="a0"/>
    <w:uiPriority w:val="1"/>
    <w:qFormat/>
    <w:rsid w:val="00903C48"/>
    <w:pPr>
      <w:widowControl w:val="0"/>
      <w:autoSpaceDE w:val="0"/>
      <w:autoSpaceDN w:val="0"/>
      <w:spacing w:line="231" w:lineRule="exact"/>
      <w:ind w:firstLine="0"/>
      <w:jc w:val="right"/>
    </w:pPr>
    <w:rPr>
      <w:rFonts w:eastAsia="Times New Roman"/>
      <w:sz w:val="22"/>
      <w:lang w:val="en-US" w:eastAsia="en-US"/>
    </w:rPr>
  </w:style>
  <w:style w:type="paragraph" w:customStyle="1" w:styleId="ListNum">
    <w:name w:val="ListNum"/>
    <w:basedOn w:val="a0"/>
    <w:rsid w:val="00296DA3"/>
    <w:pPr>
      <w:numPr>
        <w:numId w:val="19"/>
      </w:numPr>
      <w:tabs>
        <w:tab w:val="left" w:pos="284"/>
      </w:tabs>
      <w:spacing w:before="60"/>
    </w:pPr>
    <w:rPr>
      <w:rFonts w:eastAsia="Calibri"/>
      <w:sz w:val="22"/>
      <w:szCs w:val="24"/>
    </w:rPr>
  </w:style>
  <w:style w:type="character" w:customStyle="1" w:styleId="a6">
    <w:name w:val="Без интервала Знак"/>
    <w:link w:val="a5"/>
    <w:uiPriority w:val="99"/>
    <w:locked/>
    <w:rsid w:val="00296DA3"/>
    <w:rPr>
      <w:rFonts w:ascii="Courier New" w:hAnsi="Courier New" w:cs="Courier New"/>
      <w:color w:val="000000"/>
      <w:sz w:val="24"/>
      <w:szCs w:val="24"/>
    </w:rPr>
  </w:style>
  <w:style w:type="paragraph" w:customStyle="1" w:styleId="311">
    <w:name w:val="Основной текст с отступом 31"/>
    <w:basedOn w:val="a0"/>
    <w:rsid w:val="00296DA3"/>
    <w:pPr>
      <w:suppressAutoHyphens/>
      <w:ind w:firstLine="567"/>
    </w:pPr>
    <w:rPr>
      <w:rFonts w:eastAsia="Times New Roman"/>
      <w:szCs w:val="20"/>
      <w:lang w:eastAsia="ar-SA"/>
    </w:rPr>
  </w:style>
  <w:style w:type="character" w:customStyle="1" w:styleId="i-text-lowcase">
    <w:name w:val="i-text-lowcase"/>
    <w:basedOn w:val="a1"/>
    <w:rsid w:val="0029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4707">
      <w:bodyDiv w:val="1"/>
      <w:marLeft w:val="0"/>
      <w:marRight w:val="0"/>
      <w:marTop w:val="0"/>
      <w:marBottom w:val="0"/>
      <w:divBdr>
        <w:top w:val="none" w:sz="0" w:space="0" w:color="auto"/>
        <w:left w:val="none" w:sz="0" w:space="0" w:color="auto"/>
        <w:bottom w:val="none" w:sz="0" w:space="0" w:color="auto"/>
        <w:right w:val="none" w:sz="0" w:space="0" w:color="auto"/>
      </w:divBdr>
    </w:div>
    <w:div w:id="668557773">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1525243197">
      <w:bodyDiv w:val="1"/>
      <w:marLeft w:val="0"/>
      <w:marRight w:val="0"/>
      <w:marTop w:val="0"/>
      <w:marBottom w:val="0"/>
      <w:divBdr>
        <w:top w:val="none" w:sz="0" w:space="0" w:color="auto"/>
        <w:left w:val="none" w:sz="0" w:space="0" w:color="auto"/>
        <w:bottom w:val="none" w:sz="0" w:space="0" w:color="auto"/>
        <w:right w:val="none" w:sz="0" w:space="0" w:color="auto"/>
      </w:divBdr>
    </w:div>
    <w:div w:id="20094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C511A1305F057D61E683B4EFEDEACD862C9F66BD49A02917FFE8A2EC0890D158A066E8094C10CA973EB90A7AD654Y8N" TargetMode="External"/><Relationship Id="rId4" Type="http://schemas.microsoft.com/office/2007/relationships/stylesWithEffects" Target="stylesWithEffects.xml"/><Relationship Id="rId9" Type="http://schemas.openxmlformats.org/officeDocument/2006/relationships/hyperlink" Target="garantF1://12064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6EB1-DCBB-49C0-96C0-B423ACA9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6328</Words>
  <Characters>36073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 N. Sandakov</dc:creator>
  <cp:lastModifiedBy>SAFRONOVA</cp:lastModifiedBy>
  <cp:revision>6</cp:revision>
  <cp:lastPrinted>2021-11-17T04:57:00Z</cp:lastPrinted>
  <dcterms:created xsi:type="dcterms:W3CDTF">2021-11-16T11:02:00Z</dcterms:created>
  <dcterms:modified xsi:type="dcterms:W3CDTF">2021-11-17T05:44:00Z</dcterms:modified>
</cp:coreProperties>
</file>