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5B0" w:rsidRPr="001D4248" w:rsidRDefault="00B735B0" w:rsidP="00A518E2">
      <w:pPr>
        <w:spacing w:after="0" w:line="216" w:lineRule="auto"/>
        <w:jc w:val="right"/>
        <w:rPr>
          <w:rFonts w:ascii="Times New Roman" w:eastAsia="Times New Roman" w:hAnsi="Times New Roman" w:cs="Times New Roman"/>
          <w:b/>
        </w:rPr>
      </w:pPr>
      <w:r w:rsidRPr="001D4248">
        <w:rPr>
          <w:rFonts w:ascii="Times New Roman" w:eastAsia="Times New Roman" w:hAnsi="Times New Roman" w:cs="Times New Roman"/>
          <w:b/>
        </w:rPr>
        <w:t xml:space="preserve">Приложение № 1 </w:t>
      </w:r>
    </w:p>
    <w:p w:rsidR="00B735B0" w:rsidRDefault="00B735B0" w:rsidP="00A518E2">
      <w:pPr>
        <w:spacing w:after="0" w:line="216" w:lineRule="auto"/>
        <w:jc w:val="right"/>
        <w:rPr>
          <w:rFonts w:ascii="Times New Roman" w:eastAsia="Times New Roman" w:hAnsi="Times New Roman" w:cs="Times New Roman"/>
          <w:b/>
          <w:color w:val="000000"/>
          <w:sz w:val="24"/>
          <w:szCs w:val="24"/>
          <w:shd w:val="clear" w:color="auto" w:fill="FFFFFF"/>
        </w:rPr>
      </w:pPr>
      <w:r w:rsidRPr="008B12A4">
        <w:rPr>
          <w:rFonts w:ascii="Times New Roman" w:eastAsia="Times New Roman" w:hAnsi="Times New Roman" w:cs="Times New Roman"/>
          <w:b/>
          <w:color w:val="000000"/>
          <w:sz w:val="24"/>
          <w:szCs w:val="24"/>
          <w:shd w:val="clear" w:color="auto" w:fill="FFFFFF"/>
        </w:rPr>
        <w:t> в МАОУ «СОШ № </w:t>
      </w:r>
      <w:proofErr w:type="gramStart"/>
      <w:r w:rsidRPr="008B12A4">
        <w:rPr>
          <w:rFonts w:ascii="Times New Roman" w:eastAsia="Times New Roman" w:hAnsi="Times New Roman" w:cs="Times New Roman"/>
          <w:b/>
          <w:color w:val="000000"/>
          <w:sz w:val="24"/>
          <w:szCs w:val="24"/>
          <w:shd w:val="clear" w:color="auto" w:fill="FFFFFF"/>
        </w:rPr>
        <w:t>132</w:t>
      </w:r>
      <w:r w:rsidR="00DE1D0E">
        <w:rPr>
          <w:rFonts w:ascii="Times New Roman" w:eastAsia="Times New Roman" w:hAnsi="Times New Roman" w:cs="Times New Roman"/>
          <w:b/>
          <w:color w:val="000000"/>
          <w:sz w:val="24"/>
          <w:szCs w:val="24"/>
          <w:shd w:val="clear" w:color="auto" w:fill="FFFFFF"/>
        </w:rPr>
        <w:t>»г.Перми</w:t>
      </w:r>
      <w:proofErr w:type="gramEnd"/>
      <w:r w:rsidRPr="008B12A4">
        <w:rPr>
          <w:rFonts w:ascii="Times New Roman" w:eastAsia="Times New Roman" w:hAnsi="Times New Roman" w:cs="Times New Roman"/>
          <w:b/>
          <w:color w:val="000000"/>
          <w:sz w:val="24"/>
          <w:szCs w:val="24"/>
          <w:shd w:val="clear" w:color="auto" w:fill="FFFFFF"/>
        </w:rPr>
        <w:t xml:space="preserve"> </w:t>
      </w:r>
    </w:p>
    <w:p w:rsidR="00B735B0" w:rsidRPr="001D4248" w:rsidRDefault="00B735B0" w:rsidP="00A518E2">
      <w:pPr>
        <w:tabs>
          <w:tab w:val="left" w:pos="567"/>
        </w:tabs>
        <w:spacing w:after="0" w:line="216" w:lineRule="auto"/>
        <w:ind w:left="709"/>
        <w:jc w:val="right"/>
        <w:rPr>
          <w:rFonts w:ascii="Times New Roman" w:eastAsia="Times New Roman" w:hAnsi="Times New Roman" w:cs="Times New Roman"/>
          <w:b/>
        </w:rPr>
      </w:pPr>
      <w:r w:rsidRPr="001D4248">
        <w:rPr>
          <w:rFonts w:ascii="Times New Roman" w:eastAsia="Times New Roman" w:hAnsi="Times New Roman" w:cs="Times New Roman"/>
          <w:b/>
        </w:rPr>
        <w:t xml:space="preserve"> от </w:t>
      </w:r>
      <w:proofErr w:type="gramStart"/>
      <w:r w:rsidRPr="001D4248">
        <w:rPr>
          <w:rFonts w:ascii="Times New Roman" w:eastAsia="Times New Roman" w:hAnsi="Times New Roman" w:cs="Times New Roman"/>
          <w:b/>
        </w:rPr>
        <w:t>«</w:t>
      </w:r>
      <w:r w:rsidR="00AE6894">
        <w:rPr>
          <w:rFonts w:ascii="Times New Roman" w:eastAsia="Times New Roman" w:hAnsi="Times New Roman" w:cs="Times New Roman"/>
          <w:b/>
        </w:rPr>
        <w:t xml:space="preserve">  </w:t>
      </w:r>
      <w:r w:rsidRPr="001D4248">
        <w:rPr>
          <w:rFonts w:ascii="Times New Roman" w:eastAsia="Times New Roman" w:hAnsi="Times New Roman" w:cs="Times New Roman"/>
          <w:b/>
        </w:rPr>
        <w:t>»</w:t>
      </w:r>
      <w:proofErr w:type="gramEnd"/>
      <w:r w:rsidR="00DD5D65">
        <w:rPr>
          <w:rFonts w:ascii="Times New Roman" w:eastAsia="Times New Roman" w:hAnsi="Times New Roman" w:cs="Times New Roman"/>
          <w:b/>
        </w:rPr>
        <w:t>ию</w:t>
      </w:r>
      <w:r w:rsidR="000A3577">
        <w:rPr>
          <w:rFonts w:ascii="Times New Roman" w:eastAsia="Times New Roman" w:hAnsi="Times New Roman" w:cs="Times New Roman"/>
          <w:b/>
        </w:rPr>
        <w:t>н</w:t>
      </w:r>
      <w:r w:rsidR="00DD5D65">
        <w:rPr>
          <w:rFonts w:ascii="Times New Roman" w:eastAsia="Times New Roman" w:hAnsi="Times New Roman" w:cs="Times New Roman"/>
          <w:b/>
        </w:rPr>
        <w:t xml:space="preserve">я </w:t>
      </w:r>
      <w:r w:rsidRPr="001D4248">
        <w:rPr>
          <w:rFonts w:ascii="Times New Roman" w:eastAsia="Times New Roman" w:hAnsi="Times New Roman" w:cs="Times New Roman"/>
          <w:b/>
        </w:rPr>
        <w:t xml:space="preserve"> 20</w:t>
      </w:r>
      <w:r w:rsidR="00AE6894">
        <w:rPr>
          <w:rFonts w:ascii="Times New Roman" w:eastAsia="Times New Roman" w:hAnsi="Times New Roman" w:cs="Times New Roman"/>
          <w:b/>
        </w:rPr>
        <w:t>2</w:t>
      </w:r>
      <w:r w:rsidR="000A3577">
        <w:rPr>
          <w:rFonts w:ascii="Times New Roman" w:eastAsia="Times New Roman" w:hAnsi="Times New Roman" w:cs="Times New Roman"/>
          <w:b/>
        </w:rPr>
        <w:t>1</w:t>
      </w:r>
      <w:r w:rsidRPr="001D4248">
        <w:rPr>
          <w:rFonts w:ascii="Times New Roman" w:eastAsia="Times New Roman" w:hAnsi="Times New Roman" w:cs="Times New Roman"/>
          <w:b/>
        </w:rPr>
        <w:t>.</w:t>
      </w:r>
    </w:p>
    <w:p w:rsidR="00B735B0" w:rsidRPr="001D4248" w:rsidRDefault="00B735B0" w:rsidP="00A518E2">
      <w:pPr>
        <w:spacing w:after="0" w:line="216" w:lineRule="auto"/>
        <w:ind w:firstLine="6"/>
        <w:jc w:val="right"/>
        <w:rPr>
          <w:rFonts w:ascii="Times New Roman" w:eastAsia="Times New Roman" w:hAnsi="Times New Roman" w:cs="Times New Roman"/>
          <w:b/>
        </w:rPr>
      </w:pPr>
    </w:p>
    <w:p w:rsidR="00B735B0" w:rsidRPr="001D4248" w:rsidRDefault="00B735B0" w:rsidP="00A518E2">
      <w:pPr>
        <w:spacing w:after="0" w:line="216" w:lineRule="auto"/>
        <w:ind w:left="6237" w:firstLine="6"/>
        <w:jc w:val="both"/>
        <w:rPr>
          <w:rFonts w:ascii="Times New Roman" w:eastAsia="Times New Roman" w:hAnsi="Times New Roman" w:cs="Times New Roman"/>
          <w:b/>
        </w:rPr>
      </w:pPr>
    </w:p>
    <w:p w:rsidR="00B735B0" w:rsidRDefault="00B735B0" w:rsidP="00A518E2">
      <w:pPr>
        <w:spacing w:after="0" w:line="216" w:lineRule="auto"/>
        <w:jc w:val="center"/>
        <w:rPr>
          <w:rFonts w:ascii="Times New Roman" w:eastAsia="Times New Roman" w:hAnsi="Times New Roman" w:cs="Times New Roman"/>
          <w:b/>
        </w:rPr>
      </w:pPr>
      <w:proofErr w:type="gramStart"/>
      <w:r w:rsidRPr="001D4248">
        <w:rPr>
          <w:rFonts w:ascii="Times New Roman" w:eastAsia="Times New Roman" w:hAnsi="Times New Roman" w:cs="Times New Roman"/>
          <w:b/>
        </w:rPr>
        <w:t>ТЕХНИЧЕСКОЕ  ЗАДАНИЕ</w:t>
      </w:r>
      <w:proofErr w:type="gramEnd"/>
    </w:p>
    <w:p w:rsidR="00B735B0" w:rsidRDefault="00000E12" w:rsidP="00A518E2">
      <w:pPr>
        <w:spacing w:after="0" w:line="216" w:lineRule="auto"/>
        <w:jc w:val="center"/>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bCs/>
          <w:sz w:val="24"/>
          <w:szCs w:val="24"/>
        </w:rPr>
        <w:t>н</w:t>
      </w:r>
      <w:r w:rsidR="00B735B0" w:rsidRPr="008B12A4">
        <w:rPr>
          <w:rFonts w:ascii="Times New Roman" w:eastAsia="Times New Roman" w:hAnsi="Times New Roman" w:cs="Times New Roman"/>
          <w:b/>
          <w:bCs/>
          <w:sz w:val="24"/>
          <w:szCs w:val="24"/>
        </w:rPr>
        <w:t>а</w:t>
      </w:r>
      <w:r>
        <w:rPr>
          <w:rFonts w:ascii="Times New Roman" w:eastAsia="Times New Roman" w:hAnsi="Times New Roman" w:cs="Times New Roman"/>
          <w:b/>
          <w:bCs/>
          <w:sz w:val="24"/>
          <w:szCs w:val="24"/>
        </w:rPr>
        <w:t xml:space="preserve"> текущий ремонт на </w:t>
      </w:r>
      <w:r w:rsidR="00B735B0" w:rsidRPr="008B12A4">
        <w:rPr>
          <w:rFonts w:ascii="Times New Roman" w:eastAsia="Times New Roman" w:hAnsi="Times New Roman" w:cs="Times New Roman"/>
          <w:b/>
          <w:bCs/>
          <w:sz w:val="24"/>
          <w:szCs w:val="24"/>
        </w:rPr>
        <w:t xml:space="preserve"> з</w:t>
      </w:r>
      <w:r w:rsidR="00B735B0" w:rsidRPr="008B12A4">
        <w:rPr>
          <w:rFonts w:ascii="Times New Roman" w:eastAsia="Times New Roman" w:hAnsi="Times New Roman" w:cs="Times New Roman"/>
          <w:b/>
          <w:bCs/>
          <w:color w:val="000000"/>
          <w:sz w:val="24"/>
          <w:szCs w:val="24"/>
        </w:rPr>
        <w:t>амену окон</w:t>
      </w:r>
      <w:r w:rsidR="00B735B0">
        <w:rPr>
          <w:rFonts w:ascii="Times New Roman" w:eastAsia="Times New Roman" w:hAnsi="Times New Roman" w:cs="Times New Roman"/>
          <w:b/>
          <w:bCs/>
          <w:color w:val="000000"/>
          <w:sz w:val="24"/>
          <w:szCs w:val="24"/>
        </w:rPr>
        <w:t xml:space="preserve"> </w:t>
      </w:r>
      <w:r w:rsidR="00B735B0" w:rsidRPr="008B12A4">
        <w:rPr>
          <w:rFonts w:ascii="Times New Roman" w:eastAsia="Times New Roman" w:hAnsi="Times New Roman" w:cs="Times New Roman"/>
          <w:b/>
          <w:color w:val="000000"/>
          <w:sz w:val="24"/>
          <w:szCs w:val="24"/>
          <w:shd w:val="clear" w:color="auto" w:fill="FFFFFF"/>
        </w:rPr>
        <w:t> </w:t>
      </w:r>
    </w:p>
    <w:p w:rsidR="00B735B0" w:rsidRPr="001D4248" w:rsidRDefault="00B735B0" w:rsidP="00A518E2">
      <w:pPr>
        <w:spacing w:after="0" w:line="216" w:lineRule="auto"/>
        <w:jc w:val="center"/>
        <w:rPr>
          <w:rFonts w:ascii="Times New Roman" w:eastAsia="Times New Roman" w:hAnsi="Times New Roman" w:cs="Times New Roman"/>
          <w:b/>
        </w:rPr>
      </w:pPr>
      <w:r w:rsidRPr="008B12A4">
        <w:rPr>
          <w:rFonts w:ascii="Times New Roman" w:eastAsia="Times New Roman" w:hAnsi="Times New Roman" w:cs="Times New Roman"/>
          <w:b/>
          <w:color w:val="000000"/>
          <w:sz w:val="24"/>
          <w:szCs w:val="24"/>
          <w:shd w:val="clear" w:color="auto" w:fill="FFFFFF"/>
        </w:rPr>
        <w:t>в МАОУ «СОШ № 132</w:t>
      </w:r>
      <w:r w:rsidR="00000E12">
        <w:rPr>
          <w:rFonts w:ascii="Times New Roman" w:eastAsia="Times New Roman" w:hAnsi="Times New Roman" w:cs="Times New Roman"/>
          <w:b/>
          <w:color w:val="000000"/>
          <w:sz w:val="24"/>
          <w:szCs w:val="24"/>
          <w:shd w:val="clear" w:color="auto" w:fill="FFFFFF"/>
        </w:rPr>
        <w:t xml:space="preserve">» </w:t>
      </w:r>
      <w:proofErr w:type="spellStart"/>
      <w:r w:rsidR="00000E12">
        <w:rPr>
          <w:rFonts w:ascii="Times New Roman" w:eastAsia="Times New Roman" w:hAnsi="Times New Roman" w:cs="Times New Roman"/>
          <w:b/>
          <w:color w:val="000000"/>
          <w:sz w:val="24"/>
          <w:szCs w:val="24"/>
          <w:shd w:val="clear" w:color="auto" w:fill="FFFFFF"/>
        </w:rPr>
        <w:t>г.Перми</w:t>
      </w:r>
      <w:proofErr w:type="spellEnd"/>
    </w:p>
    <w:p w:rsidR="00B735B0" w:rsidRPr="00000E12" w:rsidRDefault="00B735B0" w:rsidP="00A518E2">
      <w:pPr>
        <w:tabs>
          <w:tab w:val="left" w:pos="567"/>
        </w:tabs>
        <w:spacing w:after="0" w:line="216" w:lineRule="auto"/>
        <w:ind w:firstLine="567"/>
        <w:jc w:val="both"/>
        <w:rPr>
          <w:rFonts w:ascii="Times New Roman" w:eastAsia="Times New Roman" w:hAnsi="Times New Roman" w:cs="Times New Roman"/>
          <w:b/>
          <w:bCs/>
          <w:kern w:val="2"/>
          <w:sz w:val="24"/>
          <w:szCs w:val="24"/>
          <w:lang w:val="x-none" w:eastAsia="ar-SA"/>
        </w:rPr>
      </w:pPr>
      <w:r w:rsidRPr="00000E12">
        <w:rPr>
          <w:rFonts w:ascii="Times New Roman" w:eastAsia="Times New Roman" w:hAnsi="Times New Roman" w:cs="Times New Roman"/>
          <w:b/>
          <w:sz w:val="24"/>
          <w:szCs w:val="24"/>
          <w:lang w:val="x-none" w:eastAsia="x-none"/>
        </w:rPr>
        <w:t>Объем выполняемых работ:</w:t>
      </w:r>
      <w:r w:rsidRPr="00000E12">
        <w:rPr>
          <w:rFonts w:ascii="Times New Roman" w:eastAsia="Times New Roman" w:hAnsi="Times New Roman" w:cs="Times New Roman"/>
          <w:sz w:val="24"/>
          <w:szCs w:val="24"/>
          <w:lang w:val="x-none" w:eastAsia="x-none"/>
        </w:rPr>
        <w:t xml:space="preserve"> указан в локальном сметном расчете, являющемся неотъемлемой частью  договора.</w:t>
      </w:r>
    </w:p>
    <w:p w:rsidR="00B735B0" w:rsidRPr="00000E12" w:rsidRDefault="00B735B0" w:rsidP="00A518E2">
      <w:pPr>
        <w:tabs>
          <w:tab w:val="left" w:pos="993"/>
        </w:tabs>
        <w:spacing w:after="0" w:line="216" w:lineRule="auto"/>
        <w:ind w:firstLine="567"/>
        <w:jc w:val="both"/>
        <w:rPr>
          <w:rFonts w:ascii="Times New Roman" w:eastAsia="Times New Roman" w:hAnsi="Times New Roman" w:cs="Times New Roman"/>
          <w:sz w:val="24"/>
          <w:szCs w:val="24"/>
          <w:lang w:val="x-none"/>
        </w:rPr>
      </w:pPr>
    </w:p>
    <w:p w:rsidR="00B735B0" w:rsidRPr="00000E12" w:rsidRDefault="00B735B0" w:rsidP="00A518E2">
      <w:pPr>
        <w:tabs>
          <w:tab w:val="left" w:pos="567"/>
        </w:tabs>
        <w:spacing w:after="0" w:line="216" w:lineRule="auto"/>
        <w:jc w:val="both"/>
        <w:rPr>
          <w:rFonts w:ascii="Times New Roman" w:eastAsia="Times New Roman" w:hAnsi="Times New Roman" w:cs="Times New Roman"/>
          <w:b/>
          <w:bCs/>
          <w:spacing w:val="4"/>
          <w:sz w:val="24"/>
          <w:szCs w:val="24"/>
          <w:lang w:val="x-none" w:eastAsia="x-none"/>
        </w:rPr>
      </w:pPr>
      <w:r w:rsidRPr="00000E12">
        <w:rPr>
          <w:rFonts w:ascii="Times New Roman" w:eastAsia="Times New Roman" w:hAnsi="Times New Roman" w:cs="Times New Roman"/>
          <w:b/>
          <w:bCs/>
          <w:spacing w:val="4"/>
          <w:sz w:val="24"/>
          <w:szCs w:val="24"/>
          <w:lang w:val="x-none" w:eastAsia="x-none"/>
        </w:rPr>
        <w:t xml:space="preserve">         Характеристики выполняемых работ:</w:t>
      </w:r>
    </w:p>
    <w:p w:rsidR="00B735B0" w:rsidRPr="00000E12" w:rsidRDefault="00B735B0" w:rsidP="00A518E2">
      <w:pPr>
        <w:suppressAutoHyphens/>
        <w:spacing w:after="0" w:line="216" w:lineRule="auto"/>
        <w:ind w:firstLine="567"/>
        <w:jc w:val="both"/>
        <w:rPr>
          <w:rFonts w:ascii="Times New Roman" w:eastAsia="Times New Roman" w:hAnsi="Times New Roman" w:cs="Times New Roman"/>
          <w:b/>
          <w:sz w:val="24"/>
          <w:szCs w:val="24"/>
          <w:lang w:eastAsia="zh-CN"/>
        </w:rPr>
      </w:pPr>
    </w:p>
    <w:p w:rsidR="00B735B0" w:rsidRPr="00000E12" w:rsidRDefault="00B735B0" w:rsidP="00161977">
      <w:pPr>
        <w:spacing w:after="0" w:line="216" w:lineRule="auto"/>
        <w:ind w:firstLine="567"/>
        <w:jc w:val="center"/>
        <w:rPr>
          <w:rFonts w:ascii="Times New Roman" w:eastAsia="Times New Roman" w:hAnsi="Times New Roman" w:cs="Times New Roman"/>
          <w:b/>
          <w:sz w:val="24"/>
          <w:szCs w:val="24"/>
          <w:lang w:val="x-none" w:eastAsia="x-none"/>
        </w:rPr>
      </w:pPr>
      <w:r w:rsidRPr="00000E12">
        <w:rPr>
          <w:rFonts w:ascii="Times New Roman" w:eastAsia="Times New Roman" w:hAnsi="Times New Roman" w:cs="Times New Roman"/>
          <w:b/>
          <w:sz w:val="24"/>
          <w:szCs w:val="24"/>
          <w:lang w:val="x-none" w:eastAsia="x-none"/>
        </w:rPr>
        <w:t>1. Общие требования</w:t>
      </w:r>
    </w:p>
    <w:p w:rsidR="00B735B0" w:rsidRPr="00000E12" w:rsidRDefault="00B735B0" w:rsidP="00A518E2">
      <w:pPr>
        <w:tabs>
          <w:tab w:val="left" w:pos="720"/>
        </w:tabs>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Выполняемые Подрядчиком работы и используемые при их выполнении материалы должны соответствовать требованиям технических регламентов, сводов правил, ГОСТов, других действующих национальных стандартов и выполняться с применением современных методов и технологий производства работ.</w:t>
      </w:r>
    </w:p>
    <w:p w:rsidR="00B735B0" w:rsidRPr="00000E12" w:rsidRDefault="00B735B0" w:rsidP="00A518E2">
      <w:pPr>
        <w:tabs>
          <w:tab w:val="left" w:pos="720"/>
        </w:tabs>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Применяемые материалы, технологии, оборудование должны соответствовать требованиям законодательства Российской Федерации в области строительства.</w:t>
      </w:r>
    </w:p>
    <w:p w:rsidR="00B735B0" w:rsidRPr="00000E12" w:rsidRDefault="00B735B0" w:rsidP="00A518E2">
      <w:pPr>
        <w:tabs>
          <w:tab w:val="left" w:pos="720"/>
        </w:tabs>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 xml:space="preserve">Материалы, изделия и конструкции, используемые при выполнении </w:t>
      </w:r>
      <w:proofErr w:type="gramStart"/>
      <w:r w:rsidRPr="00000E12">
        <w:rPr>
          <w:rFonts w:ascii="Times New Roman" w:eastAsia="Times New Roman" w:hAnsi="Times New Roman" w:cs="Times New Roman"/>
          <w:sz w:val="24"/>
          <w:szCs w:val="24"/>
        </w:rPr>
        <w:t>работ</w:t>
      </w:r>
      <w:proofErr w:type="gramEnd"/>
      <w:r w:rsidRPr="00000E12">
        <w:rPr>
          <w:rFonts w:ascii="Times New Roman" w:eastAsia="Times New Roman" w:hAnsi="Times New Roman" w:cs="Times New Roman"/>
          <w:sz w:val="24"/>
          <w:szCs w:val="24"/>
        </w:rPr>
        <w:t xml:space="preserve"> должны иметь соответствующие сертификаты, паспорта, иные документы, подтверждающие их качество. В документах должно быть указано: наименование предприятия-изготовителя и его товарный знак; наименование и марка материала; номер партии и дата изготовления; обозначение стандарта; результаты испытаний и подтверждение о соответствии материалов требованиям стандартов; указания об особых свойствах материала (</w:t>
      </w:r>
      <w:proofErr w:type="spellStart"/>
      <w:r w:rsidRPr="00000E12">
        <w:rPr>
          <w:rFonts w:ascii="Times New Roman" w:eastAsia="Times New Roman" w:hAnsi="Times New Roman" w:cs="Times New Roman"/>
          <w:sz w:val="24"/>
          <w:szCs w:val="24"/>
        </w:rPr>
        <w:t>пожаровзрывоопасность</w:t>
      </w:r>
      <w:proofErr w:type="spellEnd"/>
      <w:r w:rsidRPr="00000E12">
        <w:rPr>
          <w:rFonts w:ascii="Times New Roman" w:eastAsia="Times New Roman" w:hAnsi="Times New Roman" w:cs="Times New Roman"/>
          <w:sz w:val="24"/>
          <w:szCs w:val="24"/>
        </w:rPr>
        <w:t>, токсичность и др.).</w:t>
      </w:r>
    </w:p>
    <w:p w:rsidR="00B735B0" w:rsidRPr="00000E12" w:rsidRDefault="00B735B0" w:rsidP="00A518E2">
      <w:pPr>
        <w:tabs>
          <w:tab w:val="left" w:pos="720"/>
        </w:tabs>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 xml:space="preserve">Применяемые в процессе работ материалы и изделия должны быть новыми. Применение материалов и изделий, бывших в употреблении, недопустимо. </w:t>
      </w:r>
    </w:p>
    <w:p w:rsidR="00B735B0" w:rsidRPr="00000E12" w:rsidRDefault="00B735B0" w:rsidP="00A518E2">
      <w:pPr>
        <w:tabs>
          <w:tab w:val="left" w:pos="720"/>
        </w:tabs>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 xml:space="preserve">Работники, привлекаемые Подрядчиком, должны являться специалистами соответствующей квалификации. </w:t>
      </w:r>
    </w:p>
    <w:p w:rsidR="00B735B0" w:rsidRPr="00000E12" w:rsidRDefault="00B735B0" w:rsidP="00A518E2">
      <w:pPr>
        <w:tabs>
          <w:tab w:val="left" w:pos="720"/>
        </w:tabs>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Все скрытые работы должны быть приняты Заказчиком у Подрядчика и оформлены актами освидетельствования скрытых работ. Выполнять последующие работы, закрывая при этом скрытые, без приемки Заказчиком, запрещается. Заказчик вправе потребовать демонтаж или разборку (за счет Подрядчика) выполненных последующих конструкций для осмотра скрытых.</w:t>
      </w:r>
    </w:p>
    <w:p w:rsidR="00B735B0" w:rsidRPr="00000E12" w:rsidRDefault="00B735B0" w:rsidP="00A518E2">
      <w:pPr>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pacing w:val="2"/>
          <w:sz w:val="24"/>
          <w:szCs w:val="24"/>
        </w:rPr>
        <w:t>В случае если при производстве работ возникает необходимость складирования мусора, Подрядчик обязан использовать специальные мусорные контейнеры и бункеры, установленные в местах, согласованных с Заказчиком</w:t>
      </w:r>
      <w:r w:rsidRPr="00000E12">
        <w:rPr>
          <w:rFonts w:ascii="Times New Roman" w:eastAsia="Times New Roman" w:hAnsi="Times New Roman" w:cs="Times New Roman"/>
          <w:color w:val="212121"/>
          <w:spacing w:val="2"/>
          <w:sz w:val="24"/>
          <w:szCs w:val="24"/>
        </w:rPr>
        <w:t>.</w:t>
      </w:r>
    </w:p>
    <w:p w:rsidR="00B735B0" w:rsidRPr="00000E12" w:rsidRDefault="00B735B0" w:rsidP="00A518E2">
      <w:pPr>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Подрядчик должен обеспечить вывоз и утилизацию строительного мусора, образовавшегося в процессе работ. Подрядчик должен иметь действующий контракт на утилизацию строительного мусора.</w:t>
      </w:r>
    </w:p>
    <w:p w:rsidR="00B735B0" w:rsidRPr="00000E12" w:rsidRDefault="00B735B0" w:rsidP="00A518E2">
      <w:pPr>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 Строительный мусор вывозится Подрядчиком своими силами. Подрядчик обязан соблюдать чистоту и порядок на объекте Заказчика, соблюдать установленные на территории Заказчика правила, в том числе маршруты движения транспортных средств по территории Заказчика, пропускной режим.</w:t>
      </w:r>
    </w:p>
    <w:p w:rsidR="00B735B0" w:rsidRPr="00000E12" w:rsidRDefault="00B735B0" w:rsidP="00A518E2">
      <w:pPr>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Складирование отходов на проезжей части, тротуарах и газонах не допускается.</w:t>
      </w:r>
    </w:p>
    <w:p w:rsidR="00B735B0" w:rsidRPr="00000E12" w:rsidRDefault="00B735B0" w:rsidP="00A518E2">
      <w:pPr>
        <w:spacing w:after="0" w:line="216" w:lineRule="auto"/>
        <w:ind w:firstLine="567"/>
        <w:jc w:val="both"/>
        <w:rPr>
          <w:rFonts w:ascii="Times New Roman" w:eastAsia="Times New Roman" w:hAnsi="Times New Roman" w:cs="Times New Roman"/>
          <w:noProof/>
          <w:sz w:val="24"/>
          <w:szCs w:val="24"/>
        </w:rPr>
      </w:pPr>
      <w:r w:rsidRPr="00000E12">
        <w:rPr>
          <w:rFonts w:ascii="Times New Roman" w:eastAsia="Times New Roman" w:hAnsi="Times New Roman" w:cs="Times New Roman"/>
          <w:noProof/>
          <w:sz w:val="24"/>
          <w:szCs w:val="24"/>
        </w:rPr>
        <w:t>Утилизация и вывоз демонтированных материалов и оборудований производится строго по согласованию с Заказчиком.</w:t>
      </w:r>
    </w:p>
    <w:p w:rsidR="00161977" w:rsidRPr="00000E12" w:rsidRDefault="00CA07CA" w:rsidP="00CA07CA">
      <w:pPr>
        <w:shd w:val="clear" w:color="auto" w:fill="FFFFFF"/>
        <w:tabs>
          <w:tab w:val="left" w:leader="underscore" w:pos="851"/>
          <w:tab w:val="left" w:leader="underscore" w:pos="6461"/>
        </w:tabs>
        <w:spacing w:after="0" w:line="240" w:lineRule="auto"/>
        <w:ind w:left="567"/>
        <w:rPr>
          <w:rFonts w:ascii="Times New Roman" w:hAnsi="Times New Roman" w:cs="Times New Roman"/>
          <w:b/>
          <w:color w:val="000000"/>
          <w:sz w:val="24"/>
          <w:szCs w:val="24"/>
        </w:rPr>
      </w:pPr>
      <w:proofErr w:type="gramStart"/>
      <w:r w:rsidRPr="00000E12">
        <w:rPr>
          <w:rFonts w:ascii="Times New Roman" w:hAnsi="Times New Roman" w:cs="Times New Roman"/>
          <w:b/>
          <w:bCs/>
          <w:color w:val="000000"/>
          <w:sz w:val="24"/>
          <w:szCs w:val="24"/>
        </w:rPr>
        <w:t>2</w:t>
      </w:r>
      <w:r w:rsidR="00C6615B" w:rsidRPr="00000E12">
        <w:rPr>
          <w:rFonts w:ascii="Times New Roman" w:hAnsi="Times New Roman" w:cs="Times New Roman"/>
          <w:b/>
          <w:bCs/>
          <w:color w:val="000000"/>
          <w:sz w:val="24"/>
          <w:szCs w:val="24"/>
        </w:rPr>
        <w:t xml:space="preserve"> </w:t>
      </w:r>
      <w:r w:rsidRPr="00000E12">
        <w:rPr>
          <w:rFonts w:ascii="Times New Roman" w:hAnsi="Times New Roman" w:cs="Times New Roman"/>
          <w:b/>
          <w:bCs/>
          <w:color w:val="000000"/>
          <w:sz w:val="24"/>
          <w:szCs w:val="24"/>
        </w:rPr>
        <w:t>.</w:t>
      </w:r>
      <w:r w:rsidR="00161977" w:rsidRPr="00000E12">
        <w:rPr>
          <w:rFonts w:ascii="Times New Roman" w:hAnsi="Times New Roman" w:cs="Times New Roman"/>
          <w:b/>
          <w:bCs/>
          <w:color w:val="000000"/>
          <w:sz w:val="24"/>
          <w:szCs w:val="24"/>
        </w:rPr>
        <w:t>Требования</w:t>
      </w:r>
      <w:proofErr w:type="gramEnd"/>
      <w:r w:rsidR="00161977" w:rsidRPr="00000E12">
        <w:rPr>
          <w:rFonts w:ascii="Times New Roman" w:hAnsi="Times New Roman" w:cs="Times New Roman"/>
          <w:b/>
          <w:bCs/>
          <w:color w:val="000000"/>
          <w:sz w:val="24"/>
          <w:szCs w:val="24"/>
        </w:rPr>
        <w:t xml:space="preserve"> к выполнению работ </w:t>
      </w:r>
      <w:r w:rsidR="00161977" w:rsidRPr="00000E12">
        <w:rPr>
          <w:rFonts w:ascii="Times New Roman" w:hAnsi="Times New Roman" w:cs="Times New Roman"/>
          <w:b/>
          <w:color w:val="000000"/>
          <w:sz w:val="24"/>
          <w:szCs w:val="24"/>
        </w:rPr>
        <w:t>по замене деревянных окон на ПВХ.</w:t>
      </w:r>
    </w:p>
    <w:p w:rsidR="00C6615B" w:rsidRPr="00000E12" w:rsidRDefault="00C6615B" w:rsidP="00CA07CA">
      <w:pPr>
        <w:shd w:val="clear" w:color="auto" w:fill="FFFFFF"/>
        <w:spacing w:after="0" w:line="216" w:lineRule="auto"/>
        <w:ind w:firstLine="567"/>
        <w:jc w:val="both"/>
        <w:rPr>
          <w:rFonts w:ascii="Times New Roman" w:eastAsia="Times New Roman" w:hAnsi="Times New Roman" w:cs="Times New Roman"/>
          <w:b/>
          <w:snapToGrid w:val="0"/>
          <w:sz w:val="24"/>
          <w:szCs w:val="24"/>
        </w:rPr>
      </w:pPr>
    </w:p>
    <w:p w:rsidR="00161977" w:rsidRPr="00000E12" w:rsidRDefault="00161977" w:rsidP="00CA07CA">
      <w:pPr>
        <w:shd w:val="clear" w:color="auto" w:fill="FFFFFF"/>
        <w:spacing w:after="0" w:line="216" w:lineRule="auto"/>
        <w:ind w:firstLine="567"/>
        <w:jc w:val="both"/>
        <w:rPr>
          <w:rFonts w:ascii="Times New Roman" w:eastAsia="Times New Roman" w:hAnsi="Times New Roman" w:cs="Times New Roman"/>
          <w:snapToGrid w:val="0"/>
          <w:sz w:val="24"/>
          <w:szCs w:val="24"/>
        </w:rPr>
      </w:pPr>
      <w:r w:rsidRPr="00000E12">
        <w:rPr>
          <w:rFonts w:ascii="Times New Roman" w:eastAsia="Times New Roman" w:hAnsi="Times New Roman" w:cs="Times New Roman"/>
          <w:snapToGrid w:val="0"/>
          <w:sz w:val="24"/>
          <w:szCs w:val="24"/>
        </w:rPr>
        <w:t>Работы производить согласно представляемых эскизов.</w:t>
      </w:r>
    </w:p>
    <w:p w:rsidR="00C6615B" w:rsidRPr="00000E12" w:rsidRDefault="00C6615B" w:rsidP="00C6615B">
      <w:pPr>
        <w:spacing w:after="0" w:line="216" w:lineRule="auto"/>
        <w:ind w:firstLine="567"/>
        <w:jc w:val="both"/>
        <w:rPr>
          <w:rFonts w:ascii="Times New Roman" w:eastAsia="Times New Roman" w:hAnsi="Times New Roman" w:cs="Times New Roman"/>
          <w:sz w:val="24"/>
          <w:szCs w:val="24"/>
        </w:rPr>
      </w:pPr>
    </w:p>
    <w:p w:rsidR="00161977" w:rsidRPr="00000E12" w:rsidRDefault="00161977" w:rsidP="00C6615B">
      <w:pPr>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Устройство оконных блоков:</w:t>
      </w:r>
    </w:p>
    <w:p w:rsidR="00161977" w:rsidRPr="00000E12" w:rsidRDefault="00161977" w:rsidP="00C6615B">
      <w:pPr>
        <w:tabs>
          <w:tab w:val="left" w:pos="993"/>
        </w:tabs>
        <w:autoSpaceDE w:val="0"/>
        <w:autoSpaceDN w:val="0"/>
        <w:adjustRightInd w:val="0"/>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 произвести замер, для уточнения размеров- доставка пластиковых оконных блоков до места установки;</w:t>
      </w:r>
      <w:r w:rsidRPr="00000E12">
        <w:rPr>
          <w:rFonts w:ascii="Times New Roman" w:eastAsia="Times New Roman" w:hAnsi="Times New Roman" w:cs="Times New Roman"/>
          <w:sz w:val="24"/>
          <w:szCs w:val="24"/>
        </w:rPr>
        <w:br/>
        <w:t>-подъем</w:t>
      </w:r>
      <w:r w:rsidR="00CA07CA" w:rsidRPr="00000E12">
        <w:rPr>
          <w:rFonts w:ascii="Times New Roman" w:eastAsia="Times New Roman" w:hAnsi="Times New Roman" w:cs="Times New Roman"/>
          <w:sz w:val="24"/>
          <w:szCs w:val="24"/>
        </w:rPr>
        <w:t xml:space="preserve"> </w:t>
      </w:r>
      <w:r w:rsidRPr="00000E12">
        <w:rPr>
          <w:rFonts w:ascii="Times New Roman" w:eastAsia="Times New Roman" w:hAnsi="Times New Roman" w:cs="Times New Roman"/>
          <w:sz w:val="24"/>
          <w:szCs w:val="24"/>
        </w:rPr>
        <w:t>окон на этаж; установка пластикового окна (блока</w:t>
      </w:r>
      <w:proofErr w:type="gramStart"/>
      <w:r w:rsidRPr="00000E12">
        <w:rPr>
          <w:rFonts w:ascii="Times New Roman" w:eastAsia="Times New Roman" w:hAnsi="Times New Roman" w:cs="Times New Roman"/>
          <w:sz w:val="24"/>
          <w:szCs w:val="24"/>
        </w:rPr>
        <w:t>);-</w:t>
      </w:r>
      <w:proofErr w:type="gramEnd"/>
      <w:r w:rsidRPr="00000E12">
        <w:rPr>
          <w:rFonts w:ascii="Times New Roman" w:eastAsia="Times New Roman" w:hAnsi="Times New Roman" w:cs="Times New Roman"/>
          <w:sz w:val="24"/>
          <w:szCs w:val="24"/>
        </w:rPr>
        <w:t xml:space="preserve"> установка подоконников;</w:t>
      </w:r>
    </w:p>
    <w:p w:rsidR="00161977" w:rsidRPr="00000E12" w:rsidRDefault="00161977" w:rsidP="00C6615B">
      <w:pPr>
        <w:tabs>
          <w:tab w:val="left" w:pos="993"/>
        </w:tabs>
        <w:autoSpaceDE w:val="0"/>
        <w:autoSpaceDN w:val="0"/>
        <w:adjustRightInd w:val="0"/>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 xml:space="preserve">- устройство </w:t>
      </w:r>
      <w:proofErr w:type="gramStart"/>
      <w:r w:rsidRPr="00000E12">
        <w:rPr>
          <w:rFonts w:ascii="Times New Roman" w:eastAsia="Times New Roman" w:hAnsi="Times New Roman" w:cs="Times New Roman"/>
          <w:sz w:val="24"/>
          <w:szCs w:val="24"/>
        </w:rPr>
        <w:t>отливов;-</w:t>
      </w:r>
      <w:proofErr w:type="gramEnd"/>
      <w:r w:rsidRPr="00000E12">
        <w:rPr>
          <w:rFonts w:ascii="Times New Roman" w:eastAsia="Times New Roman" w:hAnsi="Times New Roman" w:cs="Times New Roman"/>
          <w:sz w:val="24"/>
          <w:szCs w:val="24"/>
        </w:rPr>
        <w:t xml:space="preserve"> устройство внутренних откосов;</w:t>
      </w:r>
    </w:p>
    <w:p w:rsidR="00161977" w:rsidRPr="00000E12" w:rsidRDefault="00161977" w:rsidP="00C6615B">
      <w:pPr>
        <w:tabs>
          <w:tab w:val="left" w:pos="993"/>
        </w:tabs>
        <w:autoSpaceDE w:val="0"/>
        <w:autoSpaceDN w:val="0"/>
        <w:adjustRightInd w:val="0"/>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lastRenderedPageBreak/>
        <w:t>-- вывоз строительного мусора и демонтированных блоков.</w:t>
      </w:r>
    </w:p>
    <w:p w:rsidR="00161977" w:rsidRPr="00000E12" w:rsidRDefault="00161977" w:rsidP="00C6615B">
      <w:pPr>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Технические характеристики окон</w:t>
      </w:r>
    </w:p>
    <w:p w:rsidR="00161977" w:rsidRPr="00000E12" w:rsidRDefault="00161977" w:rsidP="00C6615B">
      <w:pPr>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 Цвет: белый</w:t>
      </w:r>
    </w:p>
    <w:p w:rsidR="00CA07CA" w:rsidRPr="00000E12" w:rsidRDefault="00161977" w:rsidP="00C6615B">
      <w:pPr>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 Окно из ПВХ оконного профиля не менее 2-х камер</w:t>
      </w:r>
    </w:p>
    <w:p w:rsidR="00161977" w:rsidRPr="00000E12" w:rsidRDefault="00161977" w:rsidP="00C6615B">
      <w:pPr>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 Цвет уплотнителя в стандартном исполнении – черный.</w:t>
      </w:r>
    </w:p>
    <w:p w:rsidR="00161977" w:rsidRPr="00000E12" w:rsidRDefault="00161977" w:rsidP="00C6615B">
      <w:pPr>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 Экологичность – профиль рекомендован к использованию в детских и лечебно-профилактических учреждениях.</w:t>
      </w:r>
    </w:p>
    <w:p w:rsidR="00161977" w:rsidRPr="00000E12" w:rsidRDefault="00161977" w:rsidP="00CA07CA">
      <w:pPr>
        <w:shd w:val="clear" w:color="auto" w:fill="FFFFFF"/>
        <w:spacing w:after="0" w:line="216" w:lineRule="auto"/>
        <w:ind w:firstLine="567"/>
        <w:jc w:val="both"/>
        <w:rPr>
          <w:rFonts w:ascii="Times New Roman" w:eastAsia="Times New Roman" w:hAnsi="Times New Roman" w:cs="Times New Roman"/>
          <w:snapToGrid w:val="0"/>
          <w:sz w:val="24"/>
          <w:szCs w:val="24"/>
        </w:rPr>
      </w:pPr>
      <w:r w:rsidRPr="00000E12">
        <w:rPr>
          <w:rFonts w:ascii="Times New Roman" w:eastAsia="Times New Roman" w:hAnsi="Times New Roman" w:cs="Times New Roman"/>
          <w:snapToGrid w:val="0"/>
          <w:sz w:val="24"/>
          <w:szCs w:val="24"/>
        </w:rPr>
        <w:t xml:space="preserve">- </w:t>
      </w:r>
    </w:p>
    <w:p w:rsidR="00B735B0" w:rsidRPr="00000E12" w:rsidRDefault="00B735B0" w:rsidP="00A518E2">
      <w:pPr>
        <w:numPr>
          <w:ilvl w:val="0"/>
          <w:numId w:val="2"/>
        </w:numPr>
        <w:tabs>
          <w:tab w:val="left" w:pos="851"/>
        </w:tabs>
        <w:spacing w:after="0" w:line="216" w:lineRule="auto"/>
        <w:ind w:firstLine="567"/>
        <w:contextualSpacing/>
        <w:jc w:val="center"/>
        <w:rPr>
          <w:rFonts w:ascii="Times New Roman" w:eastAsia="Times New Roman" w:hAnsi="Times New Roman" w:cs="Times New Roman"/>
          <w:b/>
          <w:sz w:val="24"/>
          <w:szCs w:val="24"/>
          <w:lang w:val="x-none" w:eastAsia="x-none"/>
        </w:rPr>
      </w:pPr>
      <w:r w:rsidRPr="00000E12">
        <w:rPr>
          <w:rFonts w:ascii="Times New Roman" w:eastAsia="Times New Roman" w:hAnsi="Times New Roman" w:cs="Times New Roman"/>
          <w:b/>
          <w:sz w:val="24"/>
          <w:szCs w:val="24"/>
          <w:lang w:val="x-none" w:eastAsia="x-none"/>
        </w:rPr>
        <w:t>Требования к организации работ</w:t>
      </w:r>
    </w:p>
    <w:p w:rsidR="00AE6894" w:rsidRPr="00607E5D" w:rsidRDefault="00AE6894" w:rsidP="00AE6894">
      <w:pPr>
        <w:shd w:val="clear" w:color="auto" w:fill="FFFFFF"/>
        <w:spacing w:after="0" w:line="216" w:lineRule="auto"/>
        <w:ind w:firstLine="567"/>
        <w:jc w:val="both"/>
        <w:rPr>
          <w:rFonts w:ascii="Times New Roman" w:hAnsi="Times New Roman" w:cs="Times New Roman"/>
          <w:sz w:val="24"/>
          <w:szCs w:val="24"/>
        </w:rPr>
      </w:pPr>
      <w:r w:rsidRPr="00607E5D">
        <w:rPr>
          <w:rFonts w:ascii="Times New Roman" w:hAnsi="Times New Roman" w:cs="Times New Roman"/>
          <w:sz w:val="24"/>
          <w:szCs w:val="24"/>
        </w:rPr>
        <w:t xml:space="preserve">Уполномоченная организация, осуществляющая строительный контроль за выполнением ремонтных работ </w:t>
      </w:r>
      <w:r w:rsidR="00C6615B" w:rsidRPr="00607E5D">
        <w:rPr>
          <w:rFonts w:ascii="Times New Roman" w:hAnsi="Times New Roman" w:cs="Times New Roman"/>
          <w:sz w:val="24"/>
          <w:szCs w:val="24"/>
        </w:rPr>
        <w:t>в МАОУ «СОШ№132» г .Перми</w:t>
      </w:r>
      <w:r w:rsidRPr="00607E5D">
        <w:rPr>
          <w:rFonts w:ascii="Times New Roman" w:hAnsi="Times New Roman" w:cs="Times New Roman"/>
          <w:sz w:val="24"/>
          <w:szCs w:val="24"/>
        </w:rPr>
        <w:t xml:space="preserve">– МКУ «Административно хозяйственная служба сферы образования», </w:t>
      </w:r>
      <w:r w:rsidRPr="00607E5D">
        <w:rPr>
          <w:rFonts w:ascii="Times New Roman" w:eastAsia="Times New Roman" w:hAnsi="Times New Roman" w:cs="Times New Roman"/>
          <w:snapToGrid w:val="0"/>
          <w:sz w:val="24"/>
          <w:szCs w:val="24"/>
        </w:rPr>
        <w:t>кото</w:t>
      </w:r>
      <w:r w:rsidR="00C6615B" w:rsidRPr="00607E5D">
        <w:rPr>
          <w:rFonts w:ascii="Times New Roman" w:eastAsia="Times New Roman" w:hAnsi="Times New Roman" w:cs="Times New Roman"/>
          <w:snapToGrid w:val="0"/>
          <w:sz w:val="24"/>
          <w:szCs w:val="24"/>
        </w:rPr>
        <w:t>р</w:t>
      </w:r>
      <w:r w:rsidRPr="00607E5D">
        <w:rPr>
          <w:rFonts w:ascii="Times New Roman" w:eastAsia="Times New Roman" w:hAnsi="Times New Roman" w:cs="Times New Roman"/>
          <w:snapToGrid w:val="0"/>
          <w:sz w:val="24"/>
          <w:szCs w:val="24"/>
        </w:rPr>
        <w:t>ая</w:t>
      </w:r>
      <w:r w:rsidR="00C6615B" w:rsidRPr="00607E5D">
        <w:rPr>
          <w:rFonts w:ascii="Times New Roman" w:eastAsia="Times New Roman" w:hAnsi="Times New Roman" w:cs="Times New Roman"/>
          <w:snapToGrid w:val="0"/>
          <w:sz w:val="24"/>
          <w:szCs w:val="24"/>
        </w:rPr>
        <w:t xml:space="preserve"> </w:t>
      </w:r>
      <w:r w:rsidRPr="00607E5D">
        <w:rPr>
          <w:rFonts w:ascii="Times New Roman" w:eastAsia="Times New Roman" w:hAnsi="Times New Roman" w:cs="Times New Roman"/>
          <w:snapToGrid w:val="0"/>
          <w:sz w:val="24"/>
          <w:szCs w:val="24"/>
        </w:rPr>
        <w:t>имеет право беспрепятственного доступа ко всем видам работ в течение всего периода их выполнения и в любое время производства.</w:t>
      </w:r>
      <w:r w:rsidRPr="00607E5D">
        <w:rPr>
          <w:rFonts w:ascii="Times New Roman" w:hAnsi="Times New Roman" w:cs="Times New Roman"/>
          <w:sz w:val="24"/>
          <w:szCs w:val="24"/>
        </w:rPr>
        <w:t xml:space="preserve"> </w:t>
      </w:r>
    </w:p>
    <w:p w:rsidR="00933989" w:rsidRPr="00000E12" w:rsidRDefault="00933989" w:rsidP="00933989">
      <w:pPr>
        <w:numPr>
          <w:ilvl w:val="0"/>
          <w:numId w:val="2"/>
        </w:numPr>
        <w:tabs>
          <w:tab w:val="left" w:pos="851"/>
        </w:tabs>
        <w:spacing w:after="0" w:line="216" w:lineRule="auto"/>
        <w:contextualSpacing/>
        <w:jc w:val="center"/>
        <w:rPr>
          <w:rFonts w:ascii="Times New Roman" w:eastAsia="Times New Roman" w:hAnsi="Times New Roman" w:cs="Times New Roman"/>
          <w:b/>
          <w:sz w:val="24"/>
          <w:szCs w:val="24"/>
          <w:lang w:val="x-none" w:eastAsia="x-none"/>
        </w:rPr>
      </w:pPr>
      <w:r w:rsidRPr="00000E12">
        <w:rPr>
          <w:rFonts w:ascii="Times New Roman" w:eastAsia="Times New Roman" w:hAnsi="Times New Roman" w:cs="Times New Roman"/>
          <w:b/>
          <w:sz w:val="24"/>
          <w:szCs w:val="24"/>
          <w:lang w:val="x-none" w:eastAsia="x-none"/>
        </w:rPr>
        <w:t>Требования</w:t>
      </w:r>
      <w:r w:rsidRPr="00000E12">
        <w:rPr>
          <w:rFonts w:ascii="Times New Roman" w:eastAsia="Times New Roman" w:hAnsi="Times New Roman" w:cs="Times New Roman"/>
          <w:b/>
          <w:sz w:val="24"/>
          <w:szCs w:val="24"/>
          <w:lang w:eastAsia="x-none"/>
        </w:rPr>
        <w:t xml:space="preserve"> безопасности при проведении работ</w:t>
      </w:r>
    </w:p>
    <w:p w:rsidR="00B735B0" w:rsidRPr="00000E12" w:rsidRDefault="00B735B0" w:rsidP="00A518E2">
      <w:pPr>
        <w:tabs>
          <w:tab w:val="left" w:pos="993"/>
        </w:tabs>
        <w:autoSpaceDE w:val="0"/>
        <w:autoSpaceDN w:val="0"/>
        <w:adjustRightInd w:val="0"/>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Ответственность за соблюдением правил пожарной безопасности, по охране труда и санитарно-гигиеническому режиму на объекте возлагается на Подрядчика.</w:t>
      </w:r>
    </w:p>
    <w:p w:rsidR="00B735B0" w:rsidRPr="00000E12" w:rsidRDefault="00B735B0" w:rsidP="00A518E2">
      <w:pPr>
        <w:tabs>
          <w:tab w:val="left" w:pos="993"/>
        </w:tabs>
        <w:autoSpaceDE w:val="0"/>
        <w:autoSpaceDN w:val="0"/>
        <w:adjustRightInd w:val="0"/>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Подрядчик обязан соблюдать чистоту и порядок на объекте Заказчика, соблюдать установленные на территории Заказчика правила, пропускной режим.</w:t>
      </w:r>
    </w:p>
    <w:p w:rsidR="00B735B0" w:rsidRPr="00000E12" w:rsidRDefault="00B735B0" w:rsidP="00A518E2">
      <w:pPr>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Все риски случайной гибели или случайного повреждения имущества (или его части) Заказчика, третьих лиц несет Подрядчик.</w:t>
      </w:r>
    </w:p>
    <w:p w:rsidR="00B735B0" w:rsidRPr="00000E12" w:rsidRDefault="00B735B0" w:rsidP="00A518E2">
      <w:pPr>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Подрядчик несет полную ответственность за безопасное проведение работ. Ущерб, нанесенный при производстве работ работникам Заказчика или третьим лицам, возмещается Подрядчиком.</w:t>
      </w:r>
    </w:p>
    <w:p w:rsidR="00B735B0" w:rsidRPr="00000E12" w:rsidRDefault="00B735B0" w:rsidP="00A518E2">
      <w:pPr>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Подрядчик несет ответственность за несчастные случаи, происшедшие с его работниками, если эти случаи явились следствием невыполнения им предусмотренных соответствующих норм и правил.</w:t>
      </w:r>
    </w:p>
    <w:p w:rsidR="00B735B0" w:rsidRPr="00000E12" w:rsidRDefault="00B735B0" w:rsidP="00A518E2">
      <w:pPr>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 xml:space="preserve">Подрядчик полностью несет ответственность за надлежащий порядок на объекте и прилегающей территории. При предъявлении претензий и штрафных санкций органами надзора при производстве работ все затраты несет Подрядчик. Суммы штрафных санкций </w:t>
      </w:r>
      <w:proofErr w:type="gramStart"/>
      <w:r w:rsidRPr="00000E12">
        <w:rPr>
          <w:rFonts w:ascii="Times New Roman" w:eastAsia="Times New Roman" w:hAnsi="Times New Roman" w:cs="Times New Roman"/>
          <w:sz w:val="24"/>
          <w:szCs w:val="24"/>
        </w:rPr>
        <w:t>Заказчиком  не</w:t>
      </w:r>
      <w:proofErr w:type="gramEnd"/>
      <w:r w:rsidRPr="00000E12">
        <w:rPr>
          <w:rFonts w:ascii="Times New Roman" w:eastAsia="Times New Roman" w:hAnsi="Times New Roman" w:cs="Times New Roman"/>
          <w:sz w:val="24"/>
          <w:szCs w:val="24"/>
        </w:rPr>
        <w:t xml:space="preserve"> компенсируются.</w:t>
      </w:r>
    </w:p>
    <w:p w:rsidR="00B735B0" w:rsidRPr="00000E12" w:rsidRDefault="00B735B0" w:rsidP="00A518E2">
      <w:pPr>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Проведение любого вида работ должно проводиться только после уведомления Заказчика о начале работ и под обязательным контролем Заказчика. Для приемки любых видов работ Заказчик имеет право привлекать организации, осуществляющей гарантийное и после гарантийное обслуживание систем здания, организаций-изготовителей оборудования.</w:t>
      </w:r>
    </w:p>
    <w:p w:rsidR="00B735B0" w:rsidRPr="00000E12" w:rsidRDefault="00B735B0" w:rsidP="00A518E2">
      <w:pPr>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При проведении работ подрядчик должен руководствоваться требованиями Федерального Закона РФ от 10.01.2002 г. № 7-ФЗ «Об охране окружающей среды», Федерального Закона РФ от 22.07.2008 г. №123-ФЗ «Технический регламент о требованиях пожарной безопасности», ГОСТ 12.02.2003 г. и главами СНиПа «Техника безопасности в строительстве».</w:t>
      </w:r>
    </w:p>
    <w:p w:rsidR="00B735B0" w:rsidRPr="00000E12" w:rsidRDefault="00B735B0" w:rsidP="00A518E2">
      <w:pPr>
        <w:spacing w:after="0" w:line="216" w:lineRule="auto"/>
        <w:ind w:firstLine="567"/>
        <w:jc w:val="both"/>
        <w:rPr>
          <w:rFonts w:ascii="Times New Roman" w:eastAsia="Times New Roman" w:hAnsi="Times New Roman" w:cs="Times New Roman"/>
          <w:color w:val="000000"/>
          <w:sz w:val="24"/>
          <w:szCs w:val="24"/>
        </w:rPr>
      </w:pPr>
      <w:r w:rsidRPr="00000E12">
        <w:rPr>
          <w:rFonts w:ascii="Times New Roman" w:eastAsia="Times New Roman" w:hAnsi="Times New Roman" w:cs="Times New Roman"/>
          <w:color w:val="000000"/>
          <w:sz w:val="24"/>
          <w:szCs w:val="24"/>
        </w:rPr>
        <w:t>Подрядчик должен предусмотреть мероприятия по охране труда, а также мероприятия по предотвращению аварийных ситуаций на объекте в соответствии с действующими нормами. Охрана труда рабочих должна обеспечиваться выдачей необходимых средств индивидуальной защиты, выполнением мероприятий по коллективной защите работающих. При производстве работ должны использоваться оборудование, машины и механизмы, допущенные к применению органами государственного надзора.</w:t>
      </w:r>
    </w:p>
    <w:p w:rsidR="00B735B0" w:rsidRPr="00000E12" w:rsidRDefault="00B735B0" w:rsidP="00A518E2">
      <w:pPr>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Все работы по сопутствующему монтажу не должны нанести повреждения существующим архитектурным конструкциям и инженерным системам.</w:t>
      </w:r>
    </w:p>
    <w:p w:rsidR="00B735B0" w:rsidRPr="00000E12" w:rsidRDefault="00B735B0" w:rsidP="00A518E2">
      <w:pPr>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Подрядчик несет ответственность за сохранность всех поставленных для реализации договора материалов и оборудования до сдачи готового объекта в эксплуатацию.</w:t>
      </w:r>
    </w:p>
    <w:p w:rsidR="00B735B0" w:rsidRPr="00000E12" w:rsidRDefault="00B735B0" w:rsidP="00A518E2">
      <w:pPr>
        <w:spacing w:after="0" w:line="216" w:lineRule="auto"/>
        <w:ind w:firstLine="567"/>
        <w:jc w:val="both"/>
        <w:rPr>
          <w:rFonts w:ascii="Times New Roman" w:eastAsia="Times New Roman" w:hAnsi="Times New Roman" w:cs="Times New Roman"/>
          <w:noProof/>
          <w:sz w:val="24"/>
          <w:szCs w:val="24"/>
        </w:rPr>
      </w:pPr>
      <w:r w:rsidRPr="00000E12">
        <w:rPr>
          <w:rFonts w:ascii="Times New Roman" w:eastAsia="Times New Roman" w:hAnsi="Times New Roman" w:cs="Times New Roman"/>
          <w:noProof/>
          <w:sz w:val="24"/>
          <w:szCs w:val="24"/>
        </w:rPr>
        <w:t xml:space="preserve">В случае некачественного выполнения работ, </w:t>
      </w:r>
      <w:r w:rsidRPr="00000E12">
        <w:rPr>
          <w:rFonts w:ascii="Times New Roman" w:eastAsia="Times New Roman" w:hAnsi="Times New Roman" w:cs="Times New Roman"/>
          <w:sz w:val="24"/>
          <w:szCs w:val="24"/>
        </w:rPr>
        <w:t>Подрядчик</w:t>
      </w:r>
      <w:r w:rsidRPr="00000E12">
        <w:rPr>
          <w:rFonts w:ascii="Times New Roman" w:eastAsia="Times New Roman" w:hAnsi="Times New Roman" w:cs="Times New Roman"/>
          <w:noProof/>
          <w:sz w:val="24"/>
          <w:szCs w:val="24"/>
        </w:rPr>
        <w:t xml:space="preserve"> своими силами и без увеличения стоимости строительства обязан в согласованный срок переделать эти работы для обеспечения их надлежащего качества.</w:t>
      </w:r>
    </w:p>
    <w:p w:rsidR="00B735B0" w:rsidRPr="00000E12" w:rsidRDefault="00B735B0" w:rsidP="00A518E2">
      <w:pPr>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При проведении вышеуказанных работ Подрядчик несет полную ответственность за вред, причиненный существующим системам ГВС, ХВС, канализации, вентиляции, электросети, пожарной и охранной сигнализации, системе видеонаблюдения, дымоудаления, телефонным и компьютерным линиям.</w:t>
      </w:r>
    </w:p>
    <w:p w:rsidR="00B735B0" w:rsidRPr="00000E12" w:rsidRDefault="00B735B0" w:rsidP="00A518E2">
      <w:pPr>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lastRenderedPageBreak/>
        <w:t>По требованию контролирующих органов Заказчик может отстранить Подрядчика от выполнения работ до устранения им выявленных нарушений требований Федерального закона от 22 июля 2008г. № 123-ФЗ «Технический регламент о требованиях пожарной безопасности».</w:t>
      </w:r>
    </w:p>
    <w:p w:rsidR="00B735B0" w:rsidRPr="00000E12" w:rsidRDefault="00B735B0" w:rsidP="00A518E2">
      <w:pPr>
        <w:tabs>
          <w:tab w:val="left" w:pos="142"/>
        </w:tabs>
        <w:spacing w:after="0" w:line="216" w:lineRule="auto"/>
        <w:ind w:firstLine="567"/>
        <w:jc w:val="both"/>
        <w:rPr>
          <w:rFonts w:ascii="Times New Roman" w:eastAsia="Times New Roman" w:hAnsi="Times New Roman" w:cs="Times New Roman"/>
          <w:b/>
          <w:sz w:val="24"/>
          <w:szCs w:val="24"/>
        </w:rPr>
      </w:pPr>
      <w:r w:rsidRPr="00000E12">
        <w:rPr>
          <w:rFonts w:ascii="Times New Roman" w:eastAsia="Times New Roman" w:hAnsi="Times New Roman" w:cs="Times New Roman"/>
          <w:sz w:val="24"/>
          <w:szCs w:val="24"/>
        </w:rPr>
        <w:t>Все работы, перечисленные материалы и оборудование должны соответствовать Техническому заданию, и Локальному сметному расчету Подрядчика (Приложение №1).</w:t>
      </w:r>
      <w:r w:rsidRPr="00000E12">
        <w:rPr>
          <w:rFonts w:ascii="Times New Roman" w:eastAsia="Times New Roman" w:hAnsi="Times New Roman" w:cs="Times New Roman"/>
          <w:b/>
          <w:sz w:val="24"/>
          <w:szCs w:val="24"/>
        </w:rPr>
        <w:t xml:space="preserve"> </w:t>
      </w:r>
    </w:p>
    <w:p w:rsidR="00B735B0" w:rsidRPr="00000E12" w:rsidRDefault="00B735B0" w:rsidP="00A518E2">
      <w:pPr>
        <w:autoSpaceDE w:val="0"/>
        <w:autoSpaceDN w:val="0"/>
        <w:spacing w:after="0" w:line="216" w:lineRule="auto"/>
        <w:jc w:val="center"/>
        <w:rPr>
          <w:rFonts w:ascii="Times New Roman" w:eastAsia="Times New Roman" w:hAnsi="Times New Roman" w:cs="Times New Roman"/>
          <w:b/>
          <w:sz w:val="24"/>
          <w:szCs w:val="24"/>
          <w:lang w:val="x-none" w:eastAsia="x-none"/>
        </w:rPr>
      </w:pPr>
      <w:r w:rsidRPr="00000E12">
        <w:rPr>
          <w:rFonts w:ascii="Times New Roman" w:eastAsia="Times New Roman" w:hAnsi="Times New Roman" w:cs="Times New Roman"/>
          <w:b/>
          <w:sz w:val="24"/>
          <w:szCs w:val="24"/>
          <w:lang w:val="x-none" w:eastAsia="x-none"/>
        </w:rPr>
        <w:t>5. Требования к качеству и сдаче работ</w:t>
      </w:r>
    </w:p>
    <w:p w:rsidR="00B735B0" w:rsidRPr="00000E12" w:rsidRDefault="00B735B0" w:rsidP="00A518E2">
      <w:pPr>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Все работы должны выполняться в соответствии с требованиями СНиП и других действующих нормативных актов, регламентирующих технологию и качество производимых подрядной организацией работ.</w:t>
      </w:r>
    </w:p>
    <w:p w:rsidR="00B735B0" w:rsidRPr="00000E12" w:rsidRDefault="00B735B0" w:rsidP="00A518E2">
      <w:pPr>
        <w:tabs>
          <w:tab w:val="left" w:pos="720"/>
        </w:tabs>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 xml:space="preserve">Гарантийный период качества выполненных работ должен составлять </w:t>
      </w:r>
      <w:r w:rsidRPr="00000E12">
        <w:rPr>
          <w:rFonts w:ascii="Times New Roman" w:eastAsia="Times New Roman" w:hAnsi="Times New Roman" w:cs="Times New Roman"/>
          <w:color w:val="000000"/>
          <w:sz w:val="24"/>
          <w:szCs w:val="24"/>
        </w:rPr>
        <w:t>60 (шестьдесят) месяцев</w:t>
      </w:r>
      <w:r w:rsidRPr="00000E12">
        <w:rPr>
          <w:rFonts w:ascii="Times New Roman" w:eastAsia="Times New Roman" w:hAnsi="Times New Roman" w:cs="Times New Roman"/>
          <w:sz w:val="24"/>
          <w:szCs w:val="24"/>
        </w:rPr>
        <w:t xml:space="preserve"> со дня подписания сторонами акта сдачи-приемки выполненных по договору работ.</w:t>
      </w:r>
    </w:p>
    <w:p w:rsidR="00B735B0" w:rsidRPr="00000E12" w:rsidRDefault="00B735B0" w:rsidP="00A518E2">
      <w:pPr>
        <w:spacing w:after="0" w:line="216" w:lineRule="auto"/>
        <w:ind w:firstLine="567"/>
        <w:jc w:val="both"/>
        <w:rPr>
          <w:rFonts w:ascii="Times New Roman" w:eastAsia="Times New Roman" w:hAnsi="Times New Roman" w:cs="Times New Roman"/>
          <w:bCs/>
          <w:sz w:val="24"/>
          <w:szCs w:val="24"/>
        </w:rPr>
      </w:pPr>
      <w:r w:rsidRPr="00000E12">
        <w:rPr>
          <w:rFonts w:ascii="Times New Roman" w:eastAsia="Times New Roman" w:hAnsi="Times New Roman" w:cs="Times New Roman"/>
          <w:sz w:val="24"/>
          <w:szCs w:val="24"/>
        </w:rPr>
        <w:t>Контроль качества должен осуществляться в соответствии с пунктом 7 СНиП 3.01.01-85 «Организация строительного производства», Постановлением Правительства РФ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от 21.06.2010 г. № 468, ст.53 Градостроительного кодекса РФ.</w:t>
      </w:r>
    </w:p>
    <w:p w:rsidR="00B735B0" w:rsidRPr="00000E12" w:rsidRDefault="00B735B0" w:rsidP="00A518E2">
      <w:pPr>
        <w:shd w:val="clear" w:color="auto" w:fill="FFFFFF"/>
        <w:spacing w:after="0" w:line="216" w:lineRule="auto"/>
        <w:ind w:firstLine="567"/>
        <w:jc w:val="both"/>
        <w:rPr>
          <w:rFonts w:ascii="Times New Roman" w:eastAsia="Times New Roman" w:hAnsi="Times New Roman" w:cs="Times New Roman"/>
          <w:noProof/>
          <w:sz w:val="24"/>
          <w:szCs w:val="24"/>
        </w:rPr>
      </w:pPr>
      <w:r w:rsidRPr="00000E12">
        <w:rPr>
          <w:rFonts w:ascii="Times New Roman" w:eastAsia="Times New Roman" w:hAnsi="Times New Roman" w:cs="Times New Roman"/>
          <w:noProof/>
          <w:sz w:val="24"/>
          <w:szCs w:val="24"/>
        </w:rPr>
        <w:t>Если в период гарантийного срока, предоставленного Подрядчиком, будут обнаружены недостатки и дефекты в выполненных работах, установленном оборудовании, то Подрядчик обязан в течение месяца устранить недостатки. Гарантийный срок в этом случае продлевается на период устранения дефектов.</w:t>
      </w:r>
      <w:r w:rsidRPr="00000E12">
        <w:rPr>
          <w:rFonts w:ascii="Times New Roman" w:eastAsia="Times New Roman" w:hAnsi="Times New Roman" w:cs="Times New Roman"/>
          <w:sz w:val="24"/>
          <w:szCs w:val="24"/>
        </w:rPr>
        <w:t xml:space="preserve"> Все расходы, связанные с устранением недостатков и дефектов, производятся за счет Подрядчика и Заказчиком не компенсируются.</w:t>
      </w:r>
      <w:r w:rsidRPr="00000E12">
        <w:rPr>
          <w:rFonts w:ascii="Times New Roman" w:eastAsia="Times New Roman" w:hAnsi="Times New Roman" w:cs="Times New Roman"/>
          <w:noProof/>
          <w:sz w:val="24"/>
          <w:szCs w:val="24"/>
        </w:rPr>
        <w:t xml:space="preserve"> В случае если эти недостатки и дефекты повлекли нанесение ущерба Заказчику или третьим лицам, то Подрядчик несет ответственность за неисполнение или ненадлежащее исполнение обязательств в пределах причиненного ущерба в соответствии с действующим законодательством РФ.</w:t>
      </w:r>
    </w:p>
    <w:p w:rsidR="00B735B0" w:rsidRPr="00000E12" w:rsidRDefault="00B735B0" w:rsidP="00A518E2">
      <w:pPr>
        <w:tabs>
          <w:tab w:val="left" w:pos="851"/>
        </w:tabs>
        <w:autoSpaceDE w:val="0"/>
        <w:autoSpaceDN w:val="0"/>
        <w:adjustRightInd w:val="0"/>
        <w:spacing w:after="0" w:line="216" w:lineRule="auto"/>
        <w:ind w:left="567"/>
        <w:rPr>
          <w:rFonts w:ascii="Times New Roman" w:eastAsia="Times New Roman" w:hAnsi="Times New Roman" w:cs="Times New Roman"/>
          <w:b/>
          <w:sz w:val="24"/>
          <w:szCs w:val="24"/>
          <w:lang w:val="x-none" w:eastAsia="x-none"/>
        </w:rPr>
      </w:pPr>
      <w:r w:rsidRPr="00000E12">
        <w:rPr>
          <w:rFonts w:ascii="Times New Roman" w:eastAsia="Times New Roman" w:hAnsi="Times New Roman" w:cs="Times New Roman"/>
          <w:b/>
          <w:sz w:val="24"/>
          <w:szCs w:val="24"/>
          <w:lang w:val="x-none" w:eastAsia="x-none"/>
        </w:rPr>
        <w:t>Порядок сдачи работ:</w:t>
      </w:r>
    </w:p>
    <w:p w:rsidR="00B735B0" w:rsidRPr="00000E12" w:rsidRDefault="00B735B0" w:rsidP="00A518E2">
      <w:pPr>
        <w:spacing w:after="0" w:line="216" w:lineRule="auto"/>
        <w:ind w:firstLine="567"/>
        <w:jc w:val="both"/>
        <w:rPr>
          <w:rFonts w:ascii="Times New Roman" w:eastAsia="Times New Roman" w:hAnsi="Times New Roman" w:cs="Times New Roman"/>
          <w:noProof/>
          <w:sz w:val="24"/>
          <w:szCs w:val="24"/>
        </w:rPr>
      </w:pPr>
      <w:r w:rsidRPr="00000E12">
        <w:rPr>
          <w:rFonts w:ascii="Times New Roman" w:eastAsia="Times New Roman" w:hAnsi="Times New Roman" w:cs="Times New Roman"/>
          <w:sz w:val="24"/>
          <w:szCs w:val="24"/>
        </w:rPr>
        <w:t>Подрядчик должен з</w:t>
      </w:r>
      <w:r w:rsidRPr="00000E12">
        <w:rPr>
          <w:rFonts w:ascii="Times New Roman" w:eastAsia="Times New Roman" w:hAnsi="Times New Roman" w:cs="Times New Roman"/>
          <w:noProof/>
          <w:sz w:val="24"/>
          <w:szCs w:val="24"/>
        </w:rPr>
        <w:t>аблаговременно проинформировать Заказчика о завершении очередного этапа работ и необходимости приемки отдельных конструкций, скрытых работ по мере их готовности.</w:t>
      </w:r>
    </w:p>
    <w:p w:rsidR="00B735B0" w:rsidRPr="00000E12" w:rsidRDefault="00B735B0" w:rsidP="00A518E2">
      <w:pPr>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Готовность принимаемых работ подтверждается Сторонами подписанием актов промежуточной приемки и освидетельствования скрытых работ, которые являются частью исполнительной документации.</w:t>
      </w:r>
    </w:p>
    <w:p w:rsidR="00B735B0" w:rsidRPr="00000E12" w:rsidRDefault="00B735B0" w:rsidP="00A518E2">
      <w:pPr>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bCs/>
          <w:sz w:val="24"/>
          <w:szCs w:val="24"/>
        </w:rPr>
        <w:t>Порядок сдачи-приемки результатов работ:</w:t>
      </w:r>
    </w:p>
    <w:p w:rsidR="00B735B0" w:rsidRPr="00000E12" w:rsidRDefault="00B735B0" w:rsidP="00A518E2">
      <w:pPr>
        <w:widowControl w:val="0"/>
        <w:numPr>
          <w:ilvl w:val="1"/>
          <w:numId w:val="3"/>
        </w:numPr>
        <w:tabs>
          <w:tab w:val="num" w:pos="0"/>
          <w:tab w:val="num" w:pos="851"/>
        </w:tabs>
        <w:autoSpaceDE w:val="0"/>
        <w:autoSpaceDN w:val="0"/>
        <w:adjustRightInd w:val="0"/>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 xml:space="preserve">после окончания всех работ Подрядчик в установленном порядке предъявляет выполненную работу для приемки комиссией Заказчика и представляет Заказчику </w:t>
      </w:r>
      <w:r w:rsidR="00000E12">
        <w:rPr>
          <w:rFonts w:ascii="Times New Roman" w:eastAsia="Times New Roman" w:hAnsi="Times New Roman" w:cs="Times New Roman"/>
          <w:sz w:val="24"/>
          <w:szCs w:val="24"/>
        </w:rPr>
        <w:t>три</w:t>
      </w:r>
      <w:r w:rsidRPr="00000E12">
        <w:rPr>
          <w:rFonts w:ascii="Times New Roman" w:eastAsia="Times New Roman" w:hAnsi="Times New Roman" w:cs="Times New Roman"/>
          <w:sz w:val="24"/>
          <w:szCs w:val="24"/>
        </w:rPr>
        <w:t xml:space="preserve"> экземпляра подписанного Подрядчиком акта о сдаче-приемке выполненных работ (форма КС-2) и форму КС-3.</w:t>
      </w:r>
    </w:p>
    <w:p w:rsidR="00B735B0" w:rsidRPr="00000E12" w:rsidRDefault="00B735B0" w:rsidP="00A518E2">
      <w:pPr>
        <w:numPr>
          <w:ilvl w:val="1"/>
          <w:numId w:val="3"/>
        </w:numPr>
        <w:tabs>
          <w:tab w:val="num" w:pos="0"/>
          <w:tab w:val="num" w:pos="851"/>
        </w:tabs>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 xml:space="preserve"> Заказчик в течение 5 дней со дня получения акта сдачи-приемки работ направляет Подрядчику один экземпляр подписанного Заказчиком акта сдачи-приемки выполненных работ или мотивированный отказ. На основании подписанного Заказчиком акта сдачи-приемки выполненных работ Подрядчик представляет Заказчику документы для оплаты;</w:t>
      </w:r>
    </w:p>
    <w:p w:rsidR="00B735B0" w:rsidRPr="00000E12" w:rsidRDefault="00B735B0" w:rsidP="00A518E2">
      <w:pPr>
        <w:numPr>
          <w:ilvl w:val="1"/>
          <w:numId w:val="3"/>
        </w:numPr>
        <w:tabs>
          <w:tab w:val="num" w:pos="0"/>
          <w:tab w:val="num" w:pos="851"/>
        </w:tabs>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о выявленных скрытых недостатках выполненных работ Заказчик не позднее трех дней с момента их обнаружения по телефону и в письменной форме сообщает Подрядчику. Допускается направление сообщения по факсу с факсимильным воспроизведением подписи уполномоченного лица;</w:t>
      </w:r>
    </w:p>
    <w:p w:rsidR="00B735B0" w:rsidRPr="00000E12" w:rsidRDefault="00B735B0" w:rsidP="00A518E2">
      <w:pPr>
        <w:numPr>
          <w:ilvl w:val="1"/>
          <w:numId w:val="3"/>
        </w:numPr>
        <w:tabs>
          <w:tab w:val="num" w:pos="0"/>
          <w:tab w:val="num" w:pos="851"/>
        </w:tabs>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в случае несоответствия результатов работ требованиям Заказчика Стороны составляют акт с перечнем недостатков и сроков для их устранения. Подрядчик производит работы по устранению недостатков без дополнительной оплаты, в сроки, согласованные сторонами (но не более одного месяца). Через 2 месяца Заказчик вправе устранить недостатки своими силами или сторонними организациями и выставить счет на возмещение своих затрат.</w:t>
      </w:r>
    </w:p>
    <w:p w:rsidR="00B735B0" w:rsidRPr="00000E12" w:rsidRDefault="00B735B0" w:rsidP="00A518E2">
      <w:pPr>
        <w:spacing w:after="0" w:line="216" w:lineRule="auto"/>
        <w:ind w:firstLine="567"/>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lastRenderedPageBreak/>
        <w:t>Требования по передаче Заказчику в полном объеме технической и иной документации:</w:t>
      </w:r>
    </w:p>
    <w:p w:rsidR="00B735B0" w:rsidRPr="00000E12" w:rsidRDefault="00B735B0" w:rsidP="00A518E2">
      <w:pPr>
        <w:spacing w:after="0" w:line="216" w:lineRule="auto"/>
        <w:ind w:firstLine="708"/>
        <w:jc w:val="both"/>
        <w:rPr>
          <w:rFonts w:ascii="Times New Roman" w:eastAsia="Times New Roman" w:hAnsi="Times New Roman" w:cs="Times New Roman"/>
          <w:sz w:val="24"/>
          <w:szCs w:val="24"/>
        </w:rPr>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486"/>
        <w:gridCol w:w="3470"/>
      </w:tblGrid>
      <w:tr w:rsidR="00B735B0" w:rsidRPr="00000E12" w:rsidTr="006F7F37">
        <w:trPr>
          <w:jc w:val="center"/>
        </w:trPr>
        <w:tc>
          <w:tcPr>
            <w:tcW w:w="531" w:type="dxa"/>
            <w:tcBorders>
              <w:top w:val="single" w:sz="4" w:space="0" w:color="auto"/>
              <w:left w:val="single" w:sz="4" w:space="0" w:color="auto"/>
              <w:bottom w:val="single" w:sz="4" w:space="0" w:color="auto"/>
              <w:right w:val="single" w:sz="4" w:space="0" w:color="auto"/>
            </w:tcBorders>
            <w:hideMark/>
          </w:tcPr>
          <w:p w:rsidR="00B735B0" w:rsidRPr="00000E12" w:rsidRDefault="00B735B0" w:rsidP="00A518E2">
            <w:pPr>
              <w:spacing w:after="0" w:line="216" w:lineRule="auto"/>
              <w:jc w:val="center"/>
              <w:rPr>
                <w:rFonts w:ascii="Times New Roman" w:eastAsia="Times New Roman" w:hAnsi="Times New Roman" w:cs="Times New Roman"/>
                <w:b/>
                <w:sz w:val="24"/>
                <w:szCs w:val="24"/>
                <w:lang w:eastAsia="en-US"/>
              </w:rPr>
            </w:pPr>
            <w:r w:rsidRPr="00000E12">
              <w:rPr>
                <w:rFonts w:ascii="Times New Roman" w:eastAsia="Times New Roman" w:hAnsi="Times New Roman" w:cs="Times New Roman"/>
                <w:b/>
                <w:sz w:val="24"/>
                <w:szCs w:val="24"/>
                <w:lang w:eastAsia="en-US"/>
              </w:rPr>
              <w:t>№ п/п</w:t>
            </w:r>
          </w:p>
        </w:tc>
        <w:tc>
          <w:tcPr>
            <w:tcW w:w="5506" w:type="dxa"/>
            <w:tcBorders>
              <w:top w:val="single" w:sz="4" w:space="0" w:color="auto"/>
              <w:left w:val="single" w:sz="4" w:space="0" w:color="auto"/>
              <w:bottom w:val="single" w:sz="4" w:space="0" w:color="auto"/>
              <w:right w:val="single" w:sz="4" w:space="0" w:color="auto"/>
            </w:tcBorders>
            <w:hideMark/>
          </w:tcPr>
          <w:p w:rsidR="00B735B0" w:rsidRPr="00000E12" w:rsidRDefault="00B735B0" w:rsidP="00A518E2">
            <w:pPr>
              <w:spacing w:after="0" w:line="216" w:lineRule="auto"/>
              <w:jc w:val="center"/>
              <w:rPr>
                <w:rFonts w:ascii="Times New Roman" w:eastAsia="Times New Roman" w:hAnsi="Times New Roman" w:cs="Times New Roman"/>
                <w:b/>
                <w:sz w:val="24"/>
                <w:szCs w:val="24"/>
                <w:lang w:eastAsia="en-US"/>
              </w:rPr>
            </w:pPr>
            <w:r w:rsidRPr="00000E12">
              <w:rPr>
                <w:rFonts w:ascii="Times New Roman" w:eastAsia="Times New Roman" w:hAnsi="Times New Roman" w:cs="Times New Roman"/>
                <w:b/>
                <w:sz w:val="24"/>
                <w:szCs w:val="24"/>
                <w:lang w:eastAsia="en-US"/>
              </w:rPr>
              <w:t>Состав, форма и требования, предъявляемые к отчетной документации</w:t>
            </w:r>
          </w:p>
        </w:tc>
        <w:tc>
          <w:tcPr>
            <w:tcW w:w="3479" w:type="dxa"/>
            <w:tcBorders>
              <w:top w:val="single" w:sz="4" w:space="0" w:color="auto"/>
              <w:left w:val="single" w:sz="4" w:space="0" w:color="auto"/>
              <w:bottom w:val="single" w:sz="4" w:space="0" w:color="auto"/>
              <w:right w:val="single" w:sz="4" w:space="0" w:color="auto"/>
            </w:tcBorders>
            <w:hideMark/>
          </w:tcPr>
          <w:p w:rsidR="00B735B0" w:rsidRPr="00000E12" w:rsidRDefault="00B735B0" w:rsidP="00A518E2">
            <w:pPr>
              <w:spacing w:after="0" w:line="216" w:lineRule="auto"/>
              <w:jc w:val="center"/>
              <w:rPr>
                <w:rFonts w:ascii="Times New Roman" w:eastAsia="Times New Roman" w:hAnsi="Times New Roman" w:cs="Times New Roman"/>
                <w:b/>
                <w:sz w:val="24"/>
                <w:szCs w:val="24"/>
                <w:lang w:eastAsia="en-US"/>
              </w:rPr>
            </w:pPr>
            <w:r w:rsidRPr="00000E12">
              <w:rPr>
                <w:rFonts w:ascii="Times New Roman" w:eastAsia="Times New Roman" w:hAnsi="Times New Roman" w:cs="Times New Roman"/>
                <w:b/>
                <w:sz w:val="24"/>
                <w:szCs w:val="24"/>
                <w:lang w:eastAsia="en-US"/>
              </w:rPr>
              <w:t>Сроки предоставления</w:t>
            </w:r>
          </w:p>
        </w:tc>
      </w:tr>
      <w:tr w:rsidR="00B735B0" w:rsidRPr="00000E12" w:rsidTr="006F7F37">
        <w:trPr>
          <w:jc w:val="center"/>
        </w:trPr>
        <w:tc>
          <w:tcPr>
            <w:tcW w:w="531" w:type="dxa"/>
            <w:tcBorders>
              <w:top w:val="single" w:sz="4" w:space="0" w:color="auto"/>
              <w:left w:val="single" w:sz="4" w:space="0" w:color="auto"/>
              <w:bottom w:val="single" w:sz="4" w:space="0" w:color="auto"/>
              <w:right w:val="single" w:sz="4" w:space="0" w:color="auto"/>
            </w:tcBorders>
            <w:hideMark/>
          </w:tcPr>
          <w:p w:rsidR="00B735B0" w:rsidRPr="00000E12" w:rsidRDefault="00B735B0" w:rsidP="00A518E2">
            <w:pPr>
              <w:spacing w:after="0" w:line="216" w:lineRule="auto"/>
              <w:jc w:val="center"/>
              <w:rPr>
                <w:rFonts w:ascii="Times New Roman" w:eastAsia="Times New Roman" w:hAnsi="Times New Roman" w:cs="Times New Roman"/>
                <w:sz w:val="24"/>
                <w:szCs w:val="24"/>
                <w:lang w:eastAsia="en-US"/>
              </w:rPr>
            </w:pPr>
            <w:r w:rsidRPr="00000E12">
              <w:rPr>
                <w:rFonts w:ascii="Times New Roman" w:eastAsia="Times New Roman" w:hAnsi="Times New Roman" w:cs="Times New Roman"/>
                <w:sz w:val="24"/>
                <w:szCs w:val="24"/>
                <w:lang w:eastAsia="en-US"/>
              </w:rPr>
              <w:t>1.</w:t>
            </w:r>
          </w:p>
        </w:tc>
        <w:tc>
          <w:tcPr>
            <w:tcW w:w="5506" w:type="dxa"/>
            <w:tcBorders>
              <w:top w:val="single" w:sz="4" w:space="0" w:color="auto"/>
              <w:left w:val="single" w:sz="4" w:space="0" w:color="auto"/>
              <w:bottom w:val="single" w:sz="4" w:space="0" w:color="auto"/>
              <w:right w:val="single" w:sz="4" w:space="0" w:color="auto"/>
            </w:tcBorders>
            <w:hideMark/>
          </w:tcPr>
          <w:p w:rsidR="00B735B0" w:rsidRPr="00000E12" w:rsidRDefault="00B735B0" w:rsidP="00A518E2">
            <w:pPr>
              <w:spacing w:after="0" w:line="216" w:lineRule="auto"/>
              <w:jc w:val="both"/>
              <w:rPr>
                <w:rFonts w:ascii="Times New Roman" w:eastAsia="Times New Roman" w:hAnsi="Times New Roman" w:cs="Times New Roman"/>
                <w:b/>
                <w:sz w:val="24"/>
                <w:szCs w:val="24"/>
                <w:lang w:eastAsia="en-US"/>
              </w:rPr>
            </w:pPr>
            <w:r w:rsidRPr="00000E12">
              <w:rPr>
                <w:rFonts w:ascii="Times New Roman" w:eastAsia="Times New Roman" w:hAnsi="Times New Roman" w:cs="Times New Roman"/>
                <w:b/>
                <w:sz w:val="24"/>
                <w:szCs w:val="24"/>
                <w:lang w:eastAsia="en-US"/>
              </w:rPr>
              <w:t>Документы на применяемые материалы (паспорта, параметры, производитель, протоколы испытаний этих материалов, сертификаты и декларации соответствия).</w:t>
            </w:r>
          </w:p>
        </w:tc>
        <w:tc>
          <w:tcPr>
            <w:tcW w:w="3479" w:type="dxa"/>
            <w:tcBorders>
              <w:top w:val="single" w:sz="4" w:space="0" w:color="auto"/>
              <w:left w:val="single" w:sz="4" w:space="0" w:color="auto"/>
              <w:bottom w:val="single" w:sz="4" w:space="0" w:color="auto"/>
              <w:right w:val="single" w:sz="4" w:space="0" w:color="auto"/>
            </w:tcBorders>
            <w:hideMark/>
          </w:tcPr>
          <w:p w:rsidR="00B735B0" w:rsidRPr="00000E12" w:rsidRDefault="00B735B0" w:rsidP="00A518E2">
            <w:pPr>
              <w:spacing w:after="0" w:line="216" w:lineRule="auto"/>
              <w:jc w:val="both"/>
              <w:rPr>
                <w:rFonts w:ascii="Times New Roman" w:eastAsia="Times New Roman" w:hAnsi="Times New Roman" w:cs="Times New Roman"/>
                <w:sz w:val="24"/>
                <w:szCs w:val="24"/>
                <w:lang w:eastAsia="en-US"/>
              </w:rPr>
            </w:pPr>
            <w:r w:rsidRPr="00000E12">
              <w:rPr>
                <w:rFonts w:ascii="Times New Roman" w:eastAsia="Times New Roman" w:hAnsi="Times New Roman" w:cs="Times New Roman"/>
                <w:sz w:val="24"/>
                <w:szCs w:val="24"/>
                <w:lang w:eastAsia="en-US"/>
              </w:rPr>
              <w:t xml:space="preserve">Перед применением материалов </w:t>
            </w:r>
          </w:p>
        </w:tc>
      </w:tr>
      <w:tr w:rsidR="00B735B0" w:rsidRPr="00000E12" w:rsidTr="006F7F37">
        <w:trPr>
          <w:jc w:val="center"/>
        </w:trPr>
        <w:tc>
          <w:tcPr>
            <w:tcW w:w="531" w:type="dxa"/>
            <w:tcBorders>
              <w:top w:val="single" w:sz="4" w:space="0" w:color="auto"/>
              <w:left w:val="single" w:sz="4" w:space="0" w:color="auto"/>
              <w:bottom w:val="single" w:sz="4" w:space="0" w:color="auto"/>
              <w:right w:val="single" w:sz="4" w:space="0" w:color="auto"/>
            </w:tcBorders>
            <w:hideMark/>
          </w:tcPr>
          <w:p w:rsidR="00B735B0" w:rsidRPr="00000E12" w:rsidRDefault="00B735B0" w:rsidP="00A518E2">
            <w:pPr>
              <w:spacing w:after="0" w:line="216" w:lineRule="auto"/>
              <w:jc w:val="center"/>
              <w:rPr>
                <w:rFonts w:ascii="Times New Roman" w:eastAsia="Times New Roman" w:hAnsi="Times New Roman" w:cs="Times New Roman"/>
                <w:sz w:val="24"/>
                <w:szCs w:val="24"/>
                <w:lang w:eastAsia="en-US"/>
              </w:rPr>
            </w:pPr>
            <w:r w:rsidRPr="00000E12">
              <w:rPr>
                <w:rFonts w:ascii="Times New Roman" w:eastAsia="Times New Roman" w:hAnsi="Times New Roman" w:cs="Times New Roman"/>
                <w:sz w:val="24"/>
                <w:szCs w:val="24"/>
                <w:lang w:eastAsia="en-US"/>
              </w:rPr>
              <w:t>2.</w:t>
            </w:r>
          </w:p>
        </w:tc>
        <w:tc>
          <w:tcPr>
            <w:tcW w:w="5506" w:type="dxa"/>
            <w:tcBorders>
              <w:top w:val="single" w:sz="4" w:space="0" w:color="auto"/>
              <w:left w:val="single" w:sz="4" w:space="0" w:color="auto"/>
              <w:bottom w:val="single" w:sz="4" w:space="0" w:color="auto"/>
              <w:right w:val="single" w:sz="4" w:space="0" w:color="auto"/>
            </w:tcBorders>
            <w:hideMark/>
          </w:tcPr>
          <w:p w:rsidR="00B735B0" w:rsidRPr="00000E12" w:rsidRDefault="00B735B0" w:rsidP="00A518E2">
            <w:pPr>
              <w:spacing w:after="0" w:line="216" w:lineRule="auto"/>
              <w:jc w:val="both"/>
              <w:rPr>
                <w:rFonts w:ascii="Times New Roman" w:eastAsia="Times New Roman" w:hAnsi="Times New Roman" w:cs="Times New Roman"/>
                <w:sz w:val="24"/>
                <w:szCs w:val="24"/>
                <w:lang w:eastAsia="en-US"/>
              </w:rPr>
            </w:pPr>
            <w:r w:rsidRPr="00000E12">
              <w:rPr>
                <w:rFonts w:ascii="Times New Roman" w:eastAsia="Times New Roman" w:hAnsi="Times New Roman" w:cs="Times New Roman"/>
                <w:sz w:val="24"/>
                <w:szCs w:val="24"/>
                <w:lang w:eastAsia="en-US"/>
              </w:rPr>
              <w:t>Акт приема выполненных работ.</w:t>
            </w:r>
          </w:p>
        </w:tc>
        <w:tc>
          <w:tcPr>
            <w:tcW w:w="3479" w:type="dxa"/>
            <w:tcBorders>
              <w:top w:val="single" w:sz="4" w:space="0" w:color="auto"/>
              <w:left w:val="single" w:sz="4" w:space="0" w:color="auto"/>
              <w:bottom w:val="single" w:sz="4" w:space="0" w:color="auto"/>
              <w:right w:val="single" w:sz="4" w:space="0" w:color="auto"/>
            </w:tcBorders>
            <w:hideMark/>
          </w:tcPr>
          <w:p w:rsidR="00B735B0" w:rsidRPr="00000E12" w:rsidRDefault="00B735B0" w:rsidP="00A518E2">
            <w:pPr>
              <w:spacing w:after="0" w:line="216" w:lineRule="auto"/>
              <w:jc w:val="both"/>
              <w:rPr>
                <w:rFonts w:ascii="Times New Roman" w:eastAsia="Times New Roman" w:hAnsi="Times New Roman" w:cs="Times New Roman"/>
                <w:sz w:val="24"/>
                <w:szCs w:val="24"/>
                <w:lang w:eastAsia="en-US"/>
              </w:rPr>
            </w:pPr>
            <w:r w:rsidRPr="00000E12">
              <w:rPr>
                <w:rFonts w:ascii="Times New Roman" w:eastAsia="Times New Roman" w:hAnsi="Times New Roman" w:cs="Times New Roman"/>
                <w:sz w:val="24"/>
                <w:szCs w:val="24"/>
                <w:lang w:eastAsia="en-US"/>
              </w:rPr>
              <w:t>После устранения всех выявленных замечаний, дефектов и недоработок, после получением полного комплекта документов.</w:t>
            </w:r>
          </w:p>
        </w:tc>
      </w:tr>
    </w:tbl>
    <w:p w:rsidR="00B735B0" w:rsidRPr="00000E12" w:rsidRDefault="00B735B0" w:rsidP="00A518E2">
      <w:pPr>
        <w:spacing w:after="0" w:line="216" w:lineRule="auto"/>
        <w:ind w:firstLine="720"/>
        <w:jc w:val="both"/>
        <w:rPr>
          <w:rFonts w:ascii="Times New Roman" w:eastAsia="Times New Roman" w:hAnsi="Times New Roman" w:cs="Times New Roman"/>
          <w:sz w:val="24"/>
          <w:szCs w:val="24"/>
        </w:rPr>
      </w:pPr>
    </w:p>
    <w:p w:rsidR="00B735B0" w:rsidRPr="00000E12" w:rsidRDefault="00B735B0" w:rsidP="00A518E2">
      <w:pPr>
        <w:spacing w:after="0" w:line="216" w:lineRule="auto"/>
        <w:ind w:firstLine="708"/>
        <w:jc w:val="both"/>
        <w:rPr>
          <w:rFonts w:ascii="Times New Roman" w:eastAsia="Times New Roman" w:hAnsi="Times New Roman" w:cs="Times New Roman"/>
          <w:sz w:val="24"/>
          <w:szCs w:val="24"/>
        </w:rPr>
      </w:pPr>
      <w:r w:rsidRPr="00000E12">
        <w:rPr>
          <w:rFonts w:ascii="Times New Roman" w:eastAsia="Times New Roman" w:hAnsi="Times New Roman" w:cs="Times New Roman"/>
          <w:sz w:val="24"/>
          <w:szCs w:val="24"/>
        </w:rPr>
        <w:t>Подрядчик должен обеспечить передачу Заказчику в полном объеме документации на выполненные работы (строительная нормативно-техническая документация), используемые материалы (наименование, параметры, производитель, сертификаты). Акт сдачи-приемки работ подписывается только после получения Заказчиком полного комплекта документов, указанных в техническом задании.</w:t>
      </w:r>
    </w:p>
    <w:p w:rsidR="00B735B0" w:rsidRPr="00000E12" w:rsidRDefault="00B735B0" w:rsidP="00A518E2">
      <w:pPr>
        <w:suppressAutoHyphens/>
        <w:spacing w:after="0" w:line="216" w:lineRule="auto"/>
        <w:ind w:firstLine="567"/>
        <w:jc w:val="both"/>
        <w:rPr>
          <w:rFonts w:ascii="Times New Roman" w:eastAsia="Times New Roman" w:hAnsi="Times New Roman" w:cs="Times New Roman"/>
          <w:sz w:val="24"/>
          <w:szCs w:val="24"/>
          <w:lang w:eastAsia="zh-CN"/>
        </w:rPr>
      </w:pPr>
      <w:r w:rsidRPr="00000E12">
        <w:rPr>
          <w:rFonts w:ascii="Times New Roman" w:eastAsia="Times New Roman" w:hAnsi="Times New Roman" w:cs="Times New Roman"/>
          <w:sz w:val="24"/>
          <w:szCs w:val="24"/>
          <w:lang w:eastAsia="zh-CN"/>
        </w:rPr>
        <w:t xml:space="preserve"> </w:t>
      </w:r>
    </w:p>
    <w:tbl>
      <w:tblPr>
        <w:tblW w:w="5000" w:type="pct"/>
        <w:tblInd w:w="-72" w:type="dxa"/>
        <w:tblLook w:val="04A0" w:firstRow="1" w:lastRow="0" w:firstColumn="1" w:lastColumn="0" w:noHBand="0" w:noVBand="1"/>
      </w:tblPr>
      <w:tblGrid>
        <w:gridCol w:w="5053"/>
        <w:gridCol w:w="4302"/>
      </w:tblGrid>
      <w:tr w:rsidR="005D460F" w:rsidRPr="00000E12" w:rsidTr="00A518E2">
        <w:trPr>
          <w:trHeight w:val="203"/>
        </w:trPr>
        <w:tc>
          <w:tcPr>
            <w:tcW w:w="5567" w:type="dxa"/>
          </w:tcPr>
          <w:p w:rsidR="005D460F" w:rsidRPr="00000E12" w:rsidRDefault="005D460F" w:rsidP="00A518E2">
            <w:pPr>
              <w:spacing w:after="0" w:line="216" w:lineRule="auto"/>
              <w:ind w:left="181"/>
              <w:jc w:val="center"/>
              <w:rPr>
                <w:rFonts w:ascii="Times New Roman" w:eastAsia="Times New Roman" w:hAnsi="Times New Roman" w:cs="Times New Roman"/>
                <w:b/>
                <w:bCs/>
                <w:sz w:val="24"/>
                <w:szCs w:val="24"/>
                <w:lang w:eastAsia="en-US"/>
              </w:rPr>
            </w:pPr>
          </w:p>
          <w:p w:rsidR="00133327" w:rsidRPr="00000E12" w:rsidRDefault="00133327" w:rsidP="00A518E2">
            <w:pPr>
              <w:spacing w:after="0" w:line="216" w:lineRule="auto"/>
              <w:ind w:left="181"/>
              <w:jc w:val="center"/>
              <w:rPr>
                <w:rFonts w:ascii="Times New Roman" w:eastAsia="Times New Roman" w:hAnsi="Times New Roman" w:cs="Times New Roman"/>
                <w:b/>
                <w:bCs/>
                <w:sz w:val="24"/>
                <w:szCs w:val="24"/>
                <w:lang w:eastAsia="en-US"/>
              </w:rPr>
            </w:pPr>
          </w:p>
          <w:p w:rsidR="00133327" w:rsidRPr="00000E12" w:rsidRDefault="00133327" w:rsidP="00A518E2">
            <w:pPr>
              <w:spacing w:after="0" w:line="216" w:lineRule="auto"/>
              <w:ind w:left="181"/>
              <w:jc w:val="center"/>
              <w:rPr>
                <w:rFonts w:ascii="Times New Roman" w:eastAsia="Times New Roman" w:hAnsi="Times New Roman" w:cs="Times New Roman"/>
                <w:b/>
                <w:bCs/>
                <w:sz w:val="24"/>
                <w:szCs w:val="24"/>
                <w:lang w:eastAsia="en-US"/>
              </w:rPr>
            </w:pPr>
          </w:p>
          <w:p w:rsidR="00133327" w:rsidRPr="00000E12" w:rsidRDefault="00133327" w:rsidP="00A518E2">
            <w:pPr>
              <w:spacing w:after="0" w:line="216" w:lineRule="auto"/>
              <w:ind w:left="181"/>
              <w:jc w:val="center"/>
              <w:rPr>
                <w:rFonts w:ascii="Times New Roman" w:eastAsia="Times New Roman" w:hAnsi="Times New Roman" w:cs="Times New Roman"/>
                <w:b/>
                <w:bCs/>
                <w:sz w:val="24"/>
                <w:szCs w:val="24"/>
                <w:lang w:eastAsia="en-US"/>
              </w:rPr>
            </w:pPr>
          </w:p>
          <w:p w:rsidR="00133327" w:rsidRPr="00000E12" w:rsidRDefault="00133327" w:rsidP="00A518E2">
            <w:pPr>
              <w:spacing w:after="0" w:line="216" w:lineRule="auto"/>
              <w:ind w:left="181"/>
              <w:jc w:val="center"/>
              <w:rPr>
                <w:rFonts w:ascii="Times New Roman" w:eastAsia="Times New Roman" w:hAnsi="Times New Roman" w:cs="Times New Roman"/>
                <w:b/>
                <w:bCs/>
                <w:sz w:val="24"/>
                <w:szCs w:val="24"/>
                <w:lang w:eastAsia="en-US"/>
              </w:rPr>
            </w:pPr>
          </w:p>
          <w:p w:rsidR="00133327" w:rsidRPr="00000E12" w:rsidRDefault="00133327" w:rsidP="00A518E2">
            <w:pPr>
              <w:spacing w:after="0" w:line="216" w:lineRule="auto"/>
              <w:ind w:left="181"/>
              <w:jc w:val="center"/>
              <w:rPr>
                <w:rFonts w:ascii="Times New Roman" w:eastAsia="Times New Roman" w:hAnsi="Times New Roman" w:cs="Times New Roman"/>
                <w:b/>
                <w:bCs/>
                <w:sz w:val="24"/>
                <w:szCs w:val="24"/>
                <w:lang w:eastAsia="en-US"/>
              </w:rPr>
            </w:pPr>
          </w:p>
          <w:p w:rsidR="005D460F" w:rsidRPr="00000E12" w:rsidRDefault="005D460F" w:rsidP="00A518E2">
            <w:pPr>
              <w:spacing w:after="0" w:line="216" w:lineRule="auto"/>
              <w:ind w:left="181"/>
              <w:jc w:val="center"/>
              <w:rPr>
                <w:rFonts w:ascii="Times New Roman" w:eastAsia="Times New Roman" w:hAnsi="Times New Roman" w:cs="Times New Roman"/>
                <w:b/>
                <w:bCs/>
                <w:sz w:val="24"/>
                <w:szCs w:val="24"/>
                <w:lang w:eastAsia="en-US"/>
              </w:rPr>
            </w:pPr>
            <w:r w:rsidRPr="00000E12">
              <w:rPr>
                <w:rFonts w:ascii="Times New Roman" w:eastAsia="Times New Roman" w:hAnsi="Times New Roman" w:cs="Times New Roman"/>
                <w:b/>
                <w:bCs/>
                <w:sz w:val="24"/>
                <w:szCs w:val="24"/>
                <w:lang w:eastAsia="en-US"/>
              </w:rPr>
              <w:t>ЗАКАЗЧИК</w:t>
            </w:r>
          </w:p>
        </w:tc>
        <w:tc>
          <w:tcPr>
            <w:tcW w:w="4819" w:type="dxa"/>
          </w:tcPr>
          <w:p w:rsidR="005D460F" w:rsidRPr="00000E12" w:rsidRDefault="005D460F" w:rsidP="00A518E2">
            <w:pPr>
              <w:spacing w:after="0" w:line="216" w:lineRule="auto"/>
              <w:ind w:left="34"/>
              <w:jc w:val="center"/>
              <w:rPr>
                <w:rFonts w:ascii="Times New Roman" w:eastAsia="Times New Roman" w:hAnsi="Times New Roman" w:cs="Times New Roman"/>
                <w:b/>
                <w:bCs/>
                <w:sz w:val="24"/>
                <w:szCs w:val="24"/>
                <w:lang w:eastAsia="en-US"/>
              </w:rPr>
            </w:pPr>
          </w:p>
          <w:p w:rsidR="00133327" w:rsidRPr="00000E12" w:rsidRDefault="00133327" w:rsidP="00A518E2">
            <w:pPr>
              <w:spacing w:after="0" w:line="216" w:lineRule="auto"/>
              <w:ind w:left="34"/>
              <w:jc w:val="center"/>
              <w:rPr>
                <w:rFonts w:ascii="Times New Roman" w:eastAsia="Times New Roman" w:hAnsi="Times New Roman" w:cs="Times New Roman"/>
                <w:b/>
                <w:bCs/>
                <w:sz w:val="24"/>
                <w:szCs w:val="24"/>
                <w:lang w:eastAsia="en-US"/>
              </w:rPr>
            </w:pPr>
          </w:p>
          <w:p w:rsidR="00133327" w:rsidRPr="00000E12" w:rsidRDefault="00133327" w:rsidP="00A518E2">
            <w:pPr>
              <w:spacing w:after="0" w:line="216" w:lineRule="auto"/>
              <w:ind w:left="34"/>
              <w:jc w:val="center"/>
              <w:rPr>
                <w:rFonts w:ascii="Times New Roman" w:eastAsia="Times New Roman" w:hAnsi="Times New Roman" w:cs="Times New Roman"/>
                <w:b/>
                <w:bCs/>
                <w:sz w:val="24"/>
                <w:szCs w:val="24"/>
                <w:lang w:eastAsia="en-US"/>
              </w:rPr>
            </w:pPr>
          </w:p>
          <w:p w:rsidR="00133327" w:rsidRPr="00000E12" w:rsidRDefault="00133327" w:rsidP="00A518E2">
            <w:pPr>
              <w:spacing w:after="0" w:line="216" w:lineRule="auto"/>
              <w:ind w:left="34"/>
              <w:jc w:val="center"/>
              <w:rPr>
                <w:rFonts w:ascii="Times New Roman" w:eastAsia="Times New Roman" w:hAnsi="Times New Roman" w:cs="Times New Roman"/>
                <w:b/>
                <w:bCs/>
                <w:sz w:val="24"/>
                <w:szCs w:val="24"/>
                <w:lang w:eastAsia="en-US"/>
              </w:rPr>
            </w:pPr>
          </w:p>
          <w:p w:rsidR="00133327" w:rsidRPr="00000E12" w:rsidRDefault="00133327" w:rsidP="00A518E2">
            <w:pPr>
              <w:spacing w:after="0" w:line="216" w:lineRule="auto"/>
              <w:ind w:left="34"/>
              <w:jc w:val="center"/>
              <w:rPr>
                <w:rFonts w:ascii="Times New Roman" w:eastAsia="Times New Roman" w:hAnsi="Times New Roman" w:cs="Times New Roman"/>
                <w:b/>
                <w:bCs/>
                <w:sz w:val="24"/>
                <w:szCs w:val="24"/>
                <w:lang w:eastAsia="en-US"/>
              </w:rPr>
            </w:pPr>
          </w:p>
          <w:p w:rsidR="00133327" w:rsidRPr="00000E12" w:rsidRDefault="00133327" w:rsidP="00A518E2">
            <w:pPr>
              <w:spacing w:after="0" w:line="216" w:lineRule="auto"/>
              <w:ind w:left="34"/>
              <w:jc w:val="center"/>
              <w:rPr>
                <w:rFonts w:ascii="Times New Roman" w:eastAsia="Times New Roman" w:hAnsi="Times New Roman" w:cs="Times New Roman"/>
                <w:b/>
                <w:bCs/>
                <w:sz w:val="24"/>
                <w:szCs w:val="24"/>
                <w:lang w:eastAsia="en-US"/>
              </w:rPr>
            </w:pPr>
          </w:p>
          <w:p w:rsidR="005D460F" w:rsidRPr="00000E12" w:rsidRDefault="005D460F" w:rsidP="00A518E2">
            <w:pPr>
              <w:spacing w:after="0" w:line="216" w:lineRule="auto"/>
              <w:ind w:left="34"/>
              <w:jc w:val="center"/>
              <w:rPr>
                <w:rFonts w:ascii="Times New Roman" w:eastAsia="Times New Roman" w:hAnsi="Times New Roman" w:cs="Times New Roman"/>
                <w:b/>
                <w:bCs/>
                <w:sz w:val="24"/>
                <w:szCs w:val="24"/>
                <w:lang w:eastAsia="en-US"/>
              </w:rPr>
            </w:pPr>
            <w:r w:rsidRPr="00000E12">
              <w:rPr>
                <w:rFonts w:ascii="Times New Roman" w:eastAsia="Times New Roman" w:hAnsi="Times New Roman" w:cs="Times New Roman"/>
                <w:b/>
                <w:bCs/>
                <w:sz w:val="24"/>
                <w:szCs w:val="24"/>
                <w:lang w:eastAsia="en-US"/>
              </w:rPr>
              <w:t>ПОДРЯДЧИК</w:t>
            </w:r>
          </w:p>
        </w:tc>
      </w:tr>
      <w:tr w:rsidR="005D460F" w:rsidRPr="00000E12" w:rsidTr="00A518E2">
        <w:trPr>
          <w:trHeight w:val="926"/>
        </w:trPr>
        <w:tc>
          <w:tcPr>
            <w:tcW w:w="5567" w:type="dxa"/>
          </w:tcPr>
          <w:p w:rsidR="005D460F" w:rsidRPr="00000E12" w:rsidRDefault="005D460F" w:rsidP="00A518E2">
            <w:pPr>
              <w:spacing w:after="0" w:line="216" w:lineRule="auto"/>
              <w:jc w:val="center"/>
              <w:rPr>
                <w:rFonts w:ascii="Times New Roman" w:eastAsia="Times New Roman" w:hAnsi="Times New Roman" w:cs="Times New Roman"/>
                <w:b/>
                <w:bCs/>
                <w:sz w:val="24"/>
                <w:szCs w:val="24"/>
                <w:lang w:eastAsia="en-US"/>
              </w:rPr>
            </w:pPr>
            <w:r w:rsidRPr="00000E12">
              <w:rPr>
                <w:rFonts w:ascii="Times New Roman" w:eastAsia="Times New Roman" w:hAnsi="Times New Roman" w:cs="Times New Roman"/>
                <w:b/>
                <w:bCs/>
                <w:sz w:val="24"/>
                <w:szCs w:val="24"/>
                <w:lang w:eastAsia="en-US"/>
              </w:rPr>
              <w:t>МАОУ «СОШ№</w:t>
            </w:r>
            <w:proofErr w:type="gramStart"/>
            <w:r w:rsidRPr="00000E12">
              <w:rPr>
                <w:rFonts w:ascii="Times New Roman" w:eastAsia="Times New Roman" w:hAnsi="Times New Roman" w:cs="Times New Roman"/>
                <w:b/>
                <w:bCs/>
                <w:sz w:val="24"/>
                <w:szCs w:val="24"/>
                <w:lang w:eastAsia="en-US"/>
              </w:rPr>
              <w:t>132»г.Перми</w:t>
            </w:r>
            <w:proofErr w:type="gramEnd"/>
          </w:p>
        </w:tc>
        <w:tc>
          <w:tcPr>
            <w:tcW w:w="4819" w:type="dxa"/>
          </w:tcPr>
          <w:p w:rsidR="005D460F" w:rsidRPr="00253961" w:rsidRDefault="00253961" w:rsidP="00A518E2">
            <w:pPr>
              <w:spacing w:after="0" w:line="216" w:lineRule="auto"/>
              <w:jc w:val="center"/>
              <w:rPr>
                <w:rFonts w:ascii="Times New Roman" w:eastAsia="Times New Roman" w:hAnsi="Times New Roman" w:cs="Times New Roman"/>
                <w:b/>
                <w:bCs/>
                <w:sz w:val="24"/>
                <w:szCs w:val="24"/>
                <w:lang w:eastAsia="en-US"/>
              </w:rPr>
            </w:pPr>
            <w:r w:rsidRPr="00253961">
              <w:rPr>
                <w:rFonts w:ascii="Times New Roman" w:eastAsia="Times New Roman" w:hAnsi="Times New Roman" w:cs="Times New Roman"/>
                <w:b/>
                <w:bCs/>
                <w:sz w:val="24"/>
                <w:szCs w:val="24"/>
                <w:lang w:eastAsia="en-US"/>
              </w:rPr>
              <w:t xml:space="preserve"> «</w:t>
            </w:r>
            <w:r w:rsidR="00FA00F4">
              <w:rPr>
                <w:rFonts w:ascii="Times New Roman" w:eastAsia="Times New Roman" w:hAnsi="Times New Roman" w:cs="Times New Roman"/>
                <w:b/>
                <w:bCs/>
                <w:sz w:val="24"/>
                <w:szCs w:val="24"/>
                <w:lang w:eastAsia="en-US"/>
              </w:rPr>
              <w:t xml:space="preserve">  </w:t>
            </w:r>
            <w:bookmarkStart w:id="0" w:name="_GoBack"/>
            <w:bookmarkEnd w:id="0"/>
            <w:r w:rsidRPr="00253961">
              <w:rPr>
                <w:rFonts w:ascii="Times New Roman" w:eastAsia="Times New Roman" w:hAnsi="Times New Roman" w:cs="Times New Roman"/>
                <w:b/>
                <w:bCs/>
                <w:sz w:val="24"/>
                <w:szCs w:val="24"/>
                <w:lang w:eastAsia="en-US"/>
              </w:rPr>
              <w:t>»</w:t>
            </w:r>
          </w:p>
        </w:tc>
      </w:tr>
      <w:tr w:rsidR="005D460F" w:rsidRPr="00000E12" w:rsidTr="00A518E2">
        <w:trPr>
          <w:trHeight w:val="926"/>
        </w:trPr>
        <w:tc>
          <w:tcPr>
            <w:tcW w:w="5567" w:type="dxa"/>
            <w:hideMark/>
          </w:tcPr>
          <w:p w:rsidR="005D460F" w:rsidRPr="00000E12" w:rsidRDefault="005D460F" w:rsidP="00A518E2">
            <w:pPr>
              <w:spacing w:after="0" w:line="216" w:lineRule="auto"/>
              <w:rPr>
                <w:rFonts w:ascii="Times New Roman" w:eastAsia="Times New Roman" w:hAnsi="Times New Roman" w:cs="Times New Roman"/>
                <w:b/>
                <w:sz w:val="24"/>
                <w:szCs w:val="24"/>
                <w:lang w:eastAsia="en-US"/>
              </w:rPr>
            </w:pPr>
            <w:r w:rsidRPr="00000E12">
              <w:rPr>
                <w:rFonts w:ascii="Times New Roman" w:eastAsia="Times New Roman" w:hAnsi="Times New Roman" w:cs="Times New Roman"/>
                <w:b/>
                <w:sz w:val="24"/>
                <w:szCs w:val="24"/>
                <w:lang w:eastAsia="en-US"/>
              </w:rPr>
              <w:t>Директор             ____________    Л.И.</w:t>
            </w:r>
            <w:r w:rsidR="008816D6" w:rsidRPr="00000E12">
              <w:rPr>
                <w:rFonts w:ascii="Times New Roman" w:eastAsia="Times New Roman" w:hAnsi="Times New Roman" w:cs="Times New Roman"/>
                <w:b/>
                <w:sz w:val="24"/>
                <w:szCs w:val="24"/>
                <w:lang w:eastAsia="en-US"/>
              </w:rPr>
              <w:t xml:space="preserve"> </w:t>
            </w:r>
            <w:r w:rsidRPr="00000E12">
              <w:rPr>
                <w:rFonts w:ascii="Times New Roman" w:eastAsia="Times New Roman" w:hAnsi="Times New Roman" w:cs="Times New Roman"/>
                <w:b/>
                <w:sz w:val="24"/>
                <w:szCs w:val="24"/>
                <w:lang w:eastAsia="en-US"/>
              </w:rPr>
              <w:t xml:space="preserve">Рябова </w:t>
            </w:r>
          </w:p>
          <w:p w:rsidR="005D460F" w:rsidRPr="00000E12" w:rsidRDefault="005D460F" w:rsidP="00A518E2">
            <w:pPr>
              <w:tabs>
                <w:tab w:val="left" w:pos="2552"/>
              </w:tabs>
              <w:spacing w:after="0" w:line="216" w:lineRule="auto"/>
              <w:jc w:val="right"/>
              <w:rPr>
                <w:rFonts w:ascii="Times New Roman" w:eastAsia="Times New Roman" w:hAnsi="Times New Roman" w:cs="Times New Roman"/>
                <w:b/>
                <w:sz w:val="24"/>
                <w:szCs w:val="24"/>
                <w:lang w:eastAsia="en-US"/>
              </w:rPr>
            </w:pPr>
            <w:r w:rsidRPr="00000E12">
              <w:rPr>
                <w:rFonts w:ascii="Times New Roman" w:eastAsia="Times New Roman" w:hAnsi="Times New Roman" w:cs="Times New Roman"/>
                <w:b/>
                <w:sz w:val="24"/>
                <w:szCs w:val="24"/>
                <w:lang w:eastAsia="en-US"/>
              </w:rPr>
              <w:t xml:space="preserve">                   </w:t>
            </w:r>
            <w:proofErr w:type="gramStart"/>
            <w:r w:rsidRPr="00000E12">
              <w:rPr>
                <w:rFonts w:ascii="Times New Roman" w:eastAsia="Times New Roman" w:hAnsi="Times New Roman" w:cs="Times New Roman"/>
                <w:b/>
                <w:sz w:val="24"/>
                <w:szCs w:val="24"/>
                <w:lang w:eastAsia="en-US"/>
              </w:rPr>
              <w:t>«</w:t>
            </w:r>
            <w:r w:rsidR="005A3233">
              <w:rPr>
                <w:rFonts w:ascii="Times New Roman" w:eastAsia="Times New Roman" w:hAnsi="Times New Roman" w:cs="Times New Roman"/>
                <w:b/>
                <w:sz w:val="24"/>
                <w:szCs w:val="24"/>
                <w:lang w:eastAsia="en-US"/>
              </w:rPr>
              <w:t xml:space="preserve"> </w:t>
            </w:r>
            <w:r w:rsidRPr="00000E12">
              <w:rPr>
                <w:rFonts w:ascii="Times New Roman" w:eastAsia="Times New Roman" w:hAnsi="Times New Roman" w:cs="Times New Roman"/>
                <w:b/>
                <w:sz w:val="24"/>
                <w:szCs w:val="24"/>
                <w:lang w:eastAsia="en-US"/>
              </w:rPr>
              <w:t>»</w:t>
            </w:r>
            <w:proofErr w:type="gramEnd"/>
            <w:r w:rsidR="00DD5D65" w:rsidRPr="00000E12">
              <w:rPr>
                <w:rFonts w:ascii="Times New Roman" w:eastAsia="Times New Roman" w:hAnsi="Times New Roman" w:cs="Times New Roman"/>
                <w:b/>
                <w:sz w:val="24"/>
                <w:szCs w:val="24"/>
                <w:lang w:eastAsia="en-US"/>
              </w:rPr>
              <w:t xml:space="preserve"> ию</w:t>
            </w:r>
            <w:r w:rsidR="00D04325" w:rsidRPr="00000E12">
              <w:rPr>
                <w:rFonts w:ascii="Times New Roman" w:eastAsia="Times New Roman" w:hAnsi="Times New Roman" w:cs="Times New Roman"/>
                <w:b/>
                <w:sz w:val="24"/>
                <w:szCs w:val="24"/>
                <w:lang w:eastAsia="en-US"/>
              </w:rPr>
              <w:t>л</w:t>
            </w:r>
            <w:r w:rsidR="00DD5D65" w:rsidRPr="00000E12">
              <w:rPr>
                <w:rFonts w:ascii="Times New Roman" w:eastAsia="Times New Roman" w:hAnsi="Times New Roman" w:cs="Times New Roman"/>
                <w:b/>
                <w:sz w:val="24"/>
                <w:szCs w:val="24"/>
                <w:lang w:eastAsia="en-US"/>
              </w:rPr>
              <w:t>я</w:t>
            </w:r>
            <w:r w:rsidRPr="00000E12">
              <w:rPr>
                <w:rFonts w:ascii="Times New Roman" w:eastAsia="Times New Roman" w:hAnsi="Times New Roman" w:cs="Times New Roman"/>
                <w:b/>
                <w:sz w:val="24"/>
                <w:szCs w:val="24"/>
                <w:lang w:eastAsia="en-US"/>
              </w:rPr>
              <w:t xml:space="preserve"> 20</w:t>
            </w:r>
            <w:r w:rsidR="00AE6894" w:rsidRPr="00000E12">
              <w:rPr>
                <w:rFonts w:ascii="Times New Roman" w:eastAsia="Times New Roman" w:hAnsi="Times New Roman" w:cs="Times New Roman"/>
                <w:b/>
                <w:sz w:val="24"/>
                <w:szCs w:val="24"/>
                <w:lang w:eastAsia="en-US"/>
              </w:rPr>
              <w:t>2</w:t>
            </w:r>
            <w:r w:rsidR="005A3233">
              <w:rPr>
                <w:rFonts w:ascii="Times New Roman" w:eastAsia="Times New Roman" w:hAnsi="Times New Roman" w:cs="Times New Roman"/>
                <w:b/>
                <w:sz w:val="24"/>
                <w:szCs w:val="24"/>
                <w:lang w:eastAsia="en-US"/>
              </w:rPr>
              <w:t>1</w:t>
            </w:r>
            <w:r w:rsidRPr="00000E12">
              <w:rPr>
                <w:rFonts w:ascii="Times New Roman" w:eastAsia="Times New Roman" w:hAnsi="Times New Roman" w:cs="Times New Roman"/>
                <w:b/>
                <w:sz w:val="24"/>
                <w:szCs w:val="24"/>
                <w:lang w:eastAsia="en-US"/>
              </w:rPr>
              <w:t>г.</w:t>
            </w:r>
          </w:p>
          <w:p w:rsidR="005D460F" w:rsidRPr="00000E12" w:rsidRDefault="005D460F" w:rsidP="00A518E2">
            <w:pPr>
              <w:spacing w:after="0" w:line="216" w:lineRule="auto"/>
              <w:rPr>
                <w:rFonts w:ascii="Times New Roman" w:eastAsia="Times New Roman" w:hAnsi="Times New Roman" w:cs="Times New Roman"/>
                <w:b/>
                <w:bCs/>
                <w:sz w:val="24"/>
                <w:szCs w:val="24"/>
                <w:lang w:eastAsia="en-US"/>
              </w:rPr>
            </w:pPr>
            <w:r w:rsidRPr="00000E12">
              <w:rPr>
                <w:rFonts w:ascii="Times New Roman" w:eastAsia="Times New Roman" w:hAnsi="Times New Roman" w:cs="Times New Roman"/>
                <w:b/>
                <w:sz w:val="24"/>
                <w:szCs w:val="24"/>
                <w:lang w:eastAsia="en-US"/>
              </w:rPr>
              <w:t>М.П.</w:t>
            </w:r>
          </w:p>
        </w:tc>
        <w:tc>
          <w:tcPr>
            <w:tcW w:w="4819" w:type="dxa"/>
            <w:hideMark/>
          </w:tcPr>
          <w:p w:rsidR="005D460F" w:rsidRPr="00000E12" w:rsidRDefault="00A518E2" w:rsidP="00A518E2">
            <w:pPr>
              <w:spacing w:after="0" w:line="216" w:lineRule="auto"/>
              <w:rPr>
                <w:rFonts w:ascii="Times New Roman" w:eastAsia="Times New Roman" w:hAnsi="Times New Roman" w:cs="Times New Roman"/>
                <w:b/>
                <w:sz w:val="24"/>
                <w:szCs w:val="24"/>
                <w:lang w:eastAsia="en-US"/>
              </w:rPr>
            </w:pPr>
            <w:r w:rsidRPr="00000E12">
              <w:rPr>
                <w:rFonts w:ascii="Times New Roman" w:eastAsia="Times New Roman" w:hAnsi="Times New Roman" w:cs="Times New Roman"/>
                <w:b/>
                <w:sz w:val="24"/>
                <w:szCs w:val="24"/>
                <w:lang w:eastAsia="en-US"/>
              </w:rPr>
              <w:t xml:space="preserve">Директор </w:t>
            </w:r>
            <w:r w:rsidR="005D460F" w:rsidRPr="00000E12">
              <w:rPr>
                <w:rFonts w:ascii="Times New Roman" w:eastAsia="Times New Roman" w:hAnsi="Times New Roman" w:cs="Times New Roman"/>
                <w:b/>
                <w:sz w:val="24"/>
                <w:szCs w:val="24"/>
                <w:lang w:eastAsia="en-US"/>
              </w:rPr>
              <w:t xml:space="preserve">     ___________  </w:t>
            </w:r>
          </w:p>
          <w:p w:rsidR="005D460F" w:rsidRPr="00000E12" w:rsidRDefault="005D460F" w:rsidP="00A518E2">
            <w:pPr>
              <w:tabs>
                <w:tab w:val="left" w:pos="2552"/>
              </w:tabs>
              <w:spacing w:after="0" w:line="216" w:lineRule="auto"/>
              <w:jc w:val="right"/>
              <w:rPr>
                <w:rFonts w:ascii="Times New Roman" w:eastAsia="Times New Roman" w:hAnsi="Times New Roman" w:cs="Times New Roman"/>
                <w:b/>
                <w:sz w:val="24"/>
                <w:szCs w:val="24"/>
                <w:lang w:eastAsia="en-US"/>
              </w:rPr>
            </w:pPr>
            <w:r w:rsidRPr="00000E12">
              <w:rPr>
                <w:rFonts w:ascii="Times New Roman" w:eastAsia="Times New Roman" w:hAnsi="Times New Roman" w:cs="Times New Roman"/>
                <w:b/>
                <w:sz w:val="24"/>
                <w:szCs w:val="24"/>
                <w:lang w:eastAsia="en-US"/>
              </w:rPr>
              <w:t xml:space="preserve">                   </w:t>
            </w:r>
            <w:proofErr w:type="gramStart"/>
            <w:r w:rsidRPr="00000E12">
              <w:rPr>
                <w:rFonts w:ascii="Times New Roman" w:eastAsia="Times New Roman" w:hAnsi="Times New Roman" w:cs="Times New Roman"/>
                <w:b/>
                <w:sz w:val="24"/>
                <w:szCs w:val="24"/>
                <w:lang w:eastAsia="en-US"/>
              </w:rPr>
              <w:t>«</w:t>
            </w:r>
            <w:r w:rsidR="00DD5D65" w:rsidRPr="00000E12">
              <w:rPr>
                <w:rFonts w:ascii="Times New Roman" w:eastAsia="Times New Roman" w:hAnsi="Times New Roman" w:cs="Times New Roman"/>
                <w:b/>
                <w:sz w:val="24"/>
                <w:szCs w:val="24"/>
                <w:lang w:eastAsia="en-US"/>
              </w:rPr>
              <w:t xml:space="preserve"> »</w:t>
            </w:r>
            <w:proofErr w:type="gramEnd"/>
            <w:r w:rsidR="00DD5D65" w:rsidRPr="00000E12">
              <w:rPr>
                <w:rFonts w:ascii="Times New Roman" w:eastAsia="Times New Roman" w:hAnsi="Times New Roman" w:cs="Times New Roman"/>
                <w:b/>
                <w:sz w:val="24"/>
                <w:szCs w:val="24"/>
                <w:lang w:eastAsia="en-US"/>
              </w:rPr>
              <w:t xml:space="preserve"> ию</w:t>
            </w:r>
            <w:r w:rsidR="005A3233">
              <w:rPr>
                <w:rFonts w:ascii="Times New Roman" w:eastAsia="Times New Roman" w:hAnsi="Times New Roman" w:cs="Times New Roman"/>
                <w:b/>
                <w:sz w:val="24"/>
                <w:szCs w:val="24"/>
                <w:lang w:eastAsia="en-US"/>
              </w:rPr>
              <w:t>ля</w:t>
            </w:r>
            <w:r w:rsidRPr="00000E12">
              <w:rPr>
                <w:rFonts w:ascii="Times New Roman" w:eastAsia="Times New Roman" w:hAnsi="Times New Roman" w:cs="Times New Roman"/>
                <w:b/>
                <w:sz w:val="24"/>
                <w:szCs w:val="24"/>
                <w:lang w:eastAsia="en-US"/>
              </w:rPr>
              <w:t xml:space="preserve"> 20</w:t>
            </w:r>
            <w:r w:rsidR="00AE6894" w:rsidRPr="00000E12">
              <w:rPr>
                <w:rFonts w:ascii="Times New Roman" w:eastAsia="Times New Roman" w:hAnsi="Times New Roman" w:cs="Times New Roman"/>
                <w:b/>
                <w:sz w:val="24"/>
                <w:szCs w:val="24"/>
                <w:lang w:eastAsia="en-US"/>
              </w:rPr>
              <w:t>2</w:t>
            </w:r>
            <w:r w:rsidR="005A3233">
              <w:rPr>
                <w:rFonts w:ascii="Times New Roman" w:eastAsia="Times New Roman" w:hAnsi="Times New Roman" w:cs="Times New Roman"/>
                <w:b/>
                <w:sz w:val="24"/>
                <w:szCs w:val="24"/>
                <w:lang w:eastAsia="en-US"/>
              </w:rPr>
              <w:t>1</w:t>
            </w:r>
            <w:r w:rsidRPr="00000E12">
              <w:rPr>
                <w:rFonts w:ascii="Times New Roman" w:eastAsia="Times New Roman" w:hAnsi="Times New Roman" w:cs="Times New Roman"/>
                <w:b/>
                <w:sz w:val="24"/>
                <w:szCs w:val="24"/>
                <w:lang w:eastAsia="en-US"/>
              </w:rPr>
              <w:t>г.</w:t>
            </w:r>
          </w:p>
          <w:p w:rsidR="005D460F" w:rsidRPr="00000E12" w:rsidRDefault="005D460F" w:rsidP="00A518E2">
            <w:pPr>
              <w:spacing w:after="0" w:line="216" w:lineRule="auto"/>
              <w:rPr>
                <w:rFonts w:ascii="Times New Roman" w:eastAsia="Times New Roman" w:hAnsi="Times New Roman" w:cs="Times New Roman"/>
                <w:b/>
                <w:bCs/>
                <w:sz w:val="24"/>
                <w:szCs w:val="24"/>
                <w:lang w:eastAsia="en-US"/>
              </w:rPr>
            </w:pPr>
            <w:r w:rsidRPr="00000E12">
              <w:rPr>
                <w:rFonts w:ascii="Times New Roman" w:eastAsia="Times New Roman" w:hAnsi="Times New Roman" w:cs="Times New Roman"/>
                <w:b/>
                <w:sz w:val="24"/>
                <w:szCs w:val="24"/>
                <w:lang w:eastAsia="en-US"/>
              </w:rPr>
              <w:t>М.П.</w:t>
            </w:r>
          </w:p>
        </w:tc>
      </w:tr>
    </w:tbl>
    <w:p w:rsidR="00B735B0" w:rsidRPr="00000E12" w:rsidRDefault="00B735B0" w:rsidP="00A518E2">
      <w:pPr>
        <w:spacing w:after="0" w:line="216" w:lineRule="auto"/>
        <w:ind w:firstLine="567"/>
        <w:jc w:val="center"/>
        <w:rPr>
          <w:rFonts w:ascii="Times New Roman" w:eastAsia="Times New Roman" w:hAnsi="Times New Roman" w:cs="Times New Roman"/>
          <w:sz w:val="24"/>
          <w:szCs w:val="24"/>
          <w:lang w:eastAsia="ar-SA"/>
        </w:rPr>
      </w:pPr>
    </w:p>
    <w:p w:rsidR="00B735B0" w:rsidRPr="00000E12" w:rsidRDefault="00B735B0" w:rsidP="00A518E2">
      <w:pPr>
        <w:spacing w:after="0" w:line="216" w:lineRule="auto"/>
        <w:ind w:firstLine="567"/>
        <w:jc w:val="center"/>
        <w:rPr>
          <w:rFonts w:ascii="Times New Roman" w:eastAsia="Times New Roman" w:hAnsi="Times New Roman" w:cs="Times New Roman"/>
          <w:sz w:val="24"/>
          <w:szCs w:val="24"/>
          <w:lang w:eastAsia="ar-SA"/>
        </w:rPr>
      </w:pPr>
    </w:p>
    <w:p w:rsidR="00CC6E64" w:rsidRPr="00000E12" w:rsidRDefault="00FA00F4">
      <w:pPr>
        <w:rPr>
          <w:rFonts w:ascii="Times New Roman" w:hAnsi="Times New Roman" w:cs="Times New Roman"/>
          <w:sz w:val="24"/>
          <w:szCs w:val="24"/>
        </w:rPr>
      </w:pPr>
    </w:p>
    <w:sectPr w:rsidR="00CC6E64" w:rsidRPr="00000E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62F0E"/>
    <w:multiLevelType w:val="multilevel"/>
    <w:tmpl w:val="FB30F0F4"/>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47B0568"/>
    <w:multiLevelType w:val="hybridMultilevel"/>
    <w:tmpl w:val="55808682"/>
    <w:lvl w:ilvl="0" w:tplc="E2EE57F6">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3E9A50A8"/>
    <w:multiLevelType w:val="hybridMultilevel"/>
    <w:tmpl w:val="EBBE945A"/>
    <w:lvl w:ilvl="0" w:tplc="99DC1600">
      <w:start w:val="1"/>
      <w:numFmt w:val="bullet"/>
      <w:lvlText w:val=""/>
      <w:lvlJc w:val="left"/>
      <w:pPr>
        <w:tabs>
          <w:tab w:val="num" w:pos="2520"/>
        </w:tabs>
        <w:ind w:left="2520" w:hanging="360"/>
      </w:pPr>
      <w:rPr>
        <w:rFonts w:ascii="Symbol" w:hAnsi="Symbol" w:hint="default"/>
      </w:rPr>
    </w:lvl>
    <w:lvl w:ilvl="1" w:tplc="EE62D638">
      <w:start w:val="1"/>
      <w:numFmt w:val="bullet"/>
      <w:lvlText w:val=""/>
      <w:lvlJc w:val="left"/>
      <w:pPr>
        <w:tabs>
          <w:tab w:val="num" w:pos="2160"/>
        </w:tabs>
        <w:ind w:left="216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EA87A32"/>
    <w:multiLevelType w:val="hybridMultilevel"/>
    <w:tmpl w:val="3D80CAE2"/>
    <w:lvl w:ilvl="0" w:tplc="99DC160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DB14F83"/>
    <w:multiLevelType w:val="multilevel"/>
    <w:tmpl w:val="BDFA9DA8"/>
    <w:lvl w:ilvl="0">
      <w:start w:val="1"/>
      <w:numFmt w:val="decimal"/>
      <w:lvlText w:val="%1."/>
      <w:lvlJc w:val="left"/>
      <w:pPr>
        <w:ind w:left="927" w:hanging="360"/>
      </w:pPr>
      <w:rPr>
        <w:rFonts w:hint="default"/>
        <w:color w:val="000000"/>
      </w:rPr>
    </w:lvl>
    <w:lvl w:ilvl="1">
      <w:start w:val="1"/>
      <w:numFmt w:val="decimal"/>
      <w:isLgl/>
      <w:lvlText w:val="%1.%2."/>
      <w:lvlJc w:val="left"/>
      <w:pPr>
        <w:ind w:left="2280" w:hanging="720"/>
      </w:pPr>
      <w:rPr>
        <w:rFonts w:eastAsia="Times New Roman" w:hint="default"/>
        <w:b w:val="0"/>
        <w:color w:val="000000"/>
      </w:rPr>
    </w:lvl>
    <w:lvl w:ilvl="2">
      <w:start w:val="1"/>
      <w:numFmt w:val="decimal"/>
      <w:isLgl/>
      <w:lvlText w:val="%1.%2.%3."/>
      <w:lvlJc w:val="left"/>
      <w:pPr>
        <w:ind w:left="2007" w:hanging="720"/>
      </w:pPr>
      <w:rPr>
        <w:rFonts w:eastAsia="Times New Roman" w:hint="default"/>
        <w:b w:val="0"/>
        <w:color w:val="000000"/>
      </w:rPr>
    </w:lvl>
    <w:lvl w:ilvl="3">
      <w:start w:val="1"/>
      <w:numFmt w:val="decimal"/>
      <w:isLgl/>
      <w:lvlText w:val="%1.%2.%3.%4."/>
      <w:lvlJc w:val="left"/>
      <w:pPr>
        <w:ind w:left="2727" w:hanging="1080"/>
      </w:pPr>
      <w:rPr>
        <w:rFonts w:eastAsia="Times New Roman" w:hint="default"/>
        <w:b w:val="0"/>
        <w:color w:val="000000"/>
      </w:rPr>
    </w:lvl>
    <w:lvl w:ilvl="4">
      <w:start w:val="1"/>
      <w:numFmt w:val="decimal"/>
      <w:isLgl/>
      <w:lvlText w:val="%1.%2.%3.%4.%5."/>
      <w:lvlJc w:val="left"/>
      <w:pPr>
        <w:ind w:left="3087" w:hanging="1080"/>
      </w:pPr>
      <w:rPr>
        <w:rFonts w:eastAsia="Times New Roman" w:hint="default"/>
        <w:b w:val="0"/>
        <w:color w:val="000000"/>
      </w:rPr>
    </w:lvl>
    <w:lvl w:ilvl="5">
      <w:start w:val="1"/>
      <w:numFmt w:val="decimal"/>
      <w:isLgl/>
      <w:lvlText w:val="%1.%2.%3.%4.%5.%6."/>
      <w:lvlJc w:val="left"/>
      <w:pPr>
        <w:ind w:left="3807" w:hanging="1440"/>
      </w:pPr>
      <w:rPr>
        <w:rFonts w:eastAsia="Times New Roman" w:hint="default"/>
        <w:b w:val="0"/>
        <w:color w:val="000000"/>
      </w:rPr>
    </w:lvl>
    <w:lvl w:ilvl="6">
      <w:start w:val="1"/>
      <w:numFmt w:val="decimal"/>
      <w:isLgl/>
      <w:lvlText w:val="%1.%2.%3.%4.%5.%6.%7."/>
      <w:lvlJc w:val="left"/>
      <w:pPr>
        <w:ind w:left="4527" w:hanging="1800"/>
      </w:pPr>
      <w:rPr>
        <w:rFonts w:eastAsia="Times New Roman" w:hint="default"/>
        <w:b w:val="0"/>
        <w:color w:val="000000"/>
      </w:rPr>
    </w:lvl>
    <w:lvl w:ilvl="7">
      <w:start w:val="1"/>
      <w:numFmt w:val="decimal"/>
      <w:isLgl/>
      <w:lvlText w:val="%1.%2.%3.%4.%5.%6.%7.%8."/>
      <w:lvlJc w:val="left"/>
      <w:pPr>
        <w:ind w:left="4887" w:hanging="1800"/>
      </w:pPr>
      <w:rPr>
        <w:rFonts w:eastAsia="Times New Roman" w:hint="default"/>
        <w:b w:val="0"/>
        <w:color w:val="000000"/>
      </w:rPr>
    </w:lvl>
    <w:lvl w:ilvl="8">
      <w:start w:val="1"/>
      <w:numFmt w:val="decimal"/>
      <w:isLgl/>
      <w:lvlText w:val="%1.%2.%3.%4.%5.%6.%7.%8.%9."/>
      <w:lvlJc w:val="left"/>
      <w:pPr>
        <w:ind w:left="5607" w:hanging="2160"/>
      </w:pPr>
      <w:rPr>
        <w:rFonts w:eastAsia="Times New Roman" w:hint="default"/>
        <w:b w:val="0"/>
        <w:color w:val="000000"/>
      </w:rPr>
    </w:lvl>
  </w:abstractNum>
  <w:abstractNum w:abstractNumId="5" w15:restartNumberingAfterBreak="0">
    <w:nsid w:val="7B141036"/>
    <w:multiLevelType w:val="hybridMultilevel"/>
    <w:tmpl w:val="08F4EC62"/>
    <w:lvl w:ilvl="0" w:tplc="E2EE57F6">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34E"/>
    <w:rsid w:val="00000E12"/>
    <w:rsid w:val="000A3577"/>
    <w:rsid w:val="00133327"/>
    <w:rsid w:val="00161977"/>
    <w:rsid w:val="00165BA5"/>
    <w:rsid w:val="001A29AC"/>
    <w:rsid w:val="002112EB"/>
    <w:rsid w:val="00253961"/>
    <w:rsid w:val="00451186"/>
    <w:rsid w:val="005A3233"/>
    <w:rsid w:val="005D460F"/>
    <w:rsid w:val="00607E5D"/>
    <w:rsid w:val="00787B58"/>
    <w:rsid w:val="007C6D5F"/>
    <w:rsid w:val="007F7E8C"/>
    <w:rsid w:val="008816D6"/>
    <w:rsid w:val="00933989"/>
    <w:rsid w:val="009940B8"/>
    <w:rsid w:val="00A5034E"/>
    <w:rsid w:val="00A518E2"/>
    <w:rsid w:val="00AE6894"/>
    <w:rsid w:val="00B23F00"/>
    <w:rsid w:val="00B735B0"/>
    <w:rsid w:val="00C6615B"/>
    <w:rsid w:val="00C85D59"/>
    <w:rsid w:val="00CA07CA"/>
    <w:rsid w:val="00D04325"/>
    <w:rsid w:val="00DA72DE"/>
    <w:rsid w:val="00DD5D65"/>
    <w:rsid w:val="00DE1D0E"/>
    <w:rsid w:val="00E11073"/>
    <w:rsid w:val="00E41A26"/>
    <w:rsid w:val="00E4528B"/>
    <w:rsid w:val="00E73694"/>
    <w:rsid w:val="00EA3A71"/>
    <w:rsid w:val="00EF6388"/>
    <w:rsid w:val="00FA0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E261C"/>
  <w15:chartTrackingRefBased/>
  <w15:docId w15:val="{09ED1A95-C529-411F-B6C6-674431C4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35B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107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11073"/>
    <w:rPr>
      <w:rFonts w:ascii="Segoe UI" w:eastAsiaTheme="minorEastAsia" w:hAnsi="Segoe UI" w:cs="Segoe UI"/>
      <w:sz w:val="18"/>
      <w:szCs w:val="18"/>
      <w:lang w:eastAsia="ru-RU"/>
    </w:rPr>
  </w:style>
  <w:style w:type="paragraph" w:styleId="a5">
    <w:name w:val="List Paragraph"/>
    <w:aliases w:val="UL,Абзац маркированнный,Bullet 1,Use Case List Paragraph,Bullet List,FooterText,numbered,Paragraphe de liste1,lp1,ТЗ список"/>
    <w:basedOn w:val="a"/>
    <w:link w:val="a6"/>
    <w:uiPriority w:val="34"/>
    <w:qFormat/>
    <w:rsid w:val="00161977"/>
    <w:pPr>
      <w:suppressAutoHyphens/>
      <w:ind w:left="720"/>
      <w:contextualSpacing/>
    </w:pPr>
    <w:rPr>
      <w:rFonts w:ascii="Calibri" w:eastAsia="Lucida Sans Unicode" w:hAnsi="Calibri" w:cs="Calibri"/>
      <w:color w:val="00000A"/>
      <w:lang w:eastAsia="en-US"/>
    </w:rPr>
  </w:style>
  <w:style w:type="character" w:customStyle="1" w:styleId="a6">
    <w:name w:val="Абзац списка Знак"/>
    <w:aliases w:val="UL Знак,Абзац маркированнный Знак,Bullet 1 Знак,Use Case List Paragraph Знак,Bullet List Знак,FooterText Знак,numbered Знак,Paragraphe de liste1 Знак,lp1 Знак,ТЗ список Знак"/>
    <w:link w:val="a5"/>
    <w:uiPriority w:val="34"/>
    <w:qFormat/>
    <w:locked/>
    <w:rsid w:val="00161977"/>
    <w:rPr>
      <w:rFonts w:ascii="Calibri" w:eastAsia="Lucida Sans Unicode"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1692</Words>
  <Characters>9647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МАОУ "СОШ № 132" г.Перми</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Ерина Елена Альбертовна</dc:creator>
  <cp:keywords/>
  <dc:description/>
  <cp:lastModifiedBy>Ерина Елена Альбертовна</cp:lastModifiedBy>
  <cp:revision>30</cp:revision>
  <cp:lastPrinted>2019-10-09T11:08:00Z</cp:lastPrinted>
  <dcterms:created xsi:type="dcterms:W3CDTF">2018-05-15T10:08:00Z</dcterms:created>
  <dcterms:modified xsi:type="dcterms:W3CDTF">2021-06-15T11:10:00Z</dcterms:modified>
</cp:coreProperties>
</file>