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2E" w:rsidRDefault="0054402E" w:rsidP="0054402E">
      <w:pPr>
        <w:rPr>
          <w:sz w:val="22"/>
          <w:szCs w:val="22"/>
        </w:rPr>
      </w:pPr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page">
              <wp:posOffset>2197100</wp:posOffset>
            </wp:positionH>
            <wp:positionV relativeFrom="paragraph">
              <wp:posOffset>-280670</wp:posOffset>
            </wp:positionV>
            <wp:extent cx="644525" cy="80010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02E" w:rsidRDefault="0054402E" w:rsidP="0054402E">
      <w:pPr>
        <w:rPr>
          <w:sz w:val="22"/>
          <w:szCs w:val="22"/>
        </w:rPr>
      </w:pPr>
    </w:p>
    <w:p w:rsidR="0054402E" w:rsidRDefault="0054402E" w:rsidP="0054402E">
      <w:pPr>
        <w:jc w:val="center"/>
        <w:rPr>
          <w:sz w:val="18"/>
        </w:rPr>
      </w:pPr>
    </w:p>
    <w:p w:rsidR="0054402E" w:rsidRDefault="0054402E" w:rsidP="0054402E">
      <w:pPr>
        <w:rPr>
          <w:sz w:val="18"/>
        </w:rPr>
      </w:pPr>
    </w:p>
    <w:p w:rsidR="0054402E" w:rsidRDefault="007B7413" w:rsidP="0054402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105785" cy="2881630"/>
                <wp:effectExtent l="13335" t="11430" r="50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785" cy="288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ФЕДЕРАЛЬНАЯ СЛУЖБА ПО НАДЗОРУ В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СФЕРЕ  ЗАЩИТЫ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ПРАВ ПОТРЕБИТЕЛЕЙ </w:t>
                            </w: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И  БЛАГОПОЛУЧИЯ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ЧЕЛОВЕКА</w:t>
                            </w: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4402E" w:rsidRPr="00431F10" w:rsidRDefault="0054402E" w:rsidP="0054402E">
                            <w:pPr>
                              <w:pStyle w:val="1"/>
                              <w:rPr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431F10">
                              <w:rPr>
                                <w:bCs/>
                              </w:rPr>
                              <w:t xml:space="preserve">Федеральное </w:t>
                            </w:r>
                            <w:r>
                              <w:rPr>
                                <w:bCs/>
                              </w:rPr>
                              <w:t>бюджетное</w:t>
                            </w:r>
                            <w:r w:rsidRPr="00431F10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431F10">
                              <w:rPr>
                                <w:bCs/>
                              </w:rPr>
                              <w:t>учреждение  здравоохранения</w:t>
                            </w:r>
                            <w:proofErr w:type="gramEnd"/>
                            <w:r w:rsidRPr="00431F10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1F10">
                              <w:rPr>
                                <w:b/>
                                <w:bCs/>
                              </w:rPr>
                              <w:t>«Центр гигиены и эпидемиологии в Республике Бурятия»</w:t>
                            </w:r>
                          </w:p>
                          <w:p w:rsidR="0054402E" w:rsidRPr="00431F10" w:rsidRDefault="0054402E" w:rsidP="005440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(ФБУЗ «Центр гигиены и эпидемиологии в Республике Бурятия»)</w:t>
                            </w:r>
                          </w:p>
                          <w:p w:rsidR="0054402E" w:rsidRPr="009E00E4" w:rsidRDefault="0054402E" w:rsidP="005440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Спартака  ул.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, д. </w:t>
                            </w:r>
                            <w:smartTag w:uri="urn:schemas-microsoft-com:office:smarttags" w:element="metricconverter">
                              <w:smartTagPr>
                                <w:attr w:name="ProductID" w:val="5, г"/>
                              </w:smartTagPr>
                              <w:r>
                                <w:rPr>
                                  <w:sz w:val="18"/>
                                </w:rPr>
                                <w:t>5, г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>. Улан-Удэ, 670047</w:t>
                            </w:r>
                          </w:p>
                          <w:p w:rsidR="0054402E" w:rsidRPr="00496632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тел/факс: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(301-2)   43-70-</w:t>
                            </w:r>
                            <w:proofErr w:type="gramStart"/>
                            <w:r>
                              <w:rPr>
                                <w:sz w:val="18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sz w:val="1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41-65-76</w:t>
                            </w:r>
                          </w:p>
                          <w:p w:rsidR="0054402E" w:rsidRPr="00496632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 w:rsidRPr="00496632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Pr="0049663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cgebur</w:t>
                            </w:r>
                            <w:proofErr w:type="spellEnd"/>
                            <w:r w:rsidRPr="00496632">
                              <w:rPr>
                                <w:sz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 w:rsidRPr="00496632">
                              <w:rPr>
                                <w:sz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4402E" w:rsidRPr="00496632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ОКПО  </w:t>
                            </w:r>
                            <w:r>
                              <w:rPr>
                                <w:u w:val="single"/>
                              </w:rPr>
                              <w:t>73228432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, ОГРН  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1050302662300</w:t>
                            </w:r>
                            <w:r>
                              <w:rPr>
                                <w:sz w:val="18"/>
                              </w:rPr>
                              <w:t xml:space="preserve">  , ИНН/КПП _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0323121958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032301001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54402E" w:rsidRPr="00582F6E" w:rsidRDefault="0054402E" w:rsidP="0054402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2pt;width:244.55pt;height:2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" strokecolor="white" strokeweight=".25pt">
                <v:textbox>
                  <w:txbxContent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ФЕДЕРАЛЬНАЯ СЛУЖБА ПО НАДЗОРУ В </w:t>
                      </w:r>
                      <w:proofErr w:type="gramStart"/>
                      <w:r>
                        <w:rPr>
                          <w:sz w:val="18"/>
                        </w:rPr>
                        <w:t>СФЕРЕ  ЗАЩИТЫ</w:t>
                      </w:r>
                      <w:proofErr w:type="gramEnd"/>
                      <w:r>
                        <w:rPr>
                          <w:sz w:val="18"/>
                        </w:rPr>
                        <w:t xml:space="preserve"> ПРАВ ПОТРЕБИТЕЛЕЙ </w:t>
                      </w: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И  БЛАГОПОЛУЧИЯ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ЧЕЛОВЕКА</w:t>
                      </w: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4402E" w:rsidRPr="00431F10" w:rsidRDefault="0054402E" w:rsidP="0054402E">
                      <w:pPr>
                        <w:pStyle w:val="1"/>
                        <w:rPr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 w:rsidRPr="00431F10">
                        <w:rPr>
                          <w:bCs/>
                        </w:rPr>
                        <w:t xml:space="preserve">Федеральное </w:t>
                      </w:r>
                      <w:r>
                        <w:rPr>
                          <w:bCs/>
                        </w:rPr>
                        <w:t>бюджетное</w:t>
                      </w:r>
                      <w:r w:rsidRPr="00431F10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431F10">
                        <w:rPr>
                          <w:bCs/>
                        </w:rPr>
                        <w:t>учреждение  здравоохранения</w:t>
                      </w:r>
                      <w:proofErr w:type="gramEnd"/>
                      <w:r w:rsidRPr="00431F10">
                        <w:rPr>
                          <w:bCs/>
                        </w:rPr>
                        <w:t xml:space="preserve"> </w:t>
                      </w:r>
                    </w:p>
                    <w:p w:rsidR="0054402E" w:rsidRDefault="0054402E" w:rsidP="005440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31F10">
                        <w:rPr>
                          <w:b/>
                          <w:bCs/>
                        </w:rPr>
                        <w:t>«Центр гигиены и эпидемиологии в Республике Бурятия»</w:t>
                      </w:r>
                    </w:p>
                    <w:p w:rsidR="0054402E" w:rsidRPr="00431F10" w:rsidRDefault="0054402E" w:rsidP="0054402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4402E" w:rsidRDefault="0054402E" w:rsidP="0054402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(ФБУЗ «Центр гигиены и эпидемиологии в Республике Бурятия»)</w:t>
                      </w:r>
                    </w:p>
                    <w:p w:rsidR="0054402E" w:rsidRPr="009E00E4" w:rsidRDefault="0054402E" w:rsidP="005440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Спартака  ул.</w:t>
                      </w:r>
                      <w:proofErr w:type="gramEnd"/>
                      <w:r>
                        <w:rPr>
                          <w:sz w:val="18"/>
                        </w:rPr>
                        <w:t xml:space="preserve">, д. </w:t>
                      </w:r>
                      <w:smartTag w:uri="urn:schemas-microsoft-com:office:smarttags" w:element="metricconverter">
                        <w:smartTagPr>
                          <w:attr w:name="ProductID" w:val="5, г"/>
                        </w:smartTagPr>
                        <w:r>
                          <w:rPr>
                            <w:sz w:val="18"/>
                          </w:rPr>
                          <w:t>5, г</w:t>
                        </w:r>
                      </w:smartTag>
                      <w:r>
                        <w:rPr>
                          <w:sz w:val="18"/>
                        </w:rPr>
                        <w:t>. Улан-Удэ, 670047</w:t>
                      </w:r>
                    </w:p>
                    <w:p w:rsidR="0054402E" w:rsidRPr="00496632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тел/факс: </w:t>
                      </w:r>
                      <w:r>
                        <w:rPr>
                          <w:sz w:val="18"/>
                          <w:u w:val="single"/>
                        </w:rPr>
                        <w:t>(301-2)   43-70-</w:t>
                      </w:r>
                      <w:proofErr w:type="gramStart"/>
                      <w:r>
                        <w:rPr>
                          <w:sz w:val="18"/>
                          <w:u w:val="single"/>
                        </w:rPr>
                        <w:t>15</w:t>
                      </w:r>
                      <w:r>
                        <w:rPr>
                          <w:sz w:val="18"/>
                        </w:rPr>
                        <w:t xml:space="preserve"> ,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41-65-76</w:t>
                      </w:r>
                    </w:p>
                    <w:p w:rsidR="0054402E" w:rsidRPr="00496632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>e</w:t>
                      </w:r>
                      <w:r w:rsidRPr="00496632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18"/>
                        </w:rPr>
                        <w:t>:</w:t>
                      </w:r>
                      <w:r w:rsidRPr="0049663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cgebur</w:t>
                      </w:r>
                      <w:proofErr w:type="spellEnd"/>
                      <w:r w:rsidRPr="00496632">
                        <w:rPr>
                          <w:sz w:val="18"/>
                        </w:rPr>
                        <w:t>@</w:t>
                      </w:r>
                      <w:r>
                        <w:rPr>
                          <w:sz w:val="18"/>
                          <w:lang w:val="en-US"/>
                        </w:rPr>
                        <w:t>mail</w:t>
                      </w:r>
                      <w:r w:rsidRPr="00496632">
                        <w:rPr>
                          <w:sz w:val="18"/>
                        </w:rPr>
                        <w:t>.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54402E" w:rsidRPr="00496632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 xml:space="preserve">ОКПО  </w:t>
                      </w:r>
                      <w:r>
                        <w:rPr>
                          <w:u w:val="single"/>
                        </w:rPr>
                        <w:t>73228432</w:t>
                      </w:r>
                      <w:proofErr w:type="gramEnd"/>
                      <w:r>
                        <w:rPr>
                          <w:sz w:val="18"/>
                        </w:rPr>
                        <w:t xml:space="preserve"> , ОГРН   </w:t>
                      </w:r>
                      <w:r>
                        <w:rPr>
                          <w:sz w:val="22"/>
                          <w:u w:val="single"/>
                        </w:rPr>
                        <w:t>1050302662300</w:t>
                      </w:r>
                      <w:r>
                        <w:rPr>
                          <w:sz w:val="18"/>
                        </w:rPr>
                        <w:t xml:space="preserve">  , ИНН/КПП _</w:t>
                      </w:r>
                      <w:r>
                        <w:rPr>
                          <w:sz w:val="22"/>
                          <w:u w:val="single"/>
                        </w:rPr>
                        <w:t>0323121958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032301001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54402E" w:rsidRPr="00582F6E" w:rsidRDefault="0054402E" w:rsidP="0054402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2540</wp:posOffset>
                </wp:positionV>
                <wp:extent cx="2661920" cy="1393190"/>
                <wp:effectExtent l="13335" t="11430" r="1079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2E" w:rsidRPr="00D74DE1" w:rsidRDefault="0054402E" w:rsidP="00D74D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73pt;margin-top:.2pt;width:209.6pt;height:1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" strokecolor="white" strokeweight=".25pt">
                <v:textbox>
                  <w:txbxContent>
                    <w:p w:rsidR="0054402E" w:rsidRPr="00D74DE1" w:rsidRDefault="0054402E" w:rsidP="00D74D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DC7540" w:rsidRDefault="00D26290" w:rsidP="00DC7540">
      <w:pPr>
        <w:jc w:val="center"/>
        <w:rPr>
          <w:b/>
        </w:rPr>
      </w:pPr>
      <w:r w:rsidRPr="00D26290">
        <w:rPr>
          <w:b/>
        </w:rPr>
        <w:t>Ответ на</w:t>
      </w:r>
      <w:r w:rsidR="003E2A42" w:rsidRPr="00D26290">
        <w:rPr>
          <w:b/>
        </w:rPr>
        <w:t xml:space="preserve"> </w:t>
      </w:r>
      <w:r w:rsidRPr="00D26290">
        <w:rPr>
          <w:b/>
        </w:rPr>
        <w:t xml:space="preserve">запрос на разъяснение документации № </w:t>
      </w:r>
      <w:r w:rsidR="00DE11D7" w:rsidRPr="00DE11D7">
        <w:rPr>
          <w:b/>
        </w:rPr>
        <w:t>1</w:t>
      </w:r>
      <w:r w:rsidR="00AF6C2B">
        <w:rPr>
          <w:b/>
        </w:rPr>
        <w:t>53 от 12.04.2021</w:t>
      </w:r>
    </w:p>
    <w:p w:rsidR="00DC7540" w:rsidRDefault="00DC7540" w:rsidP="00DC7540">
      <w:pPr>
        <w:jc w:val="center"/>
        <w:rPr>
          <w:b/>
        </w:rPr>
      </w:pPr>
    </w:p>
    <w:p w:rsidR="00DC7540" w:rsidRDefault="00DC7540" w:rsidP="00DC7540">
      <w:pPr>
        <w:rPr>
          <w:b/>
        </w:rPr>
      </w:pPr>
      <w:r>
        <w:rPr>
          <w:b/>
        </w:rPr>
        <w:t xml:space="preserve">Содержание предмета запроса: </w:t>
      </w:r>
    </w:p>
    <w:p w:rsidR="00AF6C2B" w:rsidRDefault="00AF6C2B" w:rsidP="00DC7540">
      <w:r w:rsidRPr="00AF6C2B">
        <w:t xml:space="preserve">Согласно </w:t>
      </w:r>
      <w:proofErr w:type="gramStart"/>
      <w:r w:rsidRPr="00AF6C2B">
        <w:t>документации</w:t>
      </w:r>
      <w:proofErr w:type="gramEnd"/>
      <w:r w:rsidRPr="00AF6C2B">
        <w:t xml:space="preserve"> срок выполнения работ составляет 10 календарных дней, при этом срок поставки оборудования и материалов, согласно тех. задания, составляет не менее 12 календарных дней. Согласно сметного расчета трудоемкость составляет 756 чел-часов, Указывая срок выполнения работ 10 календарных дней вы ограничиваете конкуренцию между участниками.</w:t>
      </w:r>
      <w:r w:rsidRPr="00AF6C2B">
        <w:br/>
        <w:t>Также просим разъяснить, с чем связано уменьшение срока подачи заявок, с учетом того, что вами были внесены изменения и добавлена новая информация.</w:t>
      </w:r>
    </w:p>
    <w:p w:rsidR="005A5AD2" w:rsidRDefault="00DC7540" w:rsidP="00DC7540">
      <w:pPr>
        <w:rPr>
          <w:b/>
        </w:rPr>
      </w:pPr>
      <w:r w:rsidRPr="00DC7540">
        <w:rPr>
          <w:b/>
        </w:rPr>
        <w:t>Рассмотрев</w:t>
      </w:r>
      <w:r>
        <w:rPr>
          <w:b/>
        </w:rPr>
        <w:t xml:space="preserve"> запрос № </w:t>
      </w:r>
      <w:r w:rsidR="00DE11D7" w:rsidRPr="00DE11D7">
        <w:rPr>
          <w:b/>
        </w:rPr>
        <w:t>1375172</w:t>
      </w:r>
      <w:r>
        <w:rPr>
          <w:b/>
        </w:rPr>
        <w:t xml:space="preserve"> от </w:t>
      </w:r>
      <w:r w:rsidR="00DE11D7" w:rsidRPr="00DE11D7">
        <w:rPr>
          <w:b/>
        </w:rPr>
        <w:t xml:space="preserve">2021.03.26 20:40 </w:t>
      </w:r>
      <w:r>
        <w:rPr>
          <w:b/>
        </w:rPr>
        <w:t>сообщаем следующее:</w:t>
      </w:r>
    </w:p>
    <w:p w:rsidR="00627E53" w:rsidRPr="00627E53" w:rsidRDefault="00AF6C2B" w:rsidP="00627E53">
      <w:pPr>
        <w:ind w:firstLine="708"/>
        <w:jc w:val="both"/>
      </w:pPr>
      <w:r>
        <w:t>Внесено изменения в документацию. Срок подачи заявок изменен согласно положению о закупках учреждения</w:t>
      </w:r>
      <w:bookmarkStart w:id="0" w:name="_GoBack"/>
      <w:bookmarkEnd w:id="0"/>
      <w:r w:rsidR="00DE11D7">
        <w:t>.</w:t>
      </w:r>
    </w:p>
    <w:p w:rsidR="00DC7540" w:rsidRPr="00DC7540" w:rsidRDefault="00DC7540" w:rsidP="00DC7540">
      <w:pPr>
        <w:ind w:firstLine="708"/>
        <w:jc w:val="both"/>
      </w:pPr>
    </w:p>
    <w:p w:rsidR="00DC7540" w:rsidRPr="00DC7540" w:rsidRDefault="00DC7540" w:rsidP="00DC7540">
      <w:pPr>
        <w:jc w:val="both"/>
      </w:pPr>
    </w:p>
    <w:p w:rsidR="005A5AD2" w:rsidRPr="005A5AD2" w:rsidRDefault="005A5AD2" w:rsidP="005A5AD2">
      <w:pPr>
        <w:jc w:val="center"/>
      </w:pPr>
      <w:r w:rsidRPr="005A5AD2">
        <w:t xml:space="preserve">Начальник контрактной службы </w:t>
      </w:r>
      <w:r w:rsidRPr="005A5AD2">
        <w:tab/>
      </w:r>
      <w:r>
        <w:tab/>
      </w:r>
      <w:r>
        <w:tab/>
      </w:r>
      <w:r>
        <w:tab/>
      </w:r>
      <w:r>
        <w:tab/>
      </w:r>
      <w:r w:rsidRPr="005A5AD2">
        <w:t>Д.Г. Найданов</w:t>
      </w:r>
    </w:p>
    <w:sectPr w:rsidR="005A5AD2" w:rsidRPr="005A5AD2" w:rsidSect="001239B8">
      <w:pgSz w:w="11906" w:h="16838"/>
      <w:pgMar w:top="1134" w:right="9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43C4"/>
    <w:multiLevelType w:val="hybridMultilevel"/>
    <w:tmpl w:val="0176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E"/>
    <w:rsid w:val="000F3790"/>
    <w:rsid w:val="00117C34"/>
    <w:rsid w:val="0013373A"/>
    <w:rsid w:val="00133F04"/>
    <w:rsid w:val="001C4DC5"/>
    <w:rsid w:val="001E135F"/>
    <w:rsid w:val="002219F8"/>
    <w:rsid w:val="00237F96"/>
    <w:rsid w:val="002801DE"/>
    <w:rsid w:val="002B4ED9"/>
    <w:rsid w:val="00301DC5"/>
    <w:rsid w:val="00315FCA"/>
    <w:rsid w:val="00335AC9"/>
    <w:rsid w:val="00377509"/>
    <w:rsid w:val="003E2A42"/>
    <w:rsid w:val="00457BDD"/>
    <w:rsid w:val="004607FF"/>
    <w:rsid w:val="004C51A3"/>
    <w:rsid w:val="004D0BCE"/>
    <w:rsid w:val="0054402E"/>
    <w:rsid w:val="005A5AD2"/>
    <w:rsid w:val="00616813"/>
    <w:rsid w:val="00623280"/>
    <w:rsid w:val="00627E53"/>
    <w:rsid w:val="006448BA"/>
    <w:rsid w:val="00662A23"/>
    <w:rsid w:val="006B10BD"/>
    <w:rsid w:val="00704ABF"/>
    <w:rsid w:val="007B7413"/>
    <w:rsid w:val="008D2270"/>
    <w:rsid w:val="009138B7"/>
    <w:rsid w:val="00973B58"/>
    <w:rsid w:val="009D7B1C"/>
    <w:rsid w:val="00A1176C"/>
    <w:rsid w:val="00A14099"/>
    <w:rsid w:val="00A1709A"/>
    <w:rsid w:val="00A93C22"/>
    <w:rsid w:val="00AB034B"/>
    <w:rsid w:val="00AF6C2B"/>
    <w:rsid w:val="00CA36EB"/>
    <w:rsid w:val="00D16D5E"/>
    <w:rsid w:val="00D26290"/>
    <w:rsid w:val="00D5531A"/>
    <w:rsid w:val="00D6474F"/>
    <w:rsid w:val="00D74DE1"/>
    <w:rsid w:val="00DC7540"/>
    <w:rsid w:val="00DD397A"/>
    <w:rsid w:val="00DE11D7"/>
    <w:rsid w:val="00E020E1"/>
    <w:rsid w:val="00E73962"/>
    <w:rsid w:val="00F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F6053A"/>
  <w15:docId w15:val="{F7AEA87B-E25D-42C1-8B42-645E5DFE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2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02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02E"/>
    <w:rPr>
      <w:rFonts w:eastAsia="Times New Roman"/>
      <w:b/>
      <w:szCs w:val="24"/>
      <w:lang w:eastAsia="ru-RU"/>
    </w:rPr>
  </w:style>
  <w:style w:type="table" w:styleId="a3">
    <w:name w:val="Table Grid"/>
    <w:basedOn w:val="a1"/>
    <w:uiPriority w:val="59"/>
    <w:rsid w:val="00544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232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2016-07-28T02:38:00Z</cp:lastPrinted>
  <dcterms:created xsi:type="dcterms:W3CDTF">2021-04-14T01:03:00Z</dcterms:created>
  <dcterms:modified xsi:type="dcterms:W3CDTF">2021-04-14T01:03:00Z</dcterms:modified>
</cp:coreProperties>
</file>