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96631" w:rsidRPr="00EE1BA8" w:rsidRDefault="00B96631" w:rsidP="00B96631">
      <w:pPr>
        <w:widowControl w:val="0"/>
        <w:ind w:left="0" w:firstLine="0"/>
        <w:jc w:val="center"/>
        <w:rPr>
          <w:sz w:val="24"/>
          <w:szCs w:val="24"/>
        </w:rPr>
      </w:pPr>
      <w:r w:rsidRPr="00EE1BA8">
        <w:rPr>
          <w:b/>
          <w:bCs/>
          <w:sz w:val="24"/>
          <w:szCs w:val="24"/>
        </w:rPr>
        <w:t>ПРОЕКТ ДОГОВОРА</w:t>
      </w:r>
    </w:p>
    <w:p w:rsidR="00B96631" w:rsidRPr="002E7D74" w:rsidRDefault="00B96631" w:rsidP="00B96631">
      <w:pPr>
        <w:jc w:val="center"/>
        <w:rPr>
          <w:b/>
          <w:bCs/>
          <w:sz w:val="24"/>
          <w:szCs w:val="24"/>
        </w:rPr>
      </w:pPr>
      <w:r w:rsidRPr="002E7D74">
        <w:rPr>
          <w:b/>
          <w:bCs/>
          <w:sz w:val="24"/>
          <w:szCs w:val="24"/>
        </w:rPr>
        <w:t xml:space="preserve">Договор № </w:t>
      </w:r>
      <w:r w:rsidR="002F00C2">
        <w:rPr>
          <w:b/>
          <w:bCs/>
          <w:sz w:val="24"/>
          <w:szCs w:val="24"/>
        </w:rPr>
        <w:t>2</w:t>
      </w:r>
      <w:r>
        <w:rPr>
          <w:b/>
          <w:bCs/>
          <w:sz w:val="24"/>
          <w:szCs w:val="24"/>
        </w:rPr>
        <w:t>-21</w:t>
      </w:r>
    </w:p>
    <w:p w:rsidR="00B96631" w:rsidRPr="002E7D74" w:rsidRDefault="00B96631" w:rsidP="00B96631">
      <w:pPr>
        <w:jc w:val="center"/>
        <w:rPr>
          <w:b/>
          <w:sz w:val="24"/>
          <w:szCs w:val="24"/>
        </w:rPr>
      </w:pPr>
      <w:r w:rsidRPr="008A6DCA">
        <w:rPr>
          <w:b/>
          <w:sz w:val="24"/>
          <w:szCs w:val="24"/>
        </w:rPr>
        <w:t xml:space="preserve">на поставку </w:t>
      </w:r>
      <w:r w:rsidR="002F00C2">
        <w:rPr>
          <w:b/>
          <w:sz w:val="24"/>
          <w:szCs w:val="24"/>
        </w:rPr>
        <w:t xml:space="preserve">системы ориентирования в задымленном пространстве (направляющий светящийся трос) </w:t>
      </w:r>
      <w:r w:rsidRPr="008A6DCA">
        <w:rPr>
          <w:sz w:val="24"/>
          <w:szCs w:val="24"/>
        </w:rPr>
        <w:t xml:space="preserve"> </w:t>
      </w:r>
      <w:r w:rsidRPr="008A6DCA">
        <w:rPr>
          <w:b/>
          <w:sz w:val="24"/>
          <w:szCs w:val="24"/>
        </w:rPr>
        <w:t>для</w:t>
      </w:r>
      <w:r w:rsidRPr="002E7D74">
        <w:rPr>
          <w:b/>
          <w:sz w:val="24"/>
          <w:szCs w:val="24"/>
        </w:rPr>
        <w:t xml:space="preserve"> нужд ФГБУ «Отряд ФПС ГПС по Челябинской области (договорной)»</w:t>
      </w:r>
    </w:p>
    <w:p w:rsidR="00B96631" w:rsidRPr="002E7D74" w:rsidRDefault="00B96631" w:rsidP="00B96631">
      <w:pPr>
        <w:tabs>
          <w:tab w:val="left" w:pos="5923"/>
        </w:tabs>
        <w:jc w:val="left"/>
        <w:rPr>
          <w:sz w:val="24"/>
          <w:szCs w:val="24"/>
        </w:rPr>
      </w:pPr>
      <w:r>
        <w:rPr>
          <w:sz w:val="24"/>
          <w:szCs w:val="24"/>
        </w:rPr>
        <w:tab/>
      </w:r>
    </w:p>
    <w:p w:rsidR="00B96631" w:rsidRPr="002E7D74" w:rsidRDefault="00B96631" w:rsidP="00B96631">
      <w:pPr>
        <w:jc w:val="center"/>
        <w:rPr>
          <w:sz w:val="24"/>
          <w:szCs w:val="24"/>
        </w:rPr>
      </w:pPr>
      <w:r>
        <w:rPr>
          <w:sz w:val="24"/>
          <w:szCs w:val="24"/>
        </w:rPr>
        <w:t xml:space="preserve">г. Челябинск </w:t>
      </w:r>
      <w:r>
        <w:rPr>
          <w:sz w:val="24"/>
          <w:szCs w:val="24"/>
        </w:rPr>
        <w:tab/>
      </w:r>
      <w:r>
        <w:rPr>
          <w:sz w:val="24"/>
          <w:szCs w:val="24"/>
        </w:rPr>
        <w:tab/>
      </w:r>
      <w:r>
        <w:rPr>
          <w:sz w:val="24"/>
          <w:szCs w:val="24"/>
        </w:rPr>
        <w:tab/>
      </w:r>
      <w:r>
        <w:rPr>
          <w:sz w:val="24"/>
          <w:szCs w:val="24"/>
        </w:rPr>
        <w:tab/>
      </w:r>
      <w:r>
        <w:rPr>
          <w:sz w:val="24"/>
          <w:szCs w:val="24"/>
        </w:rPr>
        <w:tab/>
      </w:r>
      <w:r>
        <w:rPr>
          <w:sz w:val="24"/>
          <w:szCs w:val="24"/>
        </w:rPr>
        <w:tab/>
      </w:r>
      <w:r w:rsidRPr="002E7D74">
        <w:rPr>
          <w:sz w:val="24"/>
          <w:szCs w:val="24"/>
        </w:rPr>
        <w:t xml:space="preserve"> «___» _____________20</w:t>
      </w:r>
      <w:r>
        <w:rPr>
          <w:sz w:val="24"/>
          <w:szCs w:val="24"/>
        </w:rPr>
        <w:t>21</w:t>
      </w:r>
      <w:r w:rsidRPr="002E7D74">
        <w:rPr>
          <w:sz w:val="24"/>
          <w:szCs w:val="24"/>
        </w:rPr>
        <w:t xml:space="preserve"> года</w:t>
      </w:r>
    </w:p>
    <w:p w:rsidR="00B96631" w:rsidRPr="002E7D74" w:rsidRDefault="00B96631" w:rsidP="00B96631">
      <w:pPr>
        <w:rPr>
          <w:sz w:val="24"/>
          <w:szCs w:val="24"/>
        </w:rPr>
      </w:pPr>
    </w:p>
    <w:p w:rsidR="00B96631" w:rsidRPr="002E7D74" w:rsidRDefault="00B96631" w:rsidP="00B96631">
      <w:pPr>
        <w:rPr>
          <w:sz w:val="24"/>
          <w:szCs w:val="24"/>
        </w:rPr>
      </w:pPr>
      <w:r w:rsidRPr="002E7D74">
        <w:rPr>
          <w:b/>
          <w:bCs/>
          <w:sz w:val="24"/>
          <w:szCs w:val="24"/>
        </w:rPr>
        <w:t>Федеральное государственное бюджетное учреждение «Отряд федеральной противопожарной службы Государственной противопожарной службы по Челябинской области (договорной)»</w:t>
      </w:r>
      <w:r w:rsidRPr="002E7D74">
        <w:rPr>
          <w:sz w:val="24"/>
          <w:szCs w:val="24"/>
        </w:rPr>
        <w:t>, (сокращенное наименование ФГБУ</w:t>
      </w:r>
      <w:proofErr w:type="gramStart"/>
      <w:r w:rsidRPr="002E7D74">
        <w:rPr>
          <w:sz w:val="24"/>
          <w:szCs w:val="24"/>
        </w:rPr>
        <w:t>«О</w:t>
      </w:r>
      <w:proofErr w:type="gramEnd"/>
      <w:r w:rsidRPr="002E7D74">
        <w:rPr>
          <w:sz w:val="24"/>
          <w:szCs w:val="24"/>
        </w:rPr>
        <w:t xml:space="preserve">тряд ФПС ГПС по Челябинской области (договорной)»), именуемое в </w:t>
      </w:r>
      <w:r w:rsidRPr="00176CA6">
        <w:rPr>
          <w:sz w:val="24"/>
          <w:szCs w:val="24"/>
        </w:rPr>
        <w:t>дальнейшем «Заказчик», в</w:t>
      </w:r>
      <w:r w:rsidRPr="002E7D74">
        <w:rPr>
          <w:sz w:val="24"/>
          <w:szCs w:val="24"/>
        </w:rPr>
        <w:t xml:space="preserve"> лице начальника </w:t>
      </w:r>
      <w:proofErr w:type="spellStart"/>
      <w:r w:rsidRPr="002E7D74">
        <w:rPr>
          <w:sz w:val="24"/>
          <w:szCs w:val="24"/>
        </w:rPr>
        <w:t>Слушаева</w:t>
      </w:r>
      <w:proofErr w:type="spellEnd"/>
      <w:r w:rsidRPr="002E7D74">
        <w:rPr>
          <w:sz w:val="24"/>
          <w:szCs w:val="24"/>
        </w:rPr>
        <w:t xml:space="preserve"> Анатолия Ивановича, действующего на основании Устава, с одной стороны, и </w:t>
      </w:r>
    </w:p>
    <w:p w:rsidR="00B96631" w:rsidRPr="00633550" w:rsidRDefault="00B96631" w:rsidP="00B96631">
      <w:pPr>
        <w:ind w:firstLine="708"/>
        <w:rPr>
          <w:sz w:val="24"/>
          <w:szCs w:val="24"/>
        </w:rPr>
      </w:pPr>
      <w:proofErr w:type="gramStart"/>
      <w:r w:rsidRPr="002E7D74">
        <w:rPr>
          <w:sz w:val="24"/>
          <w:szCs w:val="24"/>
        </w:rPr>
        <w:t xml:space="preserve">победитель </w:t>
      </w:r>
      <w:r>
        <w:rPr>
          <w:sz w:val="24"/>
          <w:szCs w:val="24"/>
        </w:rPr>
        <w:t xml:space="preserve">запроса котировок </w:t>
      </w:r>
      <w:r w:rsidRPr="002E7D74">
        <w:rPr>
          <w:sz w:val="24"/>
          <w:szCs w:val="24"/>
        </w:rPr>
        <w:t xml:space="preserve">электронной форме № </w:t>
      </w:r>
      <w:r>
        <w:rPr>
          <w:sz w:val="24"/>
          <w:szCs w:val="24"/>
        </w:rPr>
        <w:t>____</w:t>
      </w:r>
      <w:r w:rsidRPr="002E7D74">
        <w:rPr>
          <w:sz w:val="24"/>
          <w:szCs w:val="24"/>
        </w:rPr>
        <w:t xml:space="preserve">  по выбору Поставщика на право заключения договора </w:t>
      </w:r>
      <w:r w:rsidRPr="008A6DCA">
        <w:rPr>
          <w:sz w:val="24"/>
          <w:szCs w:val="24"/>
        </w:rPr>
        <w:t xml:space="preserve">на поставку компьютерной </w:t>
      </w:r>
      <w:r w:rsidR="000B169E">
        <w:rPr>
          <w:sz w:val="24"/>
          <w:szCs w:val="24"/>
        </w:rPr>
        <w:t>и орг</w:t>
      </w:r>
      <w:r w:rsidRPr="008A6DCA">
        <w:rPr>
          <w:sz w:val="24"/>
          <w:szCs w:val="24"/>
        </w:rPr>
        <w:t>техники для нужд ФГБУ «Отряд ФПС ГПС по Челябинской области (договорной)» (номер закупки</w:t>
      </w:r>
      <w:r w:rsidRPr="002E7D74">
        <w:rPr>
          <w:sz w:val="24"/>
          <w:szCs w:val="24"/>
        </w:rPr>
        <w:t xml:space="preserve"> в ЕИС</w:t>
      </w:r>
      <w:r>
        <w:rPr>
          <w:sz w:val="24"/>
          <w:szCs w:val="24"/>
        </w:rPr>
        <w:t xml:space="preserve"> </w:t>
      </w:r>
      <w:r w:rsidRPr="00233A14">
        <w:rPr>
          <w:sz w:val="24"/>
          <w:szCs w:val="24"/>
        </w:rPr>
        <w:t xml:space="preserve">№ </w:t>
      </w:r>
      <w:r w:rsidRPr="00176CA6">
        <w:rPr>
          <w:sz w:val="24"/>
          <w:szCs w:val="24"/>
        </w:rPr>
        <w:t xml:space="preserve"> </w:t>
      </w:r>
      <w:r>
        <w:rPr>
          <w:sz w:val="24"/>
          <w:szCs w:val="24"/>
        </w:rPr>
        <w:t xml:space="preserve"> ____________</w:t>
      </w:r>
      <w:r w:rsidRPr="00233A14">
        <w:rPr>
          <w:sz w:val="24"/>
          <w:szCs w:val="24"/>
        </w:rPr>
        <w:t>)   (протокол от ___.___.20</w:t>
      </w:r>
      <w:r>
        <w:rPr>
          <w:sz w:val="24"/>
          <w:szCs w:val="24"/>
        </w:rPr>
        <w:t>21</w:t>
      </w:r>
      <w:r w:rsidRPr="002E7D74">
        <w:rPr>
          <w:sz w:val="24"/>
          <w:szCs w:val="24"/>
        </w:rPr>
        <w:t xml:space="preserve">) </w:t>
      </w:r>
      <w:r>
        <w:rPr>
          <w:sz w:val="24"/>
          <w:szCs w:val="24"/>
        </w:rPr>
        <w:t xml:space="preserve">      ______________________(сокращенное наименование           ______________________)</w:t>
      </w:r>
      <w:r w:rsidRPr="002E7D74">
        <w:rPr>
          <w:sz w:val="24"/>
          <w:szCs w:val="24"/>
        </w:rPr>
        <w:t>, именуем</w:t>
      </w:r>
      <w:r>
        <w:rPr>
          <w:sz w:val="24"/>
          <w:szCs w:val="24"/>
        </w:rPr>
        <w:t>ый</w:t>
      </w:r>
      <w:r w:rsidRPr="002E7D74">
        <w:rPr>
          <w:sz w:val="24"/>
          <w:szCs w:val="24"/>
        </w:rPr>
        <w:t xml:space="preserve"> в дальнейшем «Поставщик», в лице</w:t>
      </w:r>
      <w:r>
        <w:rPr>
          <w:sz w:val="24"/>
          <w:szCs w:val="24"/>
        </w:rPr>
        <w:t xml:space="preserve">      ___________________________, действующего на основании                _____________________, </w:t>
      </w:r>
      <w:r w:rsidRPr="002E7D74">
        <w:rPr>
          <w:sz w:val="24"/>
          <w:szCs w:val="24"/>
        </w:rPr>
        <w:t xml:space="preserve">с другой стороны, вместе именуемые – «Стороны», заключили настоящий </w:t>
      </w:r>
      <w:r>
        <w:rPr>
          <w:sz w:val="24"/>
          <w:szCs w:val="24"/>
        </w:rPr>
        <w:t>договор</w:t>
      </w:r>
      <w:r w:rsidRPr="002E7D74">
        <w:rPr>
          <w:sz w:val="24"/>
          <w:szCs w:val="24"/>
        </w:rPr>
        <w:t xml:space="preserve"> (далее – </w:t>
      </w:r>
      <w:r>
        <w:rPr>
          <w:sz w:val="24"/>
          <w:szCs w:val="24"/>
        </w:rPr>
        <w:t>договор) о нижеследующем</w:t>
      </w:r>
      <w:r w:rsidRPr="002E7D74">
        <w:rPr>
          <w:sz w:val="24"/>
          <w:szCs w:val="24"/>
        </w:rPr>
        <w:t>:</w:t>
      </w:r>
      <w:proofErr w:type="gramEnd"/>
    </w:p>
    <w:p w:rsidR="00B96631" w:rsidRPr="002E7D74" w:rsidRDefault="00B96631" w:rsidP="00B96631">
      <w:pPr>
        <w:jc w:val="center"/>
        <w:rPr>
          <w:b/>
          <w:bCs/>
          <w:sz w:val="24"/>
          <w:szCs w:val="24"/>
        </w:rPr>
      </w:pPr>
    </w:p>
    <w:p w:rsidR="00B96631" w:rsidRPr="002E7D74" w:rsidRDefault="00B96631" w:rsidP="00B96631">
      <w:pPr>
        <w:numPr>
          <w:ilvl w:val="0"/>
          <w:numId w:val="1"/>
        </w:numPr>
        <w:ind w:right="0"/>
        <w:jc w:val="center"/>
        <w:rPr>
          <w:b/>
          <w:sz w:val="24"/>
          <w:szCs w:val="24"/>
        </w:rPr>
      </w:pPr>
      <w:r w:rsidRPr="002E7D74">
        <w:rPr>
          <w:b/>
          <w:sz w:val="24"/>
          <w:szCs w:val="24"/>
        </w:rPr>
        <w:t xml:space="preserve">Предмет </w:t>
      </w:r>
      <w:r w:rsidRPr="00633550">
        <w:rPr>
          <w:b/>
          <w:sz w:val="24"/>
          <w:szCs w:val="24"/>
        </w:rPr>
        <w:t>договор</w:t>
      </w:r>
      <w:r>
        <w:rPr>
          <w:b/>
          <w:sz w:val="24"/>
          <w:szCs w:val="24"/>
        </w:rPr>
        <w:t>а</w:t>
      </w:r>
    </w:p>
    <w:p w:rsidR="00B96631" w:rsidRDefault="002F00C2" w:rsidP="002F00C2">
      <w:pPr>
        <w:pStyle w:val="22"/>
        <w:ind w:left="0"/>
        <w:rPr>
          <w:sz w:val="24"/>
          <w:szCs w:val="24"/>
        </w:rPr>
      </w:pPr>
      <w:r>
        <w:rPr>
          <w:sz w:val="24"/>
          <w:szCs w:val="24"/>
        </w:rPr>
        <w:t xml:space="preserve">         </w:t>
      </w:r>
      <w:r w:rsidR="00B96631">
        <w:rPr>
          <w:sz w:val="24"/>
          <w:szCs w:val="24"/>
        </w:rPr>
        <w:t xml:space="preserve">1.1 </w:t>
      </w:r>
      <w:r w:rsidR="00B96631" w:rsidRPr="002E7D74">
        <w:rPr>
          <w:sz w:val="24"/>
          <w:szCs w:val="24"/>
        </w:rPr>
        <w:t xml:space="preserve">Поставщик осуществляет </w:t>
      </w:r>
      <w:r w:rsidR="00B96631" w:rsidRPr="008A6DCA">
        <w:rPr>
          <w:sz w:val="24"/>
          <w:szCs w:val="24"/>
        </w:rPr>
        <w:t xml:space="preserve">поставку </w:t>
      </w:r>
      <w:r w:rsidRPr="002F00C2">
        <w:rPr>
          <w:sz w:val="24"/>
          <w:szCs w:val="24"/>
        </w:rPr>
        <w:t>систе</w:t>
      </w:r>
      <w:r>
        <w:rPr>
          <w:sz w:val="24"/>
          <w:szCs w:val="24"/>
        </w:rPr>
        <w:t xml:space="preserve">мы ориентирования в задымленном </w:t>
      </w:r>
      <w:r w:rsidRPr="002F00C2">
        <w:rPr>
          <w:sz w:val="24"/>
          <w:szCs w:val="24"/>
        </w:rPr>
        <w:t xml:space="preserve">пространстве (направляющий светящийся трос) </w:t>
      </w:r>
      <w:r w:rsidR="00B96631" w:rsidRPr="002F00C2">
        <w:rPr>
          <w:sz w:val="24"/>
          <w:szCs w:val="24"/>
        </w:rPr>
        <w:t>для</w:t>
      </w:r>
      <w:r>
        <w:rPr>
          <w:sz w:val="24"/>
          <w:szCs w:val="24"/>
        </w:rPr>
        <w:t xml:space="preserve"> нужд ФГБУ «Отряд ФПС ГПС по </w:t>
      </w:r>
      <w:r w:rsidR="00B96631" w:rsidRPr="002E7D74">
        <w:rPr>
          <w:sz w:val="24"/>
          <w:szCs w:val="24"/>
        </w:rPr>
        <w:t xml:space="preserve">Челябинской области (договорной)» (далее – товар), а Заказчик оплачивает соответствующий товар на условиях, указанных в настоящем </w:t>
      </w:r>
      <w:r w:rsidR="00B96631">
        <w:rPr>
          <w:sz w:val="24"/>
          <w:szCs w:val="24"/>
        </w:rPr>
        <w:t>договоре</w:t>
      </w:r>
      <w:r w:rsidR="00B96631" w:rsidRPr="002E7D74">
        <w:rPr>
          <w:sz w:val="24"/>
          <w:szCs w:val="24"/>
        </w:rPr>
        <w:t>.</w:t>
      </w:r>
    </w:p>
    <w:p w:rsidR="00B96631" w:rsidRPr="00816D0F" w:rsidRDefault="00B96631" w:rsidP="00B96631">
      <w:pPr>
        <w:widowControl w:val="0"/>
        <w:autoSpaceDE w:val="0"/>
        <w:autoSpaceDN w:val="0"/>
        <w:adjustRightInd w:val="0"/>
        <w:ind w:left="-142"/>
        <w:rPr>
          <w:sz w:val="24"/>
          <w:szCs w:val="24"/>
        </w:rPr>
      </w:pPr>
      <w:r w:rsidRPr="00816D0F">
        <w:rPr>
          <w:sz w:val="24"/>
          <w:szCs w:val="24"/>
        </w:rPr>
        <w:t>1.2 Наименование, характеристики и количество поставляемого товара указываются в Приложении № 1 (Спецификация) к настоящему договору, являющимися его неотъемлемыми частями.</w:t>
      </w:r>
    </w:p>
    <w:p w:rsidR="00B96631" w:rsidRPr="00816D0F" w:rsidRDefault="00B96631" w:rsidP="00B96631">
      <w:pPr>
        <w:ind w:left="-142"/>
        <w:rPr>
          <w:sz w:val="24"/>
          <w:szCs w:val="24"/>
        </w:rPr>
      </w:pPr>
      <w:r w:rsidRPr="00816D0F">
        <w:rPr>
          <w:sz w:val="24"/>
          <w:szCs w:val="24"/>
        </w:rPr>
        <w:t xml:space="preserve">При исполнении обязательств по настоящему договору Поставщик обязуется не нарушать имущественные и неимущественные права Заказчика и других лиц. </w:t>
      </w:r>
    </w:p>
    <w:p w:rsidR="00B96631" w:rsidRPr="00816D0F" w:rsidRDefault="00B96631" w:rsidP="00B96631">
      <w:pPr>
        <w:ind w:left="-142"/>
        <w:rPr>
          <w:sz w:val="24"/>
          <w:szCs w:val="24"/>
        </w:rPr>
      </w:pPr>
      <w:r w:rsidRPr="00816D0F">
        <w:rPr>
          <w:sz w:val="24"/>
          <w:szCs w:val="24"/>
        </w:rPr>
        <w:t>Поставщик гарантирует, что Товар передается свободным от прав третьих лиц и не является предметом залога, ареста или иного обременения.</w:t>
      </w:r>
    </w:p>
    <w:p w:rsidR="00B96631" w:rsidRPr="00816D0F" w:rsidRDefault="00B96631" w:rsidP="00B96631">
      <w:pPr>
        <w:ind w:left="-142"/>
        <w:rPr>
          <w:sz w:val="24"/>
          <w:szCs w:val="24"/>
        </w:rPr>
      </w:pPr>
      <w:r w:rsidRPr="00816D0F">
        <w:rPr>
          <w:sz w:val="24"/>
          <w:szCs w:val="24"/>
        </w:rPr>
        <w:t>Риск случайной гибели или случайного повреждения Товара до передачи его Заказчику лежит на Поставщике.</w:t>
      </w:r>
    </w:p>
    <w:p w:rsidR="00B96631" w:rsidRPr="00816D0F" w:rsidRDefault="00B96631" w:rsidP="00B96631">
      <w:pPr>
        <w:ind w:left="-142"/>
        <w:rPr>
          <w:sz w:val="24"/>
          <w:szCs w:val="24"/>
        </w:rPr>
      </w:pPr>
      <w:r w:rsidRPr="00816D0F">
        <w:rPr>
          <w:sz w:val="24"/>
          <w:szCs w:val="24"/>
        </w:rPr>
        <w:t>1.3 Гарантийный срок</w:t>
      </w:r>
      <w:r w:rsidRPr="00816D0F">
        <w:rPr>
          <w:b/>
          <w:sz w:val="24"/>
          <w:szCs w:val="24"/>
        </w:rPr>
        <w:t xml:space="preserve"> </w:t>
      </w:r>
      <w:r w:rsidRPr="00816D0F">
        <w:rPr>
          <w:sz w:val="24"/>
          <w:szCs w:val="24"/>
        </w:rPr>
        <w:t>на поставляемый Товар</w:t>
      </w:r>
      <w:r w:rsidRPr="00A65479">
        <w:rPr>
          <w:sz w:val="24"/>
          <w:szCs w:val="24"/>
        </w:rPr>
        <w:t>: не менее 12 (двенадцати) месяцев с момента поставки Товара и подписания сторонами акта приема-передачи Товара.</w:t>
      </w:r>
      <w:r w:rsidRPr="00816D0F">
        <w:rPr>
          <w:sz w:val="24"/>
          <w:szCs w:val="24"/>
        </w:rPr>
        <w:t xml:space="preserve"> </w:t>
      </w:r>
    </w:p>
    <w:p w:rsidR="00B96631" w:rsidRPr="00816D0F" w:rsidRDefault="00B96631" w:rsidP="00B96631">
      <w:pPr>
        <w:widowControl w:val="0"/>
        <w:autoSpaceDE w:val="0"/>
        <w:autoSpaceDN w:val="0"/>
        <w:adjustRightInd w:val="0"/>
        <w:ind w:left="-142"/>
        <w:rPr>
          <w:sz w:val="24"/>
          <w:szCs w:val="24"/>
        </w:rPr>
      </w:pPr>
    </w:p>
    <w:p w:rsidR="00B96631" w:rsidRPr="00816D0F" w:rsidRDefault="00B96631" w:rsidP="00B96631">
      <w:pPr>
        <w:numPr>
          <w:ilvl w:val="0"/>
          <w:numId w:val="1"/>
        </w:numPr>
        <w:ind w:left="-142" w:right="0" w:firstLine="0"/>
        <w:jc w:val="center"/>
        <w:rPr>
          <w:b/>
          <w:sz w:val="24"/>
          <w:szCs w:val="24"/>
        </w:rPr>
      </w:pPr>
      <w:r w:rsidRPr="00816D0F">
        <w:rPr>
          <w:b/>
          <w:sz w:val="24"/>
          <w:szCs w:val="24"/>
        </w:rPr>
        <w:t>Цена договора  и порядок расчетов</w:t>
      </w:r>
    </w:p>
    <w:p w:rsidR="00B96631" w:rsidRPr="00816D0F" w:rsidRDefault="00B96631" w:rsidP="00B96631">
      <w:pPr>
        <w:ind w:left="-142"/>
        <w:rPr>
          <w:sz w:val="24"/>
          <w:szCs w:val="24"/>
        </w:rPr>
      </w:pPr>
      <w:r w:rsidRPr="00816D0F">
        <w:rPr>
          <w:sz w:val="24"/>
          <w:szCs w:val="24"/>
        </w:rPr>
        <w:t>2.1. Цена договора составляет</w:t>
      </w:r>
      <w:proofErr w:type="gramStart"/>
      <w:r w:rsidRPr="00816D0F">
        <w:rPr>
          <w:sz w:val="24"/>
          <w:szCs w:val="24"/>
        </w:rPr>
        <w:t xml:space="preserve"> ___________________ (___________________________) </w:t>
      </w:r>
      <w:proofErr w:type="gramEnd"/>
      <w:r w:rsidRPr="00816D0F">
        <w:rPr>
          <w:sz w:val="24"/>
          <w:szCs w:val="24"/>
        </w:rPr>
        <w:t>рублей, в том числе НДС ___ (_____) рублей/НДС не облагается.</w:t>
      </w:r>
    </w:p>
    <w:p w:rsidR="00B96631" w:rsidRPr="00816D0F" w:rsidRDefault="00B96631" w:rsidP="00B96631">
      <w:pPr>
        <w:rPr>
          <w:sz w:val="24"/>
          <w:szCs w:val="24"/>
        </w:rPr>
      </w:pPr>
      <w:r w:rsidRPr="00816D0F">
        <w:rPr>
          <w:sz w:val="24"/>
          <w:szCs w:val="24"/>
        </w:rPr>
        <w:t>Цена договора является фиксированной и не подлежит изменению в течение срока действия договора, за исключением случаев, предусмотренных законодательством Российской Федерации.</w:t>
      </w:r>
    </w:p>
    <w:p w:rsidR="00B96631" w:rsidRPr="00816D0F" w:rsidRDefault="00B96631" w:rsidP="00B96631">
      <w:pPr>
        <w:pStyle w:val="ConsPlusNormal"/>
        <w:widowControl/>
        <w:ind w:left="-142" w:firstLine="0"/>
        <w:rPr>
          <w:rFonts w:ascii="Times New Roman" w:hAnsi="Times New Roman" w:cs="Times New Roman"/>
          <w:sz w:val="24"/>
          <w:szCs w:val="24"/>
        </w:rPr>
      </w:pPr>
      <w:proofErr w:type="gramStart"/>
      <w:r w:rsidRPr="00816D0F">
        <w:rPr>
          <w:rFonts w:ascii="Times New Roman" w:hAnsi="Times New Roman" w:cs="Times New Roman"/>
          <w:sz w:val="24"/>
          <w:szCs w:val="24"/>
        </w:rPr>
        <w:t xml:space="preserve">Цена договора указана с учетом стоимости Товара, расходов на перевозку Товара к месту сборки, расходов на разгрузку Товара, расходов на перемещение Товара до места сборки, </w:t>
      </w:r>
      <w:r w:rsidRPr="00816D0F">
        <w:rPr>
          <w:rFonts w:ascii="Times New Roman" w:hAnsi="Times New Roman" w:cs="Times New Roman"/>
          <w:bCs/>
          <w:sz w:val="24"/>
          <w:szCs w:val="24"/>
        </w:rPr>
        <w:t xml:space="preserve">выполнение всех необходимых работ, </w:t>
      </w:r>
      <w:r w:rsidRPr="00816D0F">
        <w:rPr>
          <w:rFonts w:ascii="Times New Roman" w:hAnsi="Times New Roman" w:cs="Times New Roman"/>
          <w:sz w:val="24"/>
          <w:szCs w:val="24"/>
        </w:rPr>
        <w:t>стоимости основных, вспомогательных и прочих материалов (изделий), необходимых для выполнения данных работ, расходов на страхование,</w:t>
      </w:r>
      <w:r w:rsidRPr="00816D0F">
        <w:rPr>
          <w:rFonts w:ascii="Times New Roman" w:hAnsi="Times New Roman" w:cs="Times New Roman"/>
          <w:color w:val="000000"/>
          <w:sz w:val="24"/>
          <w:szCs w:val="24"/>
        </w:rPr>
        <w:t xml:space="preserve"> расходов на гарантийное обслуживание, </w:t>
      </w:r>
      <w:r w:rsidRPr="00816D0F">
        <w:rPr>
          <w:rFonts w:ascii="Times New Roman" w:hAnsi="Times New Roman" w:cs="Times New Roman"/>
          <w:sz w:val="24"/>
          <w:szCs w:val="24"/>
        </w:rPr>
        <w:t>на уплату налогов, таможенных пошлин, сборов и других обязательных платежей, иных необходимых</w:t>
      </w:r>
      <w:proofErr w:type="gramEnd"/>
      <w:r w:rsidRPr="00816D0F">
        <w:rPr>
          <w:rFonts w:ascii="Times New Roman" w:hAnsi="Times New Roman" w:cs="Times New Roman"/>
          <w:sz w:val="24"/>
          <w:szCs w:val="24"/>
        </w:rPr>
        <w:t xml:space="preserve"> (прочих) расходов.</w:t>
      </w:r>
    </w:p>
    <w:p w:rsidR="00B96631" w:rsidRPr="00816D0F" w:rsidRDefault="00B96631" w:rsidP="00B96631">
      <w:pPr>
        <w:ind w:left="-142"/>
        <w:rPr>
          <w:sz w:val="24"/>
          <w:szCs w:val="24"/>
        </w:rPr>
      </w:pPr>
      <w:r w:rsidRPr="00816D0F">
        <w:rPr>
          <w:color w:val="000000"/>
          <w:sz w:val="24"/>
          <w:szCs w:val="24"/>
        </w:rPr>
        <w:t>2.2.</w:t>
      </w:r>
      <w:r w:rsidRPr="00816D0F">
        <w:rPr>
          <w:b/>
          <w:color w:val="000000"/>
          <w:sz w:val="24"/>
          <w:szCs w:val="24"/>
        </w:rPr>
        <w:t xml:space="preserve"> </w:t>
      </w:r>
      <w:r w:rsidRPr="00816D0F">
        <w:rPr>
          <w:bCs/>
          <w:sz w:val="24"/>
          <w:szCs w:val="24"/>
        </w:rPr>
        <w:t xml:space="preserve">Оплата осуществляется </w:t>
      </w:r>
      <w:r w:rsidRPr="00816D0F">
        <w:rPr>
          <w:color w:val="000000"/>
          <w:sz w:val="24"/>
          <w:szCs w:val="24"/>
        </w:rPr>
        <w:t xml:space="preserve">в виде безналичного перечисления в следующем порядке: в течение </w:t>
      </w:r>
      <w:r>
        <w:rPr>
          <w:color w:val="000000"/>
          <w:sz w:val="24"/>
          <w:szCs w:val="24"/>
        </w:rPr>
        <w:t>15</w:t>
      </w:r>
      <w:r w:rsidRPr="00816D0F">
        <w:rPr>
          <w:color w:val="000000"/>
          <w:sz w:val="24"/>
          <w:szCs w:val="24"/>
        </w:rPr>
        <w:t xml:space="preserve"> (</w:t>
      </w:r>
      <w:r>
        <w:rPr>
          <w:color w:val="000000"/>
          <w:sz w:val="24"/>
          <w:szCs w:val="24"/>
        </w:rPr>
        <w:t>пятнадцати</w:t>
      </w:r>
      <w:r w:rsidRPr="00816D0F">
        <w:rPr>
          <w:color w:val="000000"/>
          <w:sz w:val="24"/>
          <w:szCs w:val="24"/>
        </w:rPr>
        <w:t xml:space="preserve">) календарных дней с момента поставки Товара и подписания </w:t>
      </w:r>
      <w:r w:rsidRPr="00816D0F">
        <w:rPr>
          <w:bCs/>
          <w:sz w:val="24"/>
          <w:szCs w:val="24"/>
        </w:rPr>
        <w:t>акта приема-передачи Товара</w:t>
      </w:r>
      <w:r w:rsidRPr="00816D0F">
        <w:rPr>
          <w:color w:val="000000"/>
          <w:sz w:val="24"/>
          <w:szCs w:val="24"/>
        </w:rPr>
        <w:t xml:space="preserve"> </w:t>
      </w:r>
      <w:r w:rsidRPr="00816D0F">
        <w:rPr>
          <w:sz w:val="24"/>
          <w:szCs w:val="24"/>
        </w:rPr>
        <w:t>на основании предоставляемых Поставщиком Заказчику платежных документов (счета, счета-фактуры, универсального передаточного документа).</w:t>
      </w:r>
    </w:p>
    <w:p w:rsidR="00B96631" w:rsidRPr="00816D0F" w:rsidRDefault="00B96631" w:rsidP="00B96631">
      <w:pPr>
        <w:pStyle w:val="ConsPlusNormal"/>
        <w:widowControl/>
        <w:ind w:left="-142" w:firstLine="0"/>
        <w:rPr>
          <w:rFonts w:ascii="Times New Roman" w:hAnsi="Times New Roman" w:cs="Times New Roman"/>
          <w:sz w:val="24"/>
          <w:szCs w:val="24"/>
        </w:rPr>
      </w:pPr>
    </w:p>
    <w:p w:rsidR="00B96631" w:rsidRPr="00280DAA" w:rsidRDefault="00B96631" w:rsidP="00B96631">
      <w:pPr>
        <w:pStyle w:val="a5"/>
        <w:numPr>
          <w:ilvl w:val="0"/>
          <w:numId w:val="1"/>
        </w:numPr>
        <w:spacing w:after="0" w:line="260" w:lineRule="exact"/>
        <w:ind w:left="-142" w:right="0" w:firstLine="0"/>
        <w:jc w:val="center"/>
        <w:rPr>
          <w:rFonts w:ascii="Times New Roman" w:hAnsi="Times New Roman"/>
          <w:b/>
          <w:snapToGrid w:val="0"/>
          <w:color w:val="000000"/>
          <w:sz w:val="24"/>
          <w:szCs w:val="24"/>
        </w:rPr>
      </w:pPr>
      <w:r w:rsidRPr="00280DAA">
        <w:rPr>
          <w:rFonts w:ascii="Times New Roman" w:hAnsi="Times New Roman"/>
          <w:b/>
          <w:snapToGrid w:val="0"/>
          <w:color w:val="000000"/>
          <w:sz w:val="24"/>
          <w:szCs w:val="24"/>
        </w:rPr>
        <w:t>Срок поставки Товара. Приемка Товара. Требования к Товару и гарантии качества.</w:t>
      </w:r>
    </w:p>
    <w:p w:rsidR="00B96631" w:rsidRPr="00A65099" w:rsidRDefault="00B96631" w:rsidP="00B96631">
      <w:pPr>
        <w:ind w:left="-142"/>
        <w:rPr>
          <w:snapToGrid w:val="0"/>
          <w:sz w:val="24"/>
          <w:szCs w:val="24"/>
        </w:rPr>
      </w:pPr>
      <w:r w:rsidRPr="00A65099">
        <w:rPr>
          <w:sz w:val="24"/>
          <w:szCs w:val="24"/>
        </w:rPr>
        <w:t>3.1. Место поставки</w:t>
      </w:r>
      <w:r w:rsidRPr="00A65099">
        <w:rPr>
          <w:b/>
          <w:sz w:val="24"/>
          <w:szCs w:val="24"/>
          <w:lang w:eastAsia="en-US"/>
        </w:rPr>
        <w:t>:</w:t>
      </w:r>
      <w:r w:rsidRPr="00A65099">
        <w:rPr>
          <w:sz w:val="24"/>
          <w:szCs w:val="24"/>
          <w:lang w:eastAsia="en-US"/>
        </w:rPr>
        <w:t xml:space="preserve">  </w:t>
      </w:r>
      <w:r w:rsidRPr="008A6DCA">
        <w:rPr>
          <w:sz w:val="22"/>
          <w:szCs w:val="22"/>
        </w:rPr>
        <w:t xml:space="preserve">455002, Челябинская область, </w:t>
      </w:r>
      <w:proofErr w:type="gramStart"/>
      <w:r w:rsidRPr="008A6DCA">
        <w:rPr>
          <w:sz w:val="22"/>
          <w:szCs w:val="22"/>
        </w:rPr>
        <w:t>г</w:t>
      </w:r>
      <w:proofErr w:type="gramEnd"/>
      <w:r w:rsidRPr="008A6DCA">
        <w:rPr>
          <w:sz w:val="22"/>
          <w:szCs w:val="22"/>
        </w:rPr>
        <w:t>. Магнитогорск, ул. Кирова, 101</w:t>
      </w:r>
      <w:r>
        <w:rPr>
          <w:sz w:val="22"/>
          <w:szCs w:val="22"/>
        </w:rPr>
        <w:t>.</w:t>
      </w:r>
    </w:p>
    <w:p w:rsidR="00B96631" w:rsidRPr="00280DAA" w:rsidRDefault="00B96631" w:rsidP="00B96631">
      <w:pPr>
        <w:pStyle w:val="a5"/>
        <w:spacing w:after="0" w:line="240" w:lineRule="auto"/>
        <w:ind w:left="-142"/>
        <w:rPr>
          <w:rFonts w:ascii="Times New Roman" w:hAnsi="Times New Roman"/>
          <w:snapToGrid w:val="0"/>
          <w:color w:val="000000"/>
          <w:sz w:val="24"/>
          <w:szCs w:val="24"/>
        </w:rPr>
      </w:pPr>
      <w:r w:rsidRPr="00280DAA">
        <w:rPr>
          <w:rFonts w:ascii="Times New Roman" w:hAnsi="Times New Roman"/>
          <w:snapToGrid w:val="0"/>
          <w:color w:val="000000"/>
          <w:sz w:val="24"/>
          <w:szCs w:val="24"/>
        </w:rPr>
        <w:lastRenderedPageBreak/>
        <w:t xml:space="preserve">3.2. Товар по настоящему </w:t>
      </w:r>
      <w:r w:rsidRPr="00280DAA">
        <w:rPr>
          <w:rFonts w:ascii="Times New Roman" w:hAnsi="Times New Roman"/>
          <w:color w:val="000000"/>
          <w:sz w:val="24"/>
          <w:szCs w:val="24"/>
        </w:rPr>
        <w:t xml:space="preserve">договору </w:t>
      </w:r>
      <w:r>
        <w:rPr>
          <w:rFonts w:ascii="Times New Roman" w:hAnsi="Times New Roman"/>
          <w:snapToGrid w:val="0"/>
          <w:color w:val="000000"/>
          <w:sz w:val="24"/>
          <w:szCs w:val="24"/>
        </w:rPr>
        <w:t>поставляется</w:t>
      </w:r>
      <w:r w:rsidRPr="00280DAA">
        <w:rPr>
          <w:rFonts w:ascii="Times New Roman" w:hAnsi="Times New Roman"/>
          <w:snapToGrid w:val="0"/>
          <w:color w:val="000000"/>
          <w:sz w:val="24"/>
          <w:szCs w:val="24"/>
        </w:rPr>
        <w:t xml:space="preserve"> с момента подписания </w:t>
      </w:r>
      <w:r w:rsidRPr="00280DAA">
        <w:rPr>
          <w:rFonts w:ascii="Times New Roman" w:hAnsi="Times New Roman"/>
          <w:color w:val="000000"/>
          <w:sz w:val="24"/>
          <w:szCs w:val="24"/>
        </w:rPr>
        <w:t>договора</w:t>
      </w:r>
      <w:r>
        <w:rPr>
          <w:rFonts w:ascii="Times New Roman" w:hAnsi="Times New Roman"/>
          <w:color w:val="000000"/>
          <w:sz w:val="24"/>
          <w:szCs w:val="24"/>
        </w:rPr>
        <w:t xml:space="preserve"> по </w:t>
      </w:r>
      <w:r w:rsidR="002F00C2">
        <w:rPr>
          <w:rFonts w:ascii="Times New Roman" w:hAnsi="Times New Roman"/>
          <w:color w:val="000000"/>
          <w:sz w:val="24"/>
          <w:szCs w:val="24"/>
        </w:rPr>
        <w:t>30</w:t>
      </w:r>
      <w:r>
        <w:rPr>
          <w:rFonts w:ascii="Times New Roman" w:hAnsi="Times New Roman"/>
          <w:color w:val="000000"/>
          <w:sz w:val="24"/>
          <w:szCs w:val="24"/>
        </w:rPr>
        <w:t xml:space="preserve"> апреля 2021г</w:t>
      </w:r>
      <w:r w:rsidRPr="00A65479">
        <w:rPr>
          <w:rFonts w:ascii="Times New Roman" w:hAnsi="Times New Roman"/>
          <w:snapToGrid w:val="0"/>
          <w:sz w:val="24"/>
          <w:szCs w:val="24"/>
        </w:rPr>
        <w:t>.</w:t>
      </w:r>
      <w:r w:rsidRPr="00A65479">
        <w:rPr>
          <w:rFonts w:ascii="Times New Roman" w:hAnsi="Times New Roman"/>
          <w:snapToGrid w:val="0"/>
          <w:color w:val="000000"/>
          <w:sz w:val="24"/>
          <w:szCs w:val="24"/>
        </w:rPr>
        <w:t xml:space="preserve"> </w:t>
      </w:r>
      <w:r w:rsidRPr="00A65479">
        <w:rPr>
          <w:rFonts w:ascii="Times New Roman" w:hAnsi="Times New Roman"/>
          <w:color w:val="000000"/>
          <w:sz w:val="24"/>
          <w:szCs w:val="24"/>
        </w:rPr>
        <w:t>Поставщику предоставляется право досрочной поставки Товара по согласованию с  Заказчиком</w:t>
      </w:r>
      <w:r w:rsidRPr="00A65479">
        <w:rPr>
          <w:rFonts w:ascii="Times New Roman" w:hAnsi="Times New Roman"/>
          <w:snapToGrid w:val="0"/>
          <w:color w:val="000000"/>
          <w:sz w:val="24"/>
          <w:szCs w:val="24"/>
        </w:rPr>
        <w:t>.</w:t>
      </w:r>
    </w:p>
    <w:p w:rsidR="00B96631" w:rsidRPr="00280DAA" w:rsidRDefault="00B96631" w:rsidP="00B96631">
      <w:pPr>
        <w:pStyle w:val="ConsPlusNormal"/>
        <w:ind w:left="-142" w:firstLine="0"/>
        <w:rPr>
          <w:rFonts w:ascii="Times New Roman" w:hAnsi="Times New Roman" w:cs="Times New Roman"/>
          <w:sz w:val="24"/>
          <w:szCs w:val="24"/>
        </w:rPr>
      </w:pPr>
      <w:r>
        <w:rPr>
          <w:rFonts w:ascii="Times New Roman" w:hAnsi="Times New Roman" w:cs="Times New Roman"/>
          <w:sz w:val="24"/>
          <w:szCs w:val="24"/>
        </w:rPr>
        <w:t xml:space="preserve">            </w:t>
      </w:r>
      <w:r w:rsidRPr="00280DAA">
        <w:rPr>
          <w:rFonts w:ascii="Times New Roman" w:hAnsi="Times New Roman" w:cs="Times New Roman"/>
          <w:sz w:val="24"/>
          <w:szCs w:val="24"/>
        </w:rPr>
        <w:t>3.3.Поставка предусматривает доставку Товара до места поставки, разгрузку,  силами Поставщика</w:t>
      </w:r>
      <w:r w:rsidRPr="00280DAA">
        <w:rPr>
          <w:rFonts w:ascii="Times New Roman" w:hAnsi="Times New Roman" w:cs="Times New Roman"/>
          <w:bCs/>
          <w:sz w:val="24"/>
          <w:szCs w:val="24"/>
        </w:rPr>
        <w:t>.</w:t>
      </w:r>
    </w:p>
    <w:p w:rsidR="00B96631" w:rsidRPr="00280DAA" w:rsidRDefault="00B96631" w:rsidP="00B96631">
      <w:pPr>
        <w:pStyle w:val="a5"/>
        <w:spacing w:after="0" w:line="240" w:lineRule="auto"/>
        <w:ind w:left="-142"/>
        <w:rPr>
          <w:rFonts w:ascii="Times New Roman" w:hAnsi="Times New Roman"/>
          <w:sz w:val="24"/>
          <w:szCs w:val="24"/>
        </w:rPr>
      </w:pPr>
      <w:r w:rsidRPr="00280DAA">
        <w:rPr>
          <w:rFonts w:ascii="Times New Roman" w:hAnsi="Times New Roman"/>
          <w:sz w:val="24"/>
          <w:szCs w:val="24"/>
        </w:rPr>
        <w:t>3.4. Товар считается доставленным с момента подписания Сторонами акта приема-передачи  товара, оформляемого в соответствии с действующими нормативными правовыми актами Российской Федерации.</w:t>
      </w:r>
    </w:p>
    <w:p w:rsidR="00B96631" w:rsidRPr="00280DAA" w:rsidRDefault="00B96631" w:rsidP="00B96631">
      <w:pPr>
        <w:ind w:left="-142"/>
        <w:rPr>
          <w:snapToGrid w:val="0"/>
          <w:color w:val="000000"/>
          <w:sz w:val="24"/>
          <w:szCs w:val="24"/>
        </w:rPr>
      </w:pPr>
      <w:r w:rsidRPr="00280DAA">
        <w:rPr>
          <w:snapToGrid w:val="0"/>
          <w:color w:val="000000"/>
          <w:sz w:val="24"/>
          <w:szCs w:val="24"/>
        </w:rPr>
        <w:t xml:space="preserve"> 3.5. В случае поставки Товара ненадлежащего качества, Заказчик составляет акт с указанием выявленных недостатков и направляет его Поставщику. </w:t>
      </w:r>
      <w:proofErr w:type="gramStart"/>
      <w:r w:rsidRPr="00280DAA">
        <w:rPr>
          <w:snapToGrid w:val="0"/>
          <w:color w:val="000000"/>
          <w:sz w:val="24"/>
          <w:szCs w:val="24"/>
        </w:rPr>
        <w:t>Поставщик обязан в течение 30 дней со дня получения указанного акта безвозмездно устранить недостатки Товара, а в случае существенного нарушения к качеству Товара (обнаружения неустранимых недостатков, недостатков, которые не могут быть устранены без несоразмерных расходов или затрат времени, или выявляются неоднократно, либо проявляются вновь после их устранения, и других подобных недостатков) Заказчик вправе потребовать замены Товара ненадлежащего качества Товаром, соответствующим</w:t>
      </w:r>
      <w:proofErr w:type="gramEnd"/>
      <w:r w:rsidRPr="00280DAA">
        <w:rPr>
          <w:snapToGrid w:val="0"/>
          <w:color w:val="000000"/>
          <w:sz w:val="24"/>
          <w:szCs w:val="24"/>
        </w:rPr>
        <w:t xml:space="preserve"> условиям </w:t>
      </w:r>
      <w:r w:rsidRPr="00280DAA">
        <w:rPr>
          <w:color w:val="000000"/>
          <w:sz w:val="24"/>
          <w:szCs w:val="24"/>
        </w:rPr>
        <w:t>договора</w:t>
      </w:r>
      <w:r w:rsidRPr="00280DAA">
        <w:rPr>
          <w:snapToGrid w:val="0"/>
          <w:color w:val="000000"/>
          <w:sz w:val="24"/>
          <w:szCs w:val="24"/>
        </w:rPr>
        <w:t xml:space="preserve"> в 30-дневный срок со дня письменного уведомления Поставщика о перечисленных недостатках.</w:t>
      </w:r>
    </w:p>
    <w:p w:rsidR="00B96631" w:rsidRPr="00816D0F" w:rsidRDefault="00B96631" w:rsidP="00B96631">
      <w:pPr>
        <w:spacing w:line="260" w:lineRule="exact"/>
        <w:ind w:left="-142"/>
        <w:rPr>
          <w:snapToGrid w:val="0"/>
          <w:color w:val="000000"/>
          <w:sz w:val="24"/>
          <w:szCs w:val="24"/>
        </w:rPr>
      </w:pPr>
      <w:r w:rsidRPr="00280DAA">
        <w:rPr>
          <w:snapToGrid w:val="0"/>
          <w:color w:val="000000"/>
          <w:sz w:val="24"/>
          <w:szCs w:val="24"/>
        </w:rPr>
        <w:t>3.6. Восполнение недопоставки</w:t>
      </w:r>
      <w:r w:rsidRPr="00816D0F">
        <w:rPr>
          <w:snapToGrid w:val="0"/>
          <w:color w:val="000000"/>
          <w:sz w:val="24"/>
          <w:szCs w:val="24"/>
        </w:rPr>
        <w:t xml:space="preserve"> Товара или замена Товара не освобождает Поставщика от ответственности за просрочку исполнения обязательств по своевременной поставке Товара.</w:t>
      </w:r>
    </w:p>
    <w:p w:rsidR="00B96631" w:rsidRPr="00280DAA" w:rsidRDefault="00B96631" w:rsidP="00B96631">
      <w:pPr>
        <w:pStyle w:val="a5"/>
        <w:ind w:left="-142"/>
        <w:rPr>
          <w:rFonts w:ascii="Times New Roman" w:hAnsi="Times New Roman"/>
          <w:bCs/>
          <w:color w:val="000000"/>
          <w:sz w:val="24"/>
          <w:szCs w:val="24"/>
        </w:rPr>
      </w:pPr>
      <w:r w:rsidRPr="00280DAA">
        <w:rPr>
          <w:rFonts w:ascii="Times New Roman" w:hAnsi="Times New Roman"/>
          <w:snapToGrid w:val="0"/>
          <w:color w:val="000000"/>
          <w:sz w:val="24"/>
          <w:szCs w:val="24"/>
        </w:rPr>
        <w:t>3.7. Гарантийный срок на Товар составляет</w:t>
      </w:r>
      <w:r w:rsidRPr="00280DAA">
        <w:rPr>
          <w:rFonts w:ascii="Times New Roman" w:hAnsi="Times New Roman"/>
          <w:color w:val="000000"/>
          <w:sz w:val="24"/>
          <w:szCs w:val="24"/>
        </w:rPr>
        <w:t xml:space="preserve"> 12 месяцев</w:t>
      </w:r>
      <w:r w:rsidRPr="00280DAA">
        <w:rPr>
          <w:rFonts w:ascii="Times New Roman" w:hAnsi="Times New Roman"/>
          <w:snapToGrid w:val="0"/>
          <w:color w:val="000000"/>
          <w:sz w:val="24"/>
          <w:szCs w:val="24"/>
        </w:rPr>
        <w:t xml:space="preserve"> с момента</w:t>
      </w:r>
      <w:r w:rsidRPr="00280DAA">
        <w:rPr>
          <w:rFonts w:ascii="Times New Roman" w:hAnsi="Times New Roman"/>
          <w:color w:val="000000"/>
          <w:sz w:val="24"/>
          <w:szCs w:val="24"/>
        </w:rPr>
        <w:t xml:space="preserve"> поставки  Товара. </w:t>
      </w:r>
      <w:r w:rsidRPr="00280DAA">
        <w:rPr>
          <w:rFonts w:ascii="Times New Roman" w:hAnsi="Times New Roman"/>
          <w:snapToGrid w:val="0"/>
          <w:color w:val="000000"/>
          <w:sz w:val="24"/>
          <w:szCs w:val="24"/>
        </w:rPr>
        <w:t xml:space="preserve">В случае замены Товара гарантийный срок </w:t>
      </w:r>
      <w:r w:rsidRPr="00280DAA">
        <w:rPr>
          <w:rFonts w:ascii="Times New Roman" w:hAnsi="Times New Roman"/>
          <w:bCs/>
          <w:color w:val="000000"/>
          <w:sz w:val="24"/>
          <w:szCs w:val="24"/>
        </w:rPr>
        <w:t>возобновляется с момента поставки Товара надлежащего качества.</w:t>
      </w:r>
    </w:p>
    <w:p w:rsidR="00B96631" w:rsidRPr="00280DAA" w:rsidRDefault="00B96631" w:rsidP="00B96631">
      <w:pPr>
        <w:pStyle w:val="a5"/>
        <w:spacing w:line="260" w:lineRule="exact"/>
        <w:ind w:left="-142"/>
        <w:rPr>
          <w:rFonts w:ascii="Times New Roman" w:hAnsi="Times New Roman"/>
          <w:snapToGrid w:val="0"/>
          <w:color w:val="000000"/>
          <w:sz w:val="24"/>
          <w:szCs w:val="24"/>
        </w:rPr>
      </w:pPr>
      <w:r w:rsidRPr="00280DAA">
        <w:rPr>
          <w:rFonts w:ascii="Times New Roman" w:hAnsi="Times New Roman"/>
          <w:snapToGrid w:val="0"/>
          <w:color w:val="000000"/>
          <w:sz w:val="24"/>
          <w:szCs w:val="24"/>
        </w:rPr>
        <w:t xml:space="preserve">3.8. Товар должен отвечать требованиям качества, безопасности жизни и здоровья человека, а также иным требованиям сертификации, безопасности (санитарным нормам и правилам, государственным стандартам и т.п.), лицензирования, если такие требования предъявляются действующим законодательством Российской Федерации или настоящим </w:t>
      </w:r>
      <w:r w:rsidRPr="00280DAA">
        <w:rPr>
          <w:rFonts w:ascii="Times New Roman" w:hAnsi="Times New Roman"/>
          <w:color w:val="000000"/>
          <w:sz w:val="24"/>
          <w:szCs w:val="24"/>
        </w:rPr>
        <w:t>договором</w:t>
      </w:r>
      <w:r w:rsidRPr="00280DAA">
        <w:rPr>
          <w:rFonts w:ascii="Times New Roman" w:hAnsi="Times New Roman"/>
          <w:snapToGrid w:val="0"/>
          <w:color w:val="000000"/>
          <w:sz w:val="24"/>
          <w:szCs w:val="24"/>
        </w:rPr>
        <w:t>.</w:t>
      </w:r>
    </w:p>
    <w:p w:rsidR="00B96631" w:rsidRPr="00280DAA" w:rsidRDefault="00B96631" w:rsidP="00B96631">
      <w:pPr>
        <w:pStyle w:val="a5"/>
        <w:spacing w:line="260" w:lineRule="exact"/>
        <w:ind w:left="-142"/>
        <w:rPr>
          <w:rFonts w:ascii="Times New Roman" w:hAnsi="Times New Roman"/>
          <w:snapToGrid w:val="0"/>
          <w:color w:val="000000"/>
          <w:sz w:val="24"/>
          <w:szCs w:val="24"/>
        </w:rPr>
      </w:pPr>
      <w:r w:rsidRPr="00280DAA">
        <w:rPr>
          <w:rFonts w:ascii="Times New Roman" w:hAnsi="Times New Roman"/>
          <w:snapToGrid w:val="0"/>
          <w:color w:val="000000"/>
          <w:sz w:val="24"/>
          <w:szCs w:val="24"/>
        </w:rPr>
        <w:t xml:space="preserve">3.9. Товар должен быть поставлен в ассортименте (наименовании), в объеме и в сроки, предусмотренные настоящим </w:t>
      </w:r>
      <w:r w:rsidRPr="00280DAA">
        <w:rPr>
          <w:rFonts w:ascii="Times New Roman" w:hAnsi="Times New Roman"/>
          <w:color w:val="000000"/>
          <w:sz w:val="24"/>
          <w:szCs w:val="24"/>
        </w:rPr>
        <w:t>договором</w:t>
      </w:r>
      <w:r w:rsidRPr="00280DAA">
        <w:rPr>
          <w:rFonts w:ascii="Times New Roman" w:hAnsi="Times New Roman"/>
          <w:snapToGrid w:val="0"/>
          <w:color w:val="000000"/>
          <w:sz w:val="24"/>
          <w:szCs w:val="24"/>
        </w:rPr>
        <w:t>.</w:t>
      </w:r>
    </w:p>
    <w:p w:rsidR="00B96631" w:rsidRPr="00280DAA" w:rsidRDefault="00B96631" w:rsidP="00B96631">
      <w:pPr>
        <w:pStyle w:val="a5"/>
        <w:ind w:left="-142"/>
        <w:rPr>
          <w:rFonts w:ascii="Times New Roman" w:hAnsi="Times New Roman"/>
          <w:snapToGrid w:val="0"/>
          <w:sz w:val="24"/>
          <w:szCs w:val="24"/>
        </w:rPr>
      </w:pPr>
      <w:r w:rsidRPr="00280DAA">
        <w:rPr>
          <w:rFonts w:ascii="Times New Roman" w:hAnsi="Times New Roman"/>
          <w:snapToGrid w:val="0"/>
          <w:sz w:val="24"/>
          <w:szCs w:val="24"/>
        </w:rPr>
        <w:t>3.10. Товар должен иметь необходимые маркировки, наклейки, пломбы.</w:t>
      </w:r>
    </w:p>
    <w:p w:rsidR="00B96631" w:rsidRPr="00280DAA" w:rsidRDefault="00B96631" w:rsidP="00B96631">
      <w:pPr>
        <w:pStyle w:val="a5"/>
        <w:ind w:left="-142"/>
        <w:rPr>
          <w:rFonts w:ascii="Times New Roman" w:hAnsi="Times New Roman"/>
          <w:snapToGrid w:val="0"/>
          <w:sz w:val="24"/>
          <w:szCs w:val="24"/>
        </w:rPr>
      </w:pPr>
      <w:r w:rsidRPr="00280DAA">
        <w:rPr>
          <w:rFonts w:ascii="Times New Roman" w:hAnsi="Times New Roman"/>
          <w:snapToGrid w:val="0"/>
          <w:sz w:val="24"/>
          <w:szCs w:val="24"/>
        </w:rPr>
        <w:t>3.11. Товар должен быть поставлен в упаковке (таре), обеспечивающей защиту Товара от их повреждения или порчи во время транспортировки и хранения. Упаковка (тара) Товара должна отвечать требованиям безопасности жизни, здоровья и охраны окружающей среды, иметь необходимые маркировки, наклейки, пломбы, а также давать возможность определить количество содержащегося в ней Товара.</w:t>
      </w:r>
    </w:p>
    <w:p w:rsidR="00B96631" w:rsidRPr="00280DAA" w:rsidRDefault="00B96631" w:rsidP="00B96631">
      <w:pPr>
        <w:pStyle w:val="a5"/>
        <w:ind w:left="-142"/>
        <w:rPr>
          <w:rFonts w:ascii="Times New Roman" w:hAnsi="Times New Roman"/>
          <w:snapToGrid w:val="0"/>
          <w:sz w:val="24"/>
          <w:szCs w:val="24"/>
        </w:rPr>
      </w:pPr>
      <w:r w:rsidRPr="00280DAA">
        <w:rPr>
          <w:rFonts w:ascii="Times New Roman" w:hAnsi="Times New Roman"/>
          <w:snapToGrid w:val="0"/>
          <w:color w:val="000000"/>
          <w:sz w:val="24"/>
          <w:szCs w:val="24"/>
        </w:rPr>
        <w:t xml:space="preserve">  3.12. Риск случайной гибели или случайного повреждения  Товара  до его передачи Заказчику лежит на Поставщике.</w:t>
      </w:r>
    </w:p>
    <w:p w:rsidR="00B96631" w:rsidRPr="00816D0F" w:rsidRDefault="00B96631" w:rsidP="00B96631">
      <w:pPr>
        <w:pStyle w:val="a5"/>
        <w:shd w:val="clear" w:color="auto" w:fill="FFFFFF"/>
        <w:ind w:left="-142"/>
        <w:rPr>
          <w:sz w:val="24"/>
          <w:szCs w:val="24"/>
        </w:rPr>
      </w:pPr>
      <w:r w:rsidRPr="00280DAA">
        <w:rPr>
          <w:rFonts w:ascii="Times New Roman" w:hAnsi="Times New Roman"/>
          <w:color w:val="FF0000"/>
          <w:sz w:val="24"/>
          <w:szCs w:val="24"/>
        </w:rPr>
        <w:t xml:space="preserve">  </w:t>
      </w:r>
      <w:r w:rsidRPr="00280DAA">
        <w:rPr>
          <w:rFonts w:ascii="Times New Roman" w:hAnsi="Times New Roman"/>
          <w:sz w:val="24"/>
          <w:szCs w:val="24"/>
        </w:rPr>
        <w:t>3.13. Датой приемки Товара считается дата подписания Заказчиком акта приема-передачи и товарной накладной. Подписанный Заказчиком акт приема-передачи является подтверждением проведения необходимой экспертизы и основанием для проведения оплаты за Товар</w:t>
      </w:r>
      <w:r w:rsidRPr="00816D0F">
        <w:rPr>
          <w:sz w:val="24"/>
          <w:szCs w:val="24"/>
        </w:rPr>
        <w:t>.</w:t>
      </w:r>
    </w:p>
    <w:p w:rsidR="00B96631" w:rsidRPr="00816D0F" w:rsidRDefault="00B96631" w:rsidP="00B96631">
      <w:pPr>
        <w:pStyle w:val="a5"/>
        <w:shd w:val="clear" w:color="auto" w:fill="FFFFFF"/>
        <w:ind w:left="-142"/>
        <w:rPr>
          <w:sz w:val="24"/>
          <w:szCs w:val="24"/>
        </w:rPr>
      </w:pPr>
    </w:p>
    <w:p w:rsidR="00B96631" w:rsidRPr="00816D0F" w:rsidRDefault="00B96631" w:rsidP="00B96631">
      <w:pPr>
        <w:ind w:left="-142"/>
        <w:jc w:val="center"/>
        <w:rPr>
          <w:b/>
          <w:sz w:val="24"/>
          <w:szCs w:val="24"/>
        </w:rPr>
      </w:pPr>
      <w:r w:rsidRPr="00816D0F">
        <w:rPr>
          <w:b/>
          <w:sz w:val="24"/>
          <w:szCs w:val="24"/>
        </w:rPr>
        <w:t>4.    Обязанности Сторон</w:t>
      </w:r>
    </w:p>
    <w:p w:rsidR="00B96631" w:rsidRPr="00816D0F" w:rsidRDefault="00B96631" w:rsidP="00B96631">
      <w:pPr>
        <w:ind w:left="-142"/>
        <w:rPr>
          <w:sz w:val="24"/>
          <w:szCs w:val="24"/>
        </w:rPr>
      </w:pPr>
      <w:r w:rsidRPr="00816D0F">
        <w:rPr>
          <w:sz w:val="24"/>
          <w:szCs w:val="24"/>
        </w:rPr>
        <w:t>4.1. Поставщик обязуется:</w:t>
      </w:r>
    </w:p>
    <w:p w:rsidR="00B96631" w:rsidRPr="00816D0F" w:rsidRDefault="00B96631" w:rsidP="00B96631">
      <w:pPr>
        <w:autoSpaceDE w:val="0"/>
        <w:autoSpaceDN w:val="0"/>
        <w:adjustRightInd w:val="0"/>
        <w:ind w:left="-142"/>
        <w:rPr>
          <w:sz w:val="24"/>
          <w:szCs w:val="24"/>
        </w:rPr>
      </w:pPr>
      <w:r w:rsidRPr="00816D0F">
        <w:rPr>
          <w:sz w:val="24"/>
          <w:szCs w:val="24"/>
        </w:rPr>
        <w:t>4.1.1. осуществить поставку Товара надлежащего качества, в соответствующем количестве, по адресу, указанному в п. 3.1 настоящего договора, в срок, указанный в п. 3.2 настоящего договора;</w:t>
      </w:r>
    </w:p>
    <w:p w:rsidR="00B96631" w:rsidRPr="00816D0F" w:rsidRDefault="00B96631" w:rsidP="00B96631">
      <w:pPr>
        <w:autoSpaceDE w:val="0"/>
        <w:autoSpaceDN w:val="0"/>
        <w:adjustRightInd w:val="0"/>
        <w:ind w:left="-142"/>
        <w:rPr>
          <w:sz w:val="24"/>
          <w:szCs w:val="24"/>
        </w:rPr>
      </w:pPr>
      <w:r w:rsidRPr="00816D0F">
        <w:rPr>
          <w:sz w:val="24"/>
          <w:szCs w:val="24"/>
        </w:rPr>
        <w:t xml:space="preserve">4.1.2. обеспечить </w:t>
      </w:r>
      <w:proofErr w:type="gramStart"/>
      <w:r w:rsidRPr="00816D0F">
        <w:rPr>
          <w:sz w:val="24"/>
          <w:szCs w:val="24"/>
        </w:rPr>
        <w:t>контроль за</w:t>
      </w:r>
      <w:proofErr w:type="gramEnd"/>
      <w:r w:rsidRPr="00816D0F">
        <w:rPr>
          <w:sz w:val="24"/>
          <w:szCs w:val="24"/>
        </w:rPr>
        <w:t xml:space="preserve"> поставкой Товара;</w:t>
      </w:r>
    </w:p>
    <w:p w:rsidR="00B96631" w:rsidRPr="00816D0F" w:rsidRDefault="00B96631" w:rsidP="00B96631">
      <w:pPr>
        <w:autoSpaceDE w:val="0"/>
        <w:autoSpaceDN w:val="0"/>
        <w:adjustRightInd w:val="0"/>
        <w:ind w:left="-142"/>
        <w:rPr>
          <w:sz w:val="24"/>
          <w:szCs w:val="24"/>
        </w:rPr>
      </w:pPr>
      <w:r w:rsidRPr="00816D0F">
        <w:rPr>
          <w:sz w:val="24"/>
          <w:szCs w:val="24"/>
        </w:rPr>
        <w:t>4.1.3. осуществить разгрузку Товара, перемещение Товара до указанного Заказчиком места установки;</w:t>
      </w:r>
    </w:p>
    <w:p w:rsidR="00B96631" w:rsidRPr="00816D0F" w:rsidRDefault="00B96631" w:rsidP="00B96631">
      <w:pPr>
        <w:autoSpaceDE w:val="0"/>
        <w:autoSpaceDN w:val="0"/>
        <w:adjustRightInd w:val="0"/>
        <w:ind w:left="-142"/>
        <w:rPr>
          <w:sz w:val="24"/>
          <w:szCs w:val="24"/>
        </w:rPr>
      </w:pPr>
      <w:r w:rsidRPr="00816D0F">
        <w:rPr>
          <w:sz w:val="24"/>
          <w:szCs w:val="24"/>
        </w:rPr>
        <w:t>4.1.4. передать Заказчику  следующую документацию:</w:t>
      </w:r>
    </w:p>
    <w:p w:rsidR="00B96631" w:rsidRPr="00816D0F" w:rsidRDefault="00B96631" w:rsidP="00B96631">
      <w:pPr>
        <w:autoSpaceDE w:val="0"/>
        <w:autoSpaceDN w:val="0"/>
        <w:adjustRightInd w:val="0"/>
        <w:rPr>
          <w:sz w:val="24"/>
          <w:szCs w:val="24"/>
        </w:rPr>
      </w:pPr>
      <w:r w:rsidRPr="00816D0F">
        <w:rPr>
          <w:sz w:val="24"/>
          <w:szCs w:val="24"/>
        </w:rPr>
        <w:t xml:space="preserve">- товарную </w:t>
      </w:r>
      <w:proofErr w:type="gramStart"/>
      <w:r w:rsidRPr="00816D0F">
        <w:rPr>
          <w:sz w:val="24"/>
          <w:szCs w:val="24"/>
        </w:rPr>
        <w:t>накладную</w:t>
      </w:r>
      <w:proofErr w:type="gramEnd"/>
      <w:r w:rsidRPr="00816D0F">
        <w:rPr>
          <w:color w:val="FF0000"/>
          <w:sz w:val="24"/>
          <w:szCs w:val="24"/>
        </w:rPr>
        <w:t xml:space="preserve"> </w:t>
      </w:r>
      <w:r w:rsidRPr="00816D0F">
        <w:rPr>
          <w:sz w:val="24"/>
          <w:szCs w:val="24"/>
        </w:rPr>
        <w:t>оформленную в соответствии с действующими нормативными правовыми актами Российской Федерации;</w:t>
      </w:r>
    </w:p>
    <w:p w:rsidR="00B96631" w:rsidRPr="00816D0F" w:rsidRDefault="00B96631" w:rsidP="00B96631">
      <w:pPr>
        <w:autoSpaceDE w:val="0"/>
        <w:autoSpaceDN w:val="0"/>
        <w:adjustRightInd w:val="0"/>
        <w:rPr>
          <w:sz w:val="24"/>
          <w:szCs w:val="24"/>
        </w:rPr>
      </w:pPr>
      <w:r w:rsidRPr="00816D0F">
        <w:rPr>
          <w:sz w:val="24"/>
          <w:szCs w:val="24"/>
        </w:rPr>
        <w:t xml:space="preserve">- счет, счет-фактуру, </w:t>
      </w:r>
      <w:proofErr w:type="gramStart"/>
      <w:r w:rsidRPr="00816D0F">
        <w:rPr>
          <w:sz w:val="24"/>
          <w:szCs w:val="24"/>
        </w:rPr>
        <w:t>выставленные</w:t>
      </w:r>
      <w:proofErr w:type="gramEnd"/>
      <w:r w:rsidRPr="00816D0F">
        <w:rPr>
          <w:sz w:val="24"/>
          <w:szCs w:val="24"/>
        </w:rPr>
        <w:t xml:space="preserve"> Заказчику;</w:t>
      </w:r>
    </w:p>
    <w:p w:rsidR="00B96631" w:rsidRPr="00816D0F" w:rsidRDefault="00B96631" w:rsidP="00B96631">
      <w:pPr>
        <w:autoSpaceDE w:val="0"/>
        <w:autoSpaceDN w:val="0"/>
        <w:adjustRightInd w:val="0"/>
        <w:rPr>
          <w:sz w:val="24"/>
          <w:szCs w:val="24"/>
        </w:rPr>
      </w:pPr>
      <w:r w:rsidRPr="00816D0F">
        <w:rPr>
          <w:sz w:val="24"/>
          <w:szCs w:val="24"/>
        </w:rPr>
        <w:lastRenderedPageBreak/>
        <w:t>- документы о сертификации товара, если товар подлежит сертификации согласно законодательству Российской Федерации;</w:t>
      </w:r>
    </w:p>
    <w:p w:rsidR="00B96631" w:rsidRPr="00816D0F" w:rsidRDefault="00B96631" w:rsidP="00B96631">
      <w:pPr>
        <w:autoSpaceDE w:val="0"/>
        <w:autoSpaceDN w:val="0"/>
        <w:adjustRightInd w:val="0"/>
        <w:rPr>
          <w:sz w:val="24"/>
          <w:szCs w:val="24"/>
        </w:rPr>
      </w:pPr>
      <w:r w:rsidRPr="00816D0F">
        <w:rPr>
          <w:sz w:val="24"/>
          <w:szCs w:val="24"/>
        </w:rPr>
        <w:t>- иные документы, удостоверяющие качество товара.</w:t>
      </w:r>
    </w:p>
    <w:p w:rsidR="00B96631" w:rsidRPr="00816D0F" w:rsidRDefault="00B96631" w:rsidP="00B96631">
      <w:pPr>
        <w:ind w:left="-142"/>
        <w:rPr>
          <w:sz w:val="24"/>
          <w:szCs w:val="24"/>
        </w:rPr>
      </w:pPr>
      <w:r w:rsidRPr="00816D0F">
        <w:rPr>
          <w:sz w:val="24"/>
          <w:szCs w:val="24"/>
        </w:rPr>
        <w:t xml:space="preserve">4.2. Заказчик обязуется: </w:t>
      </w:r>
    </w:p>
    <w:p w:rsidR="00B96631" w:rsidRPr="00816D0F" w:rsidRDefault="00B96631" w:rsidP="00B96631">
      <w:pPr>
        <w:ind w:left="-142"/>
        <w:rPr>
          <w:sz w:val="24"/>
          <w:szCs w:val="24"/>
        </w:rPr>
      </w:pPr>
      <w:r w:rsidRPr="00816D0F">
        <w:rPr>
          <w:sz w:val="24"/>
          <w:szCs w:val="24"/>
        </w:rPr>
        <w:t>4.2.1.осуществить приемку своевременно доставленного Товара по количеству и качеству и произвести оплату Товара.</w:t>
      </w:r>
    </w:p>
    <w:p w:rsidR="00B96631" w:rsidRPr="00816D0F" w:rsidRDefault="00B96631" w:rsidP="00B96631">
      <w:pPr>
        <w:ind w:left="-142"/>
        <w:rPr>
          <w:sz w:val="24"/>
          <w:szCs w:val="24"/>
        </w:rPr>
      </w:pPr>
      <w:r w:rsidRPr="00816D0F">
        <w:rPr>
          <w:sz w:val="24"/>
          <w:szCs w:val="24"/>
        </w:rPr>
        <w:t>В случае неисполнения (ненадлежащего исполнения) Поставщиком одного или нескольких обязательств, предусмотренных п.п. 4.1.1 - 4.1.4 настоящего договора, Заказчик вправе в одностороннем порядке отказаться от приемки Товара и его оплаты, направив Поставщику письменное уведомление. Заказчик считается отказавшимся от приемки Товара и его оплаты с момента направления Поставщику соответствующего уведомления.</w:t>
      </w:r>
    </w:p>
    <w:p w:rsidR="00B96631" w:rsidRPr="00816D0F" w:rsidRDefault="00B96631" w:rsidP="00B96631">
      <w:pPr>
        <w:ind w:left="-142"/>
        <w:rPr>
          <w:color w:val="000000"/>
          <w:sz w:val="24"/>
          <w:szCs w:val="24"/>
        </w:rPr>
      </w:pPr>
      <w:r w:rsidRPr="00816D0F">
        <w:rPr>
          <w:sz w:val="24"/>
          <w:szCs w:val="24"/>
        </w:rPr>
        <w:t>4.2.2. Заказчик  обязуется о</w:t>
      </w:r>
      <w:r w:rsidRPr="00816D0F">
        <w:rPr>
          <w:color w:val="000000"/>
          <w:sz w:val="24"/>
          <w:szCs w:val="24"/>
        </w:rPr>
        <w:t>существить приемку Товара от Поставщика и проверить его количество и качество в соответствии с условиями настоящего договора;</w:t>
      </w:r>
    </w:p>
    <w:p w:rsidR="00B96631" w:rsidRPr="00816D0F" w:rsidRDefault="00B96631" w:rsidP="00B96631">
      <w:pPr>
        <w:ind w:left="-142"/>
        <w:rPr>
          <w:color w:val="000000"/>
          <w:sz w:val="24"/>
          <w:szCs w:val="24"/>
        </w:rPr>
      </w:pPr>
      <w:r w:rsidRPr="00816D0F">
        <w:rPr>
          <w:color w:val="000000"/>
          <w:sz w:val="24"/>
          <w:szCs w:val="24"/>
        </w:rPr>
        <w:t>4.2.3. произвести оплату поставленного Товара в порядке и в сроки, предусмотренные настоящим договором;</w:t>
      </w:r>
    </w:p>
    <w:p w:rsidR="00B96631" w:rsidRPr="00816D0F" w:rsidRDefault="00B96631" w:rsidP="00B96631">
      <w:pPr>
        <w:ind w:left="-142"/>
        <w:rPr>
          <w:color w:val="000000"/>
          <w:sz w:val="24"/>
          <w:szCs w:val="24"/>
        </w:rPr>
      </w:pPr>
      <w:r w:rsidRPr="00816D0F">
        <w:rPr>
          <w:color w:val="000000"/>
          <w:sz w:val="24"/>
          <w:szCs w:val="24"/>
        </w:rPr>
        <w:t>4.2.4. определять лиц, непосредственно участвующих в приеме Товара по количеству и качеству.</w:t>
      </w:r>
    </w:p>
    <w:p w:rsidR="00B96631" w:rsidRPr="00816D0F" w:rsidRDefault="00B96631" w:rsidP="00B96631">
      <w:pPr>
        <w:autoSpaceDE w:val="0"/>
        <w:autoSpaceDN w:val="0"/>
        <w:adjustRightInd w:val="0"/>
        <w:ind w:left="-142"/>
        <w:rPr>
          <w:sz w:val="24"/>
          <w:szCs w:val="24"/>
        </w:rPr>
      </w:pPr>
      <w:r w:rsidRPr="00816D0F">
        <w:rPr>
          <w:sz w:val="24"/>
          <w:szCs w:val="24"/>
        </w:rPr>
        <w:t xml:space="preserve">4.3. Поставщик несет ответственность за строгое соблюдение правил приемки Товара, установленных договоров. При нарушении правил приемки Товара Поставщиком, обязанность по поставке Товара считается неисполненной. </w:t>
      </w:r>
    </w:p>
    <w:p w:rsidR="00B96631" w:rsidRPr="00816D0F" w:rsidRDefault="00B96631" w:rsidP="00B96631">
      <w:pPr>
        <w:autoSpaceDE w:val="0"/>
        <w:autoSpaceDN w:val="0"/>
        <w:adjustRightInd w:val="0"/>
        <w:ind w:left="-142"/>
        <w:rPr>
          <w:sz w:val="24"/>
          <w:szCs w:val="24"/>
        </w:rPr>
      </w:pPr>
      <w:r w:rsidRPr="00816D0F">
        <w:rPr>
          <w:sz w:val="24"/>
          <w:szCs w:val="24"/>
        </w:rPr>
        <w:t>4.4. По факту поставки Товара при условии выполнения Поставщиком обязанностей, предусмотренных п. 4.1.1 – п. 4.1.4 настоящего договора, оформляется двусторонний акт приема-передачи Товара, который подписывается Сторонами и скрепляется печатями.</w:t>
      </w:r>
    </w:p>
    <w:p w:rsidR="00B96631" w:rsidRPr="00816D0F" w:rsidRDefault="00B96631" w:rsidP="00B96631">
      <w:pPr>
        <w:autoSpaceDE w:val="0"/>
        <w:autoSpaceDN w:val="0"/>
        <w:adjustRightInd w:val="0"/>
        <w:ind w:left="-142"/>
        <w:rPr>
          <w:sz w:val="24"/>
          <w:szCs w:val="24"/>
        </w:rPr>
      </w:pPr>
      <w:r w:rsidRPr="00816D0F">
        <w:rPr>
          <w:sz w:val="24"/>
          <w:szCs w:val="24"/>
        </w:rPr>
        <w:t>4.5. Право собственности на Товар переходит к Заказчику со дня его поставки и подписания акта приема-передачи Товара.</w:t>
      </w:r>
    </w:p>
    <w:p w:rsidR="00B96631" w:rsidRPr="00816D0F" w:rsidRDefault="00B96631" w:rsidP="00B96631">
      <w:pPr>
        <w:autoSpaceDE w:val="0"/>
        <w:autoSpaceDN w:val="0"/>
        <w:adjustRightInd w:val="0"/>
        <w:ind w:left="-142"/>
        <w:rPr>
          <w:sz w:val="24"/>
          <w:szCs w:val="24"/>
        </w:rPr>
      </w:pPr>
    </w:p>
    <w:p w:rsidR="00B96631" w:rsidRPr="00816D0F" w:rsidRDefault="00B96631" w:rsidP="00B96631">
      <w:pPr>
        <w:widowControl w:val="0"/>
        <w:numPr>
          <w:ilvl w:val="0"/>
          <w:numId w:val="2"/>
        </w:numPr>
        <w:autoSpaceDE w:val="0"/>
        <w:autoSpaceDN w:val="0"/>
        <w:adjustRightInd w:val="0"/>
        <w:ind w:left="-142" w:right="0" w:firstLine="0"/>
        <w:jc w:val="center"/>
        <w:rPr>
          <w:b/>
          <w:sz w:val="24"/>
          <w:szCs w:val="24"/>
        </w:rPr>
      </w:pPr>
      <w:r w:rsidRPr="00816D0F">
        <w:rPr>
          <w:b/>
          <w:sz w:val="24"/>
          <w:szCs w:val="24"/>
        </w:rPr>
        <w:t>Ответственность Сторон</w:t>
      </w:r>
    </w:p>
    <w:p w:rsidR="00B96631" w:rsidRPr="00816D0F" w:rsidRDefault="00B96631" w:rsidP="00B96631">
      <w:pPr>
        <w:rPr>
          <w:sz w:val="24"/>
          <w:szCs w:val="24"/>
        </w:rPr>
      </w:pPr>
      <w:r w:rsidRPr="00816D0F">
        <w:rPr>
          <w:sz w:val="24"/>
          <w:szCs w:val="24"/>
        </w:rPr>
        <w:t>5.1. Стороны несут ответственность за неисполнение или ненадлежащее исполнение своих обязательств в соответствии с действующими нормативно-правовыми актами Российской Федерации.</w:t>
      </w:r>
    </w:p>
    <w:p w:rsidR="00B96631" w:rsidRPr="00816D0F" w:rsidRDefault="00B96631" w:rsidP="00B96631">
      <w:pPr>
        <w:outlineLvl w:val="2"/>
        <w:rPr>
          <w:bCs/>
          <w:sz w:val="24"/>
          <w:szCs w:val="24"/>
        </w:rPr>
      </w:pPr>
      <w:r w:rsidRPr="00816D0F">
        <w:rPr>
          <w:bCs/>
          <w:sz w:val="24"/>
          <w:szCs w:val="24"/>
        </w:rPr>
        <w:t>5.2.</w:t>
      </w:r>
      <w:r w:rsidRPr="00816D0F">
        <w:rPr>
          <w:b/>
          <w:bCs/>
          <w:sz w:val="24"/>
          <w:szCs w:val="24"/>
        </w:rPr>
        <w:t xml:space="preserve"> </w:t>
      </w:r>
      <w:r w:rsidRPr="00816D0F">
        <w:rPr>
          <w:bCs/>
          <w:sz w:val="24"/>
          <w:szCs w:val="24"/>
        </w:rPr>
        <w:t>В случае обнаружения недостатков Заказчик вправе по своему выбору потребовать от Поставщика:</w:t>
      </w:r>
    </w:p>
    <w:p w:rsidR="00B96631" w:rsidRDefault="00B96631" w:rsidP="00B96631">
      <w:pPr>
        <w:widowControl w:val="0"/>
        <w:suppressAutoHyphens/>
        <w:autoSpaceDE w:val="0"/>
        <w:rPr>
          <w:sz w:val="24"/>
          <w:szCs w:val="24"/>
        </w:rPr>
      </w:pPr>
      <w:r w:rsidRPr="00816D0F">
        <w:rPr>
          <w:sz w:val="24"/>
          <w:szCs w:val="24"/>
        </w:rPr>
        <w:t>- замены товара ненадлежащего качества на Товар надлежащего качества в течение не более 30 (тридцати)  календарных дней с момента указания Заказчиком на недостатки.</w:t>
      </w:r>
    </w:p>
    <w:p w:rsidR="00B96631" w:rsidRPr="00D50236" w:rsidRDefault="00B96631" w:rsidP="00B96631">
      <w:pPr>
        <w:tabs>
          <w:tab w:val="left" w:pos="0"/>
        </w:tabs>
        <w:ind w:firstLine="567"/>
        <w:rPr>
          <w:sz w:val="24"/>
          <w:szCs w:val="24"/>
        </w:rPr>
      </w:pPr>
      <w:r w:rsidRPr="00D50236">
        <w:rPr>
          <w:sz w:val="24"/>
          <w:szCs w:val="24"/>
        </w:rPr>
        <w:t xml:space="preserve">5.3. </w:t>
      </w:r>
      <w:proofErr w:type="gramStart"/>
      <w:r w:rsidRPr="00D50236">
        <w:rPr>
          <w:sz w:val="24"/>
          <w:szCs w:val="24"/>
        </w:rPr>
        <w:t>Заказчик при нарушении своих обязательств по оплате, предусмотренных условиями  Договора, несет ответственность перед Поставщиком (подрядчиком, исполнителем) в форме начисления неустойки (штрафа, пени) от цены договора, уменьшенной на сумму, пропорциональную объему обязательств, предусмотренных договором и фактически исполненных Заказчиком, за каждый день просрочки исполнения обязательства, начиная со дня, следующего за днем истечения срока его исполнения, установленного Договором.</w:t>
      </w:r>
      <w:proofErr w:type="gramEnd"/>
      <w:r w:rsidRPr="00D50236">
        <w:rPr>
          <w:sz w:val="24"/>
          <w:szCs w:val="24"/>
        </w:rPr>
        <w:t xml:space="preserve"> Размер неустойки (штрафа, пени) должен составлять не более 1/300 ключевой ставки Банка России на день уплаты. Заказчик освобождается от уплаты неустойки (штрафа, пени), если докажет, что просрочка исполнения обязательства произошла вследствие обстоятельств непреодолимой силы или по вине Поставщика (подрядчика, исполнителя).</w:t>
      </w:r>
    </w:p>
    <w:p w:rsidR="00B96631" w:rsidRPr="00D50236" w:rsidRDefault="00B96631" w:rsidP="00B96631">
      <w:pPr>
        <w:tabs>
          <w:tab w:val="left" w:pos="0"/>
        </w:tabs>
        <w:ind w:firstLine="567"/>
        <w:rPr>
          <w:rFonts w:eastAsia="SimSun"/>
          <w:sz w:val="24"/>
          <w:szCs w:val="24"/>
          <w:lang w:eastAsia="hi-IN" w:bidi="hi-IN"/>
        </w:rPr>
      </w:pPr>
      <w:r w:rsidRPr="00D50236">
        <w:rPr>
          <w:rFonts w:eastAsia="SimSun"/>
          <w:sz w:val="24"/>
          <w:szCs w:val="24"/>
          <w:lang w:eastAsia="hi-IN" w:bidi="hi-IN"/>
        </w:rPr>
        <w:t>5.4. Поставщик при нарушении своих обязательств, предусмотренных договором, несет ответственность перед Заказчиком в следующих формах:</w:t>
      </w:r>
    </w:p>
    <w:p w:rsidR="00B96631" w:rsidRPr="00D50236" w:rsidRDefault="00B96631" w:rsidP="00B96631">
      <w:pPr>
        <w:tabs>
          <w:tab w:val="left" w:pos="0"/>
        </w:tabs>
        <w:ind w:firstLine="567"/>
        <w:rPr>
          <w:rFonts w:eastAsia="SimSun"/>
          <w:sz w:val="24"/>
          <w:szCs w:val="24"/>
          <w:lang w:eastAsia="hi-IN" w:bidi="hi-IN"/>
        </w:rPr>
      </w:pPr>
      <w:r w:rsidRPr="00D50236">
        <w:rPr>
          <w:rFonts w:eastAsia="SimSun"/>
          <w:sz w:val="24"/>
          <w:szCs w:val="24"/>
          <w:lang w:eastAsia="hi-IN" w:bidi="hi-IN"/>
        </w:rPr>
        <w:t>- пени в размере 0,5 (Ноль целых пять десятых) % от цены договора, уменьшенной на сумму, пропорциональную объему обязательств, предусмотренных договором и фактически исполненных поставщиком (подрядчиком, исполнителем), за каждый день просрочки исполнения поставщиком (подрядчиком, исполнителем)  обязательств, предусмотренных договором, начиная со дня, следующего после дня истечения установленного  договором срока исполнения обязательства;</w:t>
      </w:r>
    </w:p>
    <w:p w:rsidR="00B96631" w:rsidRPr="00D50236" w:rsidRDefault="00B96631" w:rsidP="00B96631">
      <w:pPr>
        <w:tabs>
          <w:tab w:val="left" w:pos="0"/>
        </w:tabs>
        <w:ind w:firstLine="567"/>
        <w:rPr>
          <w:rFonts w:eastAsia="SimSun"/>
          <w:sz w:val="24"/>
          <w:szCs w:val="24"/>
          <w:lang w:eastAsia="hi-IN" w:bidi="hi-IN"/>
        </w:rPr>
      </w:pPr>
      <w:r w:rsidRPr="00D50236">
        <w:rPr>
          <w:rFonts w:eastAsia="SimSun"/>
          <w:sz w:val="24"/>
          <w:szCs w:val="24"/>
          <w:lang w:eastAsia="hi-IN" w:bidi="hi-IN"/>
        </w:rPr>
        <w:t>- штраф за неисполнение или ненадлежащее исполнение поставщиком  предусмотренных договором обязательств, за исключением просрочки исполнения обязательств (в том числе гарантийных), предусмотренных договором, размер которого определяется в размере  10 (десять) процентов от цены договора.</w:t>
      </w:r>
    </w:p>
    <w:p w:rsidR="00B96631" w:rsidRPr="00D50236" w:rsidRDefault="00B96631" w:rsidP="00B96631">
      <w:pPr>
        <w:tabs>
          <w:tab w:val="left" w:pos="0"/>
        </w:tabs>
        <w:ind w:firstLine="567"/>
        <w:rPr>
          <w:sz w:val="24"/>
          <w:szCs w:val="24"/>
        </w:rPr>
      </w:pPr>
      <w:r w:rsidRPr="00D50236">
        <w:rPr>
          <w:rFonts w:eastAsia="SimSun"/>
          <w:sz w:val="24"/>
          <w:szCs w:val="24"/>
          <w:lang w:eastAsia="hi-IN" w:bidi="hi-IN"/>
        </w:rPr>
        <w:lastRenderedPageBreak/>
        <w:t xml:space="preserve">Поставщик освобождается от уплаты  </w:t>
      </w:r>
      <w:r w:rsidRPr="00D50236">
        <w:rPr>
          <w:sz w:val="24"/>
          <w:szCs w:val="24"/>
        </w:rPr>
        <w:t>неустойки (пеней, штрафа), если докажет, что ненадлежащее исполнение обязательства или просрочка его исполнения произошли вследствие обстоятельств непреодолимой силы или по вине Заказчика.</w:t>
      </w:r>
    </w:p>
    <w:p w:rsidR="00B96631" w:rsidRPr="00D50236" w:rsidRDefault="00B96631" w:rsidP="00B96631">
      <w:pPr>
        <w:tabs>
          <w:tab w:val="left" w:pos="0"/>
        </w:tabs>
        <w:ind w:firstLine="567"/>
        <w:rPr>
          <w:rFonts w:eastAsia="SimSun"/>
          <w:sz w:val="24"/>
          <w:szCs w:val="24"/>
          <w:lang w:eastAsia="hi-IN" w:bidi="hi-IN"/>
        </w:rPr>
      </w:pPr>
      <w:r w:rsidRPr="00D50236">
        <w:rPr>
          <w:rFonts w:eastAsia="SimSun"/>
          <w:sz w:val="24"/>
          <w:szCs w:val="24"/>
          <w:lang w:eastAsia="hi-IN" w:bidi="hi-IN"/>
        </w:rPr>
        <w:t>5.5. Уплата пени, штрафа не освобождает Стороны от исполнения обязательств, принятых на себя по договору.</w:t>
      </w:r>
    </w:p>
    <w:p w:rsidR="00B96631" w:rsidRPr="00D50236" w:rsidRDefault="00B96631" w:rsidP="00B96631">
      <w:pPr>
        <w:tabs>
          <w:tab w:val="left" w:pos="0"/>
        </w:tabs>
        <w:ind w:firstLine="567"/>
        <w:rPr>
          <w:rFonts w:eastAsia="SimSun"/>
          <w:sz w:val="24"/>
          <w:szCs w:val="24"/>
          <w:shd w:val="clear" w:color="auto" w:fill="00FF00"/>
          <w:lang w:eastAsia="hi-IN" w:bidi="hi-IN"/>
        </w:rPr>
      </w:pPr>
      <w:r w:rsidRPr="00D50236">
        <w:rPr>
          <w:rFonts w:eastAsia="SimSun"/>
          <w:sz w:val="24"/>
          <w:szCs w:val="24"/>
          <w:lang w:eastAsia="hi-IN" w:bidi="hi-IN"/>
        </w:rPr>
        <w:t xml:space="preserve"> </w:t>
      </w:r>
    </w:p>
    <w:p w:rsidR="00B96631" w:rsidRPr="00816D0F" w:rsidRDefault="00B96631" w:rsidP="00B96631">
      <w:pPr>
        <w:widowControl w:val="0"/>
        <w:suppressAutoHyphens/>
        <w:autoSpaceDE w:val="0"/>
        <w:rPr>
          <w:sz w:val="24"/>
          <w:szCs w:val="24"/>
        </w:rPr>
      </w:pPr>
    </w:p>
    <w:p w:rsidR="00B96631" w:rsidRPr="00816D0F" w:rsidRDefault="00B96631" w:rsidP="00B96631">
      <w:pPr>
        <w:widowControl w:val="0"/>
        <w:suppressAutoHyphens/>
        <w:autoSpaceDE w:val="0"/>
        <w:ind w:left="0" w:firstLine="0"/>
        <w:rPr>
          <w:sz w:val="24"/>
          <w:szCs w:val="24"/>
        </w:rPr>
      </w:pPr>
    </w:p>
    <w:p w:rsidR="00B96631" w:rsidRPr="00816D0F" w:rsidRDefault="00B96631" w:rsidP="00B96631">
      <w:pPr>
        <w:widowControl w:val="0"/>
        <w:autoSpaceDE w:val="0"/>
        <w:autoSpaceDN w:val="0"/>
        <w:adjustRightInd w:val="0"/>
        <w:ind w:left="360" w:right="0" w:firstLine="0"/>
        <w:jc w:val="center"/>
        <w:rPr>
          <w:b/>
          <w:sz w:val="24"/>
          <w:szCs w:val="24"/>
        </w:rPr>
      </w:pPr>
      <w:r>
        <w:rPr>
          <w:b/>
          <w:sz w:val="24"/>
          <w:szCs w:val="24"/>
        </w:rPr>
        <w:t xml:space="preserve">6. </w:t>
      </w:r>
      <w:r w:rsidRPr="00816D0F">
        <w:rPr>
          <w:b/>
          <w:sz w:val="24"/>
          <w:szCs w:val="24"/>
        </w:rPr>
        <w:t>Непреодолимая сила</w:t>
      </w:r>
    </w:p>
    <w:p w:rsidR="00B96631" w:rsidRPr="00816D0F" w:rsidRDefault="00B96631" w:rsidP="00B96631">
      <w:pPr>
        <w:ind w:left="-142" w:right="57"/>
        <w:rPr>
          <w:sz w:val="24"/>
          <w:szCs w:val="24"/>
        </w:rPr>
      </w:pPr>
      <w:r>
        <w:rPr>
          <w:sz w:val="24"/>
          <w:szCs w:val="24"/>
        </w:rPr>
        <w:t>6</w:t>
      </w:r>
      <w:r w:rsidRPr="00816D0F">
        <w:rPr>
          <w:sz w:val="24"/>
          <w:szCs w:val="24"/>
        </w:rPr>
        <w:t xml:space="preserve">.1. </w:t>
      </w:r>
      <w:proofErr w:type="gramStart"/>
      <w:r w:rsidRPr="00816D0F">
        <w:rPr>
          <w:sz w:val="24"/>
          <w:szCs w:val="24"/>
        </w:rPr>
        <w:t>Ни одна из Сторон не несет ответственность перед другой Стороной за неисполнение или ненадлежащее исполнение обязательств по настоящему договором, обусловленное обстоятельствами, возникшими помимо воли и желания Сторон, и которые нельзя предвидеть или избежать, включая объявленную или фактическую войну, гражданские волнения, эпидемии, блокаду, землетрясения, наводнения, пожары и другие стихийные бедствия, акты органов государственной власти, имеющие влияние на исполнение обязательств по договором.</w:t>
      </w:r>
      <w:proofErr w:type="gramEnd"/>
    </w:p>
    <w:p w:rsidR="00B96631" w:rsidRPr="00816D0F" w:rsidRDefault="00B96631" w:rsidP="00B96631">
      <w:pPr>
        <w:ind w:left="-142" w:right="57"/>
        <w:rPr>
          <w:sz w:val="24"/>
          <w:szCs w:val="24"/>
        </w:rPr>
      </w:pPr>
      <w:r>
        <w:rPr>
          <w:sz w:val="24"/>
          <w:szCs w:val="24"/>
        </w:rPr>
        <w:t>6</w:t>
      </w:r>
      <w:r w:rsidRPr="00816D0F">
        <w:rPr>
          <w:sz w:val="24"/>
          <w:szCs w:val="24"/>
        </w:rPr>
        <w:t xml:space="preserve">.2. В случае наступления указанных в пункте </w:t>
      </w:r>
      <w:r w:rsidR="00B83F94">
        <w:rPr>
          <w:sz w:val="24"/>
          <w:szCs w:val="24"/>
        </w:rPr>
        <w:t>6</w:t>
      </w:r>
      <w:r w:rsidRPr="00816D0F">
        <w:rPr>
          <w:sz w:val="24"/>
          <w:szCs w:val="24"/>
        </w:rPr>
        <w:t>.1. настоящего договора обстоятельств, при условии надлежащего сообщения о них, срок исполнения обязательств по договорам продлевается на период, соразмерный сроку действия наступившего обстоятельства и разумному сроку для устранения его последствий.</w:t>
      </w:r>
    </w:p>
    <w:p w:rsidR="00B96631" w:rsidRPr="00816D0F" w:rsidRDefault="00B96631" w:rsidP="00B96631">
      <w:pPr>
        <w:ind w:left="-142" w:right="57"/>
        <w:rPr>
          <w:sz w:val="24"/>
          <w:szCs w:val="24"/>
        </w:rPr>
      </w:pPr>
      <w:r>
        <w:rPr>
          <w:sz w:val="24"/>
          <w:szCs w:val="24"/>
        </w:rPr>
        <w:t>6</w:t>
      </w:r>
      <w:r w:rsidRPr="00816D0F">
        <w:rPr>
          <w:sz w:val="24"/>
          <w:szCs w:val="24"/>
        </w:rPr>
        <w:t>.3. Сторона, для которой стало невозможным исполнение обязательств, должна в течение десяти дней в письменном виде уведомить другие Стороны о начале, предполагаемом времени действия и прекращении указанных обстоятельств.</w:t>
      </w:r>
    </w:p>
    <w:p w:rsidR="00B96631" w:rsidRPr="00816D0F" w:rsidRDefault="00B96631" w:rsidP="00B96631">
      <w:pPr>
        <w:ind w:left="-142" w:right="57"/>
        <w:rPr>
          <w:sz w:val="24"/>
          <w:szCs w:val="24"/>
        </w:rPr>
      </w:pPr>
      <w:r>
        <w:rPr>
          <w:sz w:val="24"/>
          <w:szCs w:val="24"/>
        </w:rPr>
        <w:t>6</w:t>
      </w:r>
      <w:r w:rsidRPr="00816D0F">
        <w:rPr>
          <w:sz w:val="24"/>
          <w:szCs w:val="24"/>
        </w:rPr>
        <w:t>.4. Свидетельство, выданное соответствующим компетентным органом, является достаточным подтверждением наличия и продолжительности действия непреодолимой силы.</w:t>
      </w:r>
    </w:p>
    <w:p w:rsidR="00B96631" w:rsidRPr="00816D0F" w:rsidRDefault="00B96631" w:rsidP="00B96631">
      <w:pPr>
        <w:ind w:left="-142" w:right="57"/>
        <w:rPr>
          <w:sz w:val="24"/>
          <w:szCs w:val="24"/>
        </w:rPr>
      </w:pPr>
      <w:r>
        <w:rPr>
          <w:sz w:val="24"/>
          <w:szCs w:val="24"/>
        </w:rPr>
        <w:t>6</w:t>
      </w:r>
      <w:r w:rsidRPr="00816D0F">
        <w:rPr>
          <w:sz w:val="24"/>
          <w:szCs w:val="24"/>
        </w:rPr>
        <w:t>.5. Если невозможность полного или частичного исполнения обязательств будет существовать в течение более одного месяца, то любая из Сторон имеет право расторгнуть договор полностью или частично без обязательств возместить возможные убытки.</w:t>
      </w:r>
    </w:p>
    <w:p w:rsidR="00B96631" w:rsidRPr="00816D0F" w:rsidRDefault="00B96631" w:rsidP="00B96631">
      <w:pPr>
        <w:autoSpaceDE w:val="0"/>
        <w:autoSpaceDN w:val="0"/>
        <w:adjustRightInd w:val="0"/>
        <w:ind w:left="-142"/>
        <w:rPr>
          <w:b/>
          <w:bCs/>
          <w:iCs/>
          <w:sz w:val="24"/>
          <w:szCs w:val="24"/>
        </w:rPr>
      </w:pPr>
    </w:p>
    <w:p w:rsidR="00B96631" w:rsidRPr="00816D0F" w:rsidRDefault="00B96631" w:rsidP="00B96631">
      <w:pPr>
        <w:tabs>
          <w:tab w:val="left" w:pos="4140"/>
        </w:tabs>
        <w:ind w:left="-142" w:right="57"/>
        <w:rPr>
          <w:sz w:val="24"/>
          <w:szCs w:val="24"/>
        </w:rPr>
      </w:pPr>
    </w:p>
    <w:p w:rsidR="00B96631" w:rsidRPr="00816D0F" w:rsidRDefault="00B96631" w:rsidP="00B96631">
      <w:pPr>
        <w:spacing w:line="260" w:lineRule="exact"/>
        <w:ind w:left="-142"/>
        <w:jc w:val="center"/>
        <w:rPr>
          <w:b/>
          <w:snapToGrid w:val="0"/>
          <w:sz w:val="24"/>
          <w:szCs w:val="24"/>
        </w:rPr>
      </w:pPr>
      <w:r>
        <w:rPr>
          <w:b/>
          <w:snapToGrid w:val="0"/>
          <w:sz w:val="24"/>
          <w:szCs w:val="24"/>
        </w:rPr>
        <w:t>7</w:t>
      </w:r>
      <w:r w:rsidRPr="00816D0F">
        <w:rPr>
          <w:b/>
          <w:snapToGrid w:val="0"/>
          <w:sz w:val="24"/>
          <w:szCs w:val="24"/>
        </w:rPr>
        <w:t>. Дополнительные условия</w:t>
      </w:r>
    </w:p>
    <w:p w:rsidR="00B96631" w:rsidRPr="00816D0F" w:rsidRDefault="00B96631" w:rsidP="00B96631">
      <w:pPr>
        <w:shd w:val="clear" w:color="auto" w:fill="FFFFFF"/>
        <w:ind w:left="-142"/>
        <w:rPr>
          <w:sz w:val="24"/>
          <w:szCs w:val="24"/>
        </w:rPr>
      </w:pPr>
      <w:r>
        <w:rPr>
          <w:snapToGrid w:val="0"/>
          <w:sz w:val="24"/>
          <w:szCs w:val="24"/>
        </w:rPr>
        <w:t>7</w:t>
      </w:r>
      <w:r w:rsidRPr="00816D0F">
        <w:rPr>
          <w:snapToGrid w:val="0"/>
          <w:sz w:val="24"/>
          <w:szCs w:val="24"/>
        </w:rPr>
        <w:t xml:space="preserve">.1. Настоящий </w:t>
      </w:r>
      <w:r w:rsidRPr="00816D0F">
        <w:rPr>
          <w:color w:val="000000"/>
          <w:sz w:val="24"/>
          <w:szCs w:val="24"/>
        </w:rPr>
        <w:t>договор</w:t>
      </w:r>
      <w:r w:rsidRPr="00816D0F">
        <w:rPr>
          <w:snapToGrid w:val="0"/>
          <w:sz w:val="24"/>
          <w:szCs w:val="24"/>
        </w:rPr>
        <w:t xml:space="preserve"> вступает в силу с момента подписания его Сторонами и действует до полного исполнения обязательств, но не позднее </w:t>
      </w:r>
      <w:r>
        <w:rPr>
          <w:snapToGrid w:val="0"/>
          <w:sz w:val="24"/>
          <w:szCs w:val="24"/>
        </w:rPr>
        <w:t>31</w:t>
      </w:r>
      <w:r w:rsidRPr="0078132D">
        <w:rPr>
          <w:snapToGrid w:val="0"/>
          <w:sz w:val="24"/>
          <w:szCs w:val="24"/>
        </w:rPr>
        <w:t xml:space="preserve"> </w:t>
      </w:r>
      <w:r>
        <w:rPr>
          <w:snapToGrid w:val="0"/>
          <w:sz w:val="24"/>
          <w:szCs w:val="24"/>
        </w:rPr>
        <w:t>мая</w:t>
      </w:r>
      <w:r w:rsidRPr="0078132D">
        <w:rPr>
          <w:snapToGrid w:val="0"/>
          <w:sz w:val="24"/>
          <w:szCs w:val="24"/>
        </w:rPr>
        <w:t xml:space="preserve"> 202</w:t>
      </w:r>
      <w:r>
        <w:rPr>
          <w:snapToGrid w:val="0"/>
          <w:sz w:val="24"/>
          <w:szCs w:val="24"/>
        </w:rPr>
        <w:t>1</w:t>
      </w:r>
      <w:r w:rsidRPr="0078132D">
        <w:rPr>
          <w:snapToGrid w:val="0"/>
          <w:sz w:val="24"/>
          <w:szCs w:val="24"/>
        </w:rPr>
        <w:t xml:space="preserve"> года.</w:t>
      </w:r>
      <w:r w:rsidRPr="00816D0F">
        <w:rPr>
          <w:snapToGrid w:val="0"/>
          <w:sz w:val="24"/>
          <w:szCs w:val="24"/>
        </w:rPr>
        <w:t xml:space="preserve"> </w:t>
      </w:r>
      <w:r w:rsidRPr="00816D0F">
        <w:rPr>
          <w:sz w:val="24"/>
          <w:szCs w:val="24"/>
        </w:rPr>
        <w:t xml:space="preserve">Прекращение срока действия </w:t>
      </w:r>
      <w:r w:rsidRPr="00816D0F">
        <w:rPr>
          <w:color w:val="000000"/>
          <w:sz w:val="24"/>
          <w:szCs w:val="24"/>
        </w:rPr>
        <w:t xml:space="preserve">договора </w:t>
      </w:r>
      <w:r w:rsidRPr="00816D0F">
        <w:rPr>
          <w:sz w:val="24"/>
          <w:szCs w:val="24"/>
        </w:rPr>
        <w:t xml:space="preserve">не освобождает Стороны от исполнения всех обязательств по настоящему </w:t>
      </w:r>
      <w:r w:rsidRPr="00816D0F">
        <w:rPr>
          <w:color w:val="000000"/>
          <w:sz w:val="24"/>
          <w:szCs w:val="24"/>
        </w:rPr>
        <w:t>договору</w:t>
      </w:r>
      <w:r w:rsidRPr="00816D0F">
        <w:rPr>
          <w:sz w:val="24"/>
          <w:szCs w:val="24"/>
        </w:rPr>
        <w:t>.</w:t>
      </w:r>
    </w:p>
    <w:p w:rsidR="00B96631" w:rsidRPr="00816D0F" w:rsidRDefault="00B96631" w:rsidP="00B96631">
      <w:pPr>
        <w:shd w:val="clear" w:color="auto" w:fill="FFFFFF"/>
        <w:ind w:left="-142"/>
        <w:rPr>
          <w:sz w:val="24"/>
          <w:szCs w:val="24"/>
        </w:rPr>
      </w:pPr>
      <w:r w:rsidRPr="00816D0F">
        <w:rPr>
          <w:sz w:val="24"/>
          <w:szCs w:val="24"/>
        </w:rPr>
        <w:t xml:space="preserve">  </w:t>
      </w:r>
      <w:r>
        <w:rPr>
          <w:sz w:val="24"/>
          <w:szCs w:val="24"/>
        </w:rPr>
        <w:t>7</w:t>
      </w:r>
      <w:r w:rsidRPr="00816D0F">
        <w:rPr>
          <w:sz w:val="24"/>
          <w:szCs w:val="24"/>
        </w:rPr>
        <w:t xml:space="preserve">.2. В части, не предусмотренной настоящим </w:t>
      </w:r>
      <w:r w:rsidRPr="00816D0F">
        <w:rPr>
          <w:color w:val="000000"/>
          <w:sz w:val="24"/>
          <w:szCs w:val="24"/>
        </w:rPr>
        <w:t>договором</w:t>
      </w:r>
      <w:r w:rsidRPr="00816D0F">
        <w:rPr>
          <w:sz w:val="24"/>
          <w:szCs w:val="24"/>
        </w:rPr>
        <w:t>, Стороны руководствуются законодательством Российской Федерации.</w:t>
      </w:r>
    </w:p>
    <w:p w:rsidR="00B96631" w:rsidRPr="00816D0F" w:rsidRDefault="00B96631" w:rsidP="00B96631">
      <w:pPr>
        <w:pStyle w:val="a3"/>
        <w:ind w:left="-142" w:firstLine="0"/>
        <w:rPr>
          <w:sz w:val="24"/>
          <w:szCs w:val="24"/>
        </w:rPr>
      </w:pPr>
      <w:r w:rsidRPr="00194987">
        <w:rPr>
          <w:sz w:val="24"/>
          <w:szCs w:val="24"/>
        </w:rPr>
        <w:t xml:space="preserve">             </w:t>
      </w:r>
      <w:r w:rsidRPr="00816D0F">
        <w:rPr>
          <w:sz w:val="24"/>
          <w:szCs w:val="24"/>
        </w:rPr>
        <w:t xml:space="preserve"> </w:t>
      </w:r>
      <w:r>
        <w:rPr>
          <w:sz w:val="24"/>
          <w:szCs w:val="24"/>
        </w:rPr>
        <w:t>7</w:t>
      </w:r>
      <w:r w:rsidRPr="00816D0F">
        <w:rPr>
          <w:sz w:val="24"/>
          <w:szCs w:val="24"/>
        </w:rPr>
        <w:t xml:space="preserve">.3. Все споры и разногласия, возникшие у Сторон по исполнению условий настоящего </w:t>
      </w:r>
      <w:r w:rsidRPr="00816D0F">
        <w:rPr>
          <w:color w:val="000000"/>
          <w:sz w:val="24"/>
          <w:szCs w:val="24"/>
        </w:rPr>
        <w:t>договора</w:t>
      </w:r>
      <w:r w:rsidRPr="00816D0F">
        <w:rPr>
          <w:sz w:val="24"/>
          <w:szCs w:val="24"/>
        </w:rPr>
        <w:t>, разрешаются в Арбитражном суде Челябинской области.</w:t>
      </w:r>
    </w:p>
    <w:p w:rsidR="00B96631" w:rsidRPr="00816D0F" w:rsidRDefault="00B96631" w:rsidP="00B96631">
      <w:pPr>
        <w:ind w:left="-142"/>
        <w:rPr>
          <w:snapToGrid w:val="0"/>
          <w:sz w:val="24"/>
          <w:szCs w:val="24"/>
        </w:rPr>
      </w:pPr>
      <w:r>
        <w:rPr>
          <w:snapToGrid w:val="0"/>
          <w:sz w:val="24"/>
          <w:szCs w:val="24"/>
        </w:rPr>
        <w:t>7</w:t>
      </w:r>
      <w:r w:rsidRPr="00816D0F">
        <w:rPr>
          <w:snapToGrid w:val="0"/>
          <w:sz w:val="24"/>
          <w:szCs w:val="24"/>
        </w:rPr>
        <w:t xml:space="preserve">.4. Настоящий </w:t>
      </w:r>
      <w:r w:rsidRPr="00816D0F">
        <w:rPr>
          <w:color w:val="000000"/>
          <w:sz w:val="24"/>
          <w:szCs w:val="24"/>
        </w:rPr>
        <w:t>договор</w:t>
      </w:r>
      <w:r w:rsidRPr="00816D0F">
        <w:rPr>
          <w:snapToGrid w:val="0"/>
          <w:sz w:val="24"/>
          <w:szCs w:val="24"/>
        </w:rPr>
        <w:t xml:space="preserve">, может </w:t>
      </w:r>
      <w:proofErr w:type="gramStart"/>
      <w:r w:rsidRPr="00816D0F">
        <w:rPr>
          <w:snapToGrid w:val="0"/>
          <w:sz w:val="24"/>
          <w:szCs w:val="24"/>
        </w:rPr>
        <w:t>быть</w:t>
      </w:r>
      <w:proofErr w:type="gramEnd"/>
      <w:r w:rsidRPr="00816D0F">
        <w:rPr>
          <w:snapToGrid w:val="0"/>
          <w:sz w:val="24"/>
          <w:szCs w:val="24"/>
        </w:rPr>
        <w:t xml:space="preserve"> расторгнут исключительно по соглашению Сторон или по решению суда по основаниям, предусмотренным гражданским законодательством.</w:t>
      </w:r>
    </w:p>
    <w:p w:rsidR="00B96631" w:rsidRPr="00816D0F" w:rsidRDefault="00B96631" w:rsidP="00B96631">
      <w:pPr>
        <w:ind w:left="-142"/>
        <w:rPr>
          <w:sz w:val="24"/>
          <w:szCs w:val="24"/>
        </w:rPr>
      </w:pPr>
      <w:r>
        <w:rPr>
          <w:sz w:val="24"/>
          <w:szCs w:val="24"/>
        </w:rPr>
        <w:t>7</w:t>
      </w:r>
      <w:r w:rsidRPr="00816D0F">
        <w:rPr>
          <w:sz w:val="24"/>
          <w:szCs w:val="24"/>
        </w:rPr>
        <w:t>.5. Любые изменения и дополнения к настоящему договору имеют силу только в том случае, если они оформлены в письменном виде и подписаны обеими Сторонами или совершены в форме электронного документа, если такая возможность предусмотрена регламентом электронной площадки.</w:t>
      </w:r>
    </w:p>
    <w:p w:rsidR="00B96631" w:rsidRPr="00816D0F" w:rsidRDefault="00B96631" w:rsidP="00B96631">
      <w:pPr>
        <w:ind w:left="-142"/>
        <w:rPr>
          <w:sz w:val="24"/>
          <w:szCs w:val="24"/>
        </w:rPr>
      </w:pPr>
      <w:r>
        <w:rPr>
          <w:sz w:val="24"/>
          <w:szCs w:val="24"/>
        </w:rPr>
        <w:t>7</w:t>
      </w:r>
      <w:r w:rsidRPr="00816D0F">
        <w:rPr>
          <w:sz w:val="24"/>
          <w:szCs w:val="24"/>
        </w:rPr>
        <w:t>.6. В случае изменения правового статуса, наименования, адреса (юридического и (или) фактического), банковских реквизитов одной из Сторон она в течение 3 (трех) рабочих дней направляет другой Стороне уведомление о соответствующих изменениях.</w:t>
      </w:r>
    </w:p>
    <w:p w:rsidR="00B96631" w:rsidRPr="00816D0F" w:rsidRDefault="00B96631" w:rsidP="00B96631">
      <w:pPr>
        <w:ind w:left="-142"/>
        <w:rPr>
          <w:sz w:val="24"/>
          <w:szCs w:val="24"/>
        </w:rPr>
      </w:pPr>
    </w:p>
    <w:p w:rsidR="00B96631" w:rsidRPr="00816D0F" w:rsidRDefault="00B96631" w:rsidP="00B96631">
      <w:pPr>
        <w:widowControl w:val="0"/>
        <w:autoSpaceDE w:val="0"/>
        <w:autoSpaceDN w:val="0"/>
        <w:adjustRightInd w:val="0"/>
        <w:ind w:left="-142"/>
        <w:jc w:val="center"/>
        <w:rPr>
          <w:b/>
          <w:sz w:val="24"/>
          <w:szCs w:val="24"/>
        </w:rPr>
      </w:pPr>
    </w:p>
    <w:p w:rsidR="00B96631" w:rsidRPr="00816D0F" w:rsidRDefault="00B96631" w:rsidP="00B96631">
      <w:pPr>
        <w:spacing w:line="260" w:lineRule="exact"/>
        <w:ind w:left="-142"/>
        <w:jc w:val="center"/>
        <w:rPr>
          <w:b/>
          <w:snapToGrid w:val="0"/>
          <w:sz w:val="24"/>
          <w:szCs w:val="24"/>
        </w:rPr>
      </w:pPr>
      <w:r>
        <w:rPr>
          <w:b/>
          <w:snapToGrid w:val="0"/>
          <w:sz w:val="24"/>
          <w:szCs w:val="24"/>
        </w:rPr>
        <w:t>8</w:t>
      </w:r>
      <w:r w:rsidRPr="00816D0F">
        <w:rPr>
          <w:b/>
          <w:snapToGrid w:val="0"/>
          <w:sz w:val="24"/>
          <w:szCs w:val="24"/>
        </w:rPr>
        <w:t>. Юридические адреса и реквизиты сторон</w:t>
      </w:r>
    </w:p>
    <w:tbl>
      <w:tblPr>
        <w:tblW w:w="10320" w:type="dxa"/>
        <w:tblInd w:w="108" w:type="dxa"/>
        <w:tblLook w:val="01E0"/>
      </w:tblPr>
      <w:tblGrid>
        <w:gridCol w:w="5088"/>
        <w:gridCol w:w="5232"/>
      </w:tblGrid>
      <w:tr w:rsidR="00B96631" w:rsidRPr="00816D0F" w:rsidTr="009E5735">
        <w:trPr>
          <w:trHeight w:val="188"/>
        </w:trPr>
        <w:tc>
          <w:tcPr>
            <w:tcW w:w="4962" w:type="dxa"/>
          </w:tcPr>
          <w:p w:rsidR="00B96631" w:rsidRPr="00816D0F" w:rsidRDefault="00B96631" w:rsidP="009E5735">
            <w:pPr>
              <w:spacing w:line="260" w:lineRule="exact"/>
              <w:ind w:left="-142"/>
              <w:rPr>
                <w:snapToGrid w:val="0"/>
                <w:sz w:val="24"/>
                <w:szCs w:val="24"/>
              </w:rPr>
            </w:pPr>
          </w:p>
          <w:p w:rsidR="00B96631" w:rsidRPr="00816D0F" w:rsidRDefault="00B96631" w:rsidP="009E5735">
            <w:pPr>
              <w:spacing w:line="260" w:lineRule="exact"/>
              <w:ind w:left="-142"/>
              <w:jc w:val="center"/>
              <w:rPr>
                <w:snapToGrid w:val="0"/>
                <w:sz w:val="24"/>
                <w:szCs w:val="24"/>
              </w:rPr>
            </w:pPr>
            <w:r w:rsidRPr="00816D0F">
              <w:rPr>
                <w:snapToGrid w:val="0"/>
                <w:sz w:val="24"/>
                <w:szCs w:val="24"/>
              </w:rPr>
              <w:t>«Заказчик»</w:t>
            </w:r>
          </w:p>
          <w:p w:rsidR="00B96631" w:rsidRPr="00816D0F" w:rsidRDefault="00B96631" w:rsidP="009E5735">
            <w:pPr>
              <w:ind w:left="-142"/>
              <w:rPr>
                <w:sz w:val="24"/>
                <w:szCs w:val="24"/>
              </w:rPr>
            </w:pPr>
          </w:p>
          <w:p w:rsidR="00B96631" w:rsidRPr="00816D0F" w:rsidRDefault="00B96631" w:rsidP="009E5735">
            <w:pPr>
              <w:ind w:left="-142"/>
              <w:rPr>
                <w:b/>
                <w:color w:val="000000"/>
                <w:spacing w:val="8"/>
                <w:sz w:val="24"/>
                <w:szCs w:val="24"/>
                <w:lang w:eastAsia="en-US"/>
              </w:rPr>
            </w:pPr>
            <w:r w:rsidRPr="00816D0F">
              <w:rPr>
                <w:b/>
                <w:color w:val="000000"/>
                <w:spacing w:val="8"/>
                <w:sz w:val="24"/>
                <w:szCs w:val="24"/>
                <w:lang w:eastAsia="en-US"/>
              </w:rPr>
              <w:t xml:space="preserve">Федеральное государственное бюджетное учреждение «Отряд федеральной противопожарной службы Государственной противопожарной службы </w:t>
            </w:r>
            <w:r w:rsidRPr="00816D0F">
              <w:rPr>
                <w:b/>
                <w:color w:val="000000"/>
                <w:spacing w:val="8"/>
                <w:sz w:val="24"/>
                <w:szCs w:val="24"/>
                <w:lang w:eastAsia="en-US"/>
              </w:rPr>
              <w:lastRenderedPageBreak/>
              <w:t>по Челябинской области (договорной)»</w:t>
            </w:r>
          </w:p>
          <w:p w:rsidR="00B96631" w:rsidRPr="00816D0F" w:rsidRDefault="00B96631" w:rsidP="009E5735">
            <w:pPr>
              <w:spacing w:line="276" w:lineRule="auto"/>
              <w:ind w:left="-142"/>
              <w:rPr>
                <w:sz w:val="24"/>
                <w:szCs w:val="24"/>
                <w:lang w:eastAsia="en-US"/>
              </w:rPr>
            </w:pPr>
            <w:r w:rsidRPr="00816D0F">
              <w:rPr>
                <w:sz w:val="24"/>
                <w:szCs w:val="24"/>
                <w:lang w:eastAsia="en-US"/>
              </w:rPr>
              <w:t xml:space="preserve">Юридический адрес:454048, г. Челябинск, </w:t>
            </w:r>
          </w:p>
          <w:p w:rsidR="00B96631" w:rsidRPr="00816D0F" w:rsidRDefault="00B96631" w:rsidP="009E5735">
            <w:pPr>
              <w:spacing w:line="276" w:lineRule="auto"/>
              <w:ind w:left="-142"/>
              <w:rPr>
                <w:sz w:val="24"/>
                <w:szCs w:val="24"/>
                <w:lang w:eastAsia="en-US"/>
              </w:rPr>
            </w:pPr>
            <w:r w:rsidRPr="00816D0F">
              <w:rPr>
                <w:sz w:val="24"/>
                <w:szCs w:val="24"/>
                <w:lang w:eastAsia="en-US"/>
              </w:rPr>
              <w:t>ул. Яблочкина, дом 14, строение 2</w:t>
            </w:r>
          </w:p>
          <w:p w:rsidR="00B96631" w:rsidRPr="00816D0F" w:rsidRDefault="00B96631" w:rsidP="009E5735">
            <w:pPr>
              <w:spacing w:line="276" w:lineRule="auto"/>
              <w:ind w:left="-142"/>
              <w:rPr>
                <w:sz w:val="24"/>
                <w:szCs w:val="24"/>
                <w:lang w:eastAsia="en-US"/>
              </w:rPr>
            </w:pPr>
            <w:r w:rsidRPr="00816D0F">
              <w:rPr>
                <w:sz w:val="24"/>
                <w:szCs w:val="24"/>
                <w:lang w:eastAsia="en-US"/>
              </w:rPr>
              <w:t xml:space="preserve">Почтовый адрес: 454048,  г. Челябинск, </w:t>
            </w:r>
          </w:p>
          <w:p w:rsidR="00B96631" w:rsidRPr="00816D0F" w:rsidRDefault="00B96631" w:rsidP="009E5735">
            <w:pPr>
              <w:spacing w:line="276" w:lineRule="auto"/>
              <w:ind w:left="-142"/>
              <w:rPr>
                <w:sz w:val="24"/>
                <w:szCs w:val="24"/>
                <w:lang w:eastAsia="en-US"/>
              </w:rPr>
            </w:pPr>
            <w:r w:rsidRPr="00816D0F">
              <w:rPr>
                <w:sz w:val="24"/>
                <w:szCs w:val="24"/>
                <w:lang w:eastAsia="en-US"/>
              </w:rPr>
              <w:t>ул. Яблочкина, дом 14, строение 2</w:t>
            </w:r>
          </w:p>
          <w:p w:rsidR="00B96631" w:rsidRPr="00816D0F" w:rsidRDefault="00B96631" w:rsidP="009E5735">
            <w:pPr>
              <w:spacing w:line="276" w:lineRule="auto"/>
              <w:ind w:left="-142"/>
              <w:rPr>
                <w:snapToGrid w:val="0"/>
                <w:sz w:val="24"/>
                <w:szCs w:val="24"/>
                <w:lang w:eastAsia="en-US"/>
              </w:rPr>
            </w:pPr>
            <w:r w:rsidRPr="00816D0F">
              <w:rPr>
                <w:snapToGrid w:val="0"/>
                <w:sz w:val="24"/>
                <w:szCs w:val="24"/>
                <w:lang w:eastAsia="en-US"/>
              </w:rPr>
              <w:t xml:space="preserve">ИНН </w:t>
            </w:r>
            <w:r w:rsidRPr="00816D0F">
              <w:rPr>
                <w:sz w:val="24"/>
                <w:szCs w:val="24"/>
                <w:lang w:eastAsia="en-US"/>
              </w:rPr>
              <w:t>7445046309</w:t>
            </w:r>
            <w:r w:rsidRPr="00816D0F">
              <w:rPr>
                <w:snapToGrid w:val="0"/>
                <w:sz w:val="24"/>
                <w:szCs w:val="24"/>
                <w:lang w:eastAsia="en-US"/>
              </w:rPr>
              <w:t xml:space="preserve">, КПП </w:t>
            </w:r>
            <w:r w:rsidRPr="00816D0F">
              <w:rPr>
                <w:sz w:val="24"/>
                <w:szCs w:val="24"/>
                <w:lang w:eastAsia="en-US"/>
              </w:rPr>
              <w:t xml:space="preserve">745101001  </w:t>
            </w:r>
          </w:p>
          <w:p w:rsidR="00B96631" w:rsidRPr="00816D0F" w:rsidRDefault="00B96631" w:rsidP="009E5735">
            <w:pPr>
              <w:spacing w:line="276" w:lineRule="auto"/>
              <w:ind w:left="-142"/>
              <w:rPr>
                <w:snapToGrid w:val="0"/>
                <w:sz w:val="24"/>
                <w:szCs w:val="24"/>
                <w:lang w:eastAsia="en-US"/>
              </w:rPr>
            </w:pPr>
            <w:proofErr w:type="spellStart"/>
            <w:proofErr w:type="gramStart"/>
            <w:r w:rsidRPr="00816D0F">
              <w:rPr>
                <w:snapToGrid w:val="0"/>
                <w:sz w:val="24"/>
                <w:szCs w:val="24"/>
                <w:lang w:eastAsia="en-US"/>
              </w:rPr>
              <w:t>р</w:t>
            </w:r>
            <w:proofErr w:type="spellEnd"/>
            <w:proofErr w:type="gramEnd"/>
            <w:r w:rsidRPr="00816D0F">
              <w:rPr>
                <w:snapToGrid w:val="0"/>
                <w:sz w:val="24"/>
                <w:szCs w:val="24"/>
                <w:lang w:eastAsia="en-US"/>
              </w:rPr>
              <w:t xml:space="preserve">/с </w:t>
            </w:r>
            <w:r w:rsidRPr="00816D0F">
              <w:rPr>
                <w:sz w:val="24"/>
                <w:szCs w:val="24"/>
                <w:lang w:eastAsia="en-US"/>
              </w:rPr>
              <w:t>40</w:t>
            </w:r>
            <w:r>
              <w:rPr>
                <w:sz w:val="24"/>
                <w:szCs w:val="24"/>
                <w:lang w:eastAsia="en-US"/>
              </w:rPr>
              <w:t>102810645370000062</w:t>
            </w:r>
          </w:p>
          <w:p w:rsidR="00B96631" w:rsidRPr="00816D0F" w:rsidRDefault="00B96631" w:rsidP="009E5735">
            <w:pPr>
              <w:spacing w:line="276" w:lineRule="auto"/>
              <w:ind w:left="-142"/>
              <w:rPr>
                <w:snapToGrid w:val="0"/>
                <w:sz w:val="24"/>
                <w:szCs w:val="24"/>
                <w:lang w:eastAsia="en-US"/>
              </w:rPr>
            </w:pPr>
            <w:r>
              <w:rPr>
                <w:snapToGrid w:val="0"/>
                <w:sz w:val="24"/>
                <w:szCs w:val="24"/>
                <w:lang w:eastAsia="en-US"/>
              </w:rPr>
              <w:t xml:space="preserve">отделение Челябинск </w:t>
            </w:r>
            <w:r w:rsidRPr="00816D0F">
              <w:rPr>
                <w:snapToGrid w:val="0"/>
                <w:sz w:val="24"/>
                <w:szCs w:val="24"/>
                <w:lang w:eastAsia="en-US"/>
              </w:rPr>
              <w:t xml:space="preserve"> </w:t>
            </w:r>
            <w:r>
              <w:rPr>
                <w:snapToGrid w:val="0"/>
                <w:sz w:val="24"/>
                <w:szCs w:val="24"/>
                <w:lang w:eastAsia="en-US"/>
              </w:rPr>
              <w:t>Банка России</w:t>
            </w:r>
          </w:p>
          <w:p w:rsidR="00B96631" w:rsidRPr="00816D0F" w:rsidRDefault="00B96631" w:rsidP="009E5735">
            <w:pPr>
              <w:spacing w:line="276" w:lineRule="auto"/>
              <w:ind w:left="-142"/>
              <w:rPr>
                <w:snapToGrid w:val="0"/>
                <w:sz w:val="24"/>
                <w:szCs w:val="24"/>
                <w:lang w:eastAsia="en-US"/>
              </w:rPr>
            </w:pPr>
            <w:proofErr w:type="gramStart"/>
            <w:r w:rsidRPr="00816D0F">
              <w:rPr>
                <w:snapToGrid w:val="0"/>
                <w:sz w:val="24"/>
                <w:szCs w:val="24"/>
                <w:lang w:eastAsia="en-US"/>
              </w:rPr>
              <w:t>л</w:t>
            </w:r>
            <w:proofErr w:type="gramEnd"/>
            <w:r w:rsidRPr="00816D0F">
              <w:rPr>
                <w:snapToGrid w:val="0"/>
                <w:sz w:val="24"/>
                <w:szCs w:val="24"/>
                <w:lang w:eastAsia="en-US"/>
              </w:rPr>
              <w:t xml:space="preserve">/с </w:t>
            </w:r>
            <w:r w:rsidRPr="00816D0F">
              <w:rPr>
                <w:sz w:val="24"/>
                <w:szCs w:val="24"/>
                <w:lang w:eastAsia="en-US"/>
              </w:rPr>
              <w:t xml:space="preserve">20696В59690 </w:t>
            </w:r>
            <w:r w:rsidRPr="00816D0F">
              <w:rPr>
                <w:snapToGrid w:val="0"/>
                <w:sz w:val="24"/>
                <w:szCs w:val="24"/>
                <w:lang w:eastAsia="en-US"/>
              </w:rPr>
              <w:t>УФК по Челябинской области</w:t>
            </w:r>
            <w:r>
              <w:rPr>
                <w:snapToGrid w:val="0"/>
                <w:sz w:val="24"/>
                <w:szCs w:val="24"/>
                <w:lang w:eastAsia="en-US"/>
              </w:rPr>
              <w:t>, г. Челябинск</w:t>
            </w:r>
          </w:p>
          <w:p w:rsidR="00B96631" w:rsidRPr="00816D0F" w:rsidRDefault="00B96631" w:rsidP="009E5735">
            <w:pPr>
              <w:spacing w:line="276" w:lineRule="auto"/>
              <w:ind w:left="-142"/>
              <w:rPr>
                <w:sz w:val="24"/>
                <w:szCs w:val="24"/>
                <w:lang w:eastAsia="en-US"/>
              </w:rPr>
            </w:pPr>
            <w:r w:rsidRPr="00816D0F">
              <w:rPr>
                <w:snapToGrid w:val="0"/>
                <w:sz w:val="24"/>
                <w:szCs w:val="24"/>
                <w:lang w:eastAsia="en-US"/>
              </w:rPr>
              <w:t xml:space="preserve">БИК </w:t>
            </w:r>
            <w:r w:rsidRPr="00816D0F">
              <w:rPr>
                <w:sz w:val="24"/>
                <w:szCs w:val="24"/>
                <w:lang w:eastAsia="en-US"/>
              </w:rPr>
              <w:t>0</w:t>
            </w:r>
            <w:r>
              <w:rPr>
                <w:sz w:val="24"/>
                <w:szCs w:val="24"/>
                <w:lang w:eastAsia="en-US"/>
              </w:rPr>
              <w:t>17501500</w:t>
            </w:r>
          </w:p>
          <w:p w:rsidR="00B96631" w:rsidRPr="00816D0F" w:rsidRDefault="00B96631" w:rsidP="009E5735">
            <w:pPr>
              <w:spacing w:line="276" w:lineRule="auto"/>
              <w:ind w:left="-142"/>
              <w:rPr>
                <w:sz w:val="24"/>
                <w:szCs w:val="24"/>
                <w:lang w:eastAsia="en-US"/>
              </w:rPr>
            </w:pPr>
          </w:p>
          <w:p w:rsidR="00B96631" w:rsidRPr="00816D0F" w:rsidRDefault="00B96631" w:rsidP="009E5735">
            <w:pPr>
              <w:spacing w:line="276" w:lineRule="auto"/>
              <w:ind w:left="-142"/>
              <w:rPr>
                <w:sz w:val="24"/>
                <w:szCs w:val="24"/>
                <w:lang w:eastAsia="en-US"/>
              </w:rPr>
            </w:pPr>
            <w:r w:rsidRPr="00816D0F">
              <w:rPr>
                <w:sz w:val="24"/>
                <w:szCs w:val="24"/>
                <w:lang w:eastAsia="en-US"/>
              </w:rPr>
              <w:t>Начальник отряда</w:t>
            </w:r>
          </w:p>
          <w:p w:rsidR="00B96631" w:rsidRPr="00816D0F" w:rsidRDefault="00B96631" w:rsidP="009E5735">
            <w:pPr>
              <w:spacing w:line="260" w:lineRule="exact"/>
              <w:ind w:left="-142"/>
              <w:rPr>
                <w:sz w:val="24"/>
                <w:szCs w:val="24"/>
                <w:lang w:eastAsia="en-US"/>
              </w:rPr>
            </w:pPr>
          </w:p>
          <w:p w:rsidR="00B96631" w:rsidRPr="00816D0F" w:rsidRDefault="00B96631" w:rsidP="009E5735">
            <w:pPr>
              <w:spacing w:line="260" w:lineRule="exact"/>
              <w:ind w:left="-142"/>
              <w:rPr>
                <w:snapToGrid w:val="0"/>
                <w:sz w:val="24"/>
                <w:szCs w:val="24"/>
              </w:rPr>
            </w:pPr>
            <w:r w:rsidRPr="00816D0F">
              <w:rPr>
                <w:sz w:val="24"/>
                <w:szCs w:val="24"/>
              </w:rPr>
              <w:t xml:space="preserve">______________________А.И. </w:t>
            </w:r>
            <w:proofErr w:type="spellStart"/>
            <w:r w:rsidRPr="00816D0F">
              <w:rPr>
                <w:sz w:val="24"/>
                <w:szCs w:val="24"/>
              </w:rPr>
              <w:t>Слушаев</w:t>
            </w:r>
            <w:proofErr w:type="spellEnd"/>
            <w:r w:rsidRPr="00816D0F">
              <w:rPr>
                <w:snapToGrid w:val="0"/>
                <w:sz w:val="24"/>
                <w:szCs w:val="24"/>
                <w:lang w:eastAsia="en-US"/>
              </w:rPr>
              <w:t xml:space="preserve"> </w:t>
            </w:r>
          </w:p>
          <w:p w:rsidR="00B96631" w:rsidRPr="00816D0F" w:rsidRDefault="00B96631" w:rsidP="009E5735">
            <w:pPr>
              <w:spacing w:line="260" w:lineRule="exact"/>
              <w:ind w:left="-142"/>
              <w:jc w:val="center"/>
              <w:rPr>
                <w:snapToGrid w:val="0"/>
                <w:sz w:val="24"/>
                <w:szCs w:val="24"/>
              </w:rPr>
            </w:pPr>
          </w:p>
        </w:tc>
        <w:tc>
          <w:tcPr>
            <w:tcW w:w="5102" w:type="dxa"/>
          </w:tcPr>
          <w:p w:rsidR="00B96631" w:rsidRPr="00816D0F" w:rsidRDefault="00B96631" w:rsidP="009E5735">
            <w:pPr>
              <w:spacing w:line="260" w:lineRule="exact"/>
              <w:ind w:left="-142"/>
              <w:jc w:val="center"/>
              <w:rPr>
                <w:snapToGrid w:val="0"/>
                <w:sz w:val="24"/>
                <w:szCs w:val="24"/>
              </w:rPr>
            </w:pPr>
          </w:p>
          <w:p w:rsidR="00B96631" w:rsidRPr="00816D0F" w:rsidRDefault="00B96631" w:rsidP="009E5735">
            <w:pPr>
              <w:spacing w:line="260" w:lineRule="exact"/>
              <w:ind w:left="-142"/>
              <w:jc w:val="center"/>
              <w:rPr>
                <w:snapToGrid w:val="0"/>
                <w:sz w:val="24"/>
                <w:szCs w:val="24"/>
              </w:rPr>
            </w:pPr>
            <w:r w:rsidRPr="00816D0F">
              <w:rPr>
                <w:snapToGrid w:val="0"/>
                <w:sz w:val="24"/>
                <w:szCs w:val="24"/>
              </w:rPr>
              <w:t>«Поставщик»</w:t>
            </w:r>
          </w:p>
          <w:p w:rsidR="00B96631" w:rsidRPr="00816D0F" w:rsidRDefault="00B96631" w:rsidP="009E5735">
            <w:pPr>
              <w:spacing w:line="260" w:lineRule="exact"/>
              <w:ind w:left="-142"/>
              <w:rPr>
                <w:snapToGrid w:val="0"/>
                <w:sz w:val="24"/>
                <w:szCs w:val="24"/>
              </w:rPr>
            </w:pPr>
            <w:r w:rsidRPr="00816D0F">
              <w:rPr>
                <w:snapToGrid w:val="0"/>
                <w:sz w:val="24"/>
                <w:szCs w:val="24"/>
              </w:rPr>
              <w:t xml:space="preserve">   </w:t>
            </w:r>
          </w:p>
          <w:p w:rsidR="00B96631" w:rsidRPr="00816D0F" w:rsidRDefault="00B96631" w:rsidP="009E5735">
            <w:pPr>
              <w:spacing w:line="260" w:lineRule="exact"/>
              <w:ind w:left="-142"/>
              <w:rPr>
                <w:b/>
                <w:sz w:val="24"/>
                <w:szCs w:val="24"/>
              </w:rPr>
            </w:pPr>
            <w:r w:rsidRPr="00816D0F">
              <w:rPr>
                <w:snapToGrid w:val="0"/>
                <w:sz w:val="24"/>
                <w:szCs w:val="24"/>
              </w:rPr>
              <w:t xml:space="preserve"> </w:t>
            </w:r>
          </w:p>
          <w:p w:rsidR="00B96631" w:rsidRPr="00816D0F" w:rsidRDefault="00B96631" w:rsidP="009E5735">
            <w:pPr>
              <w:spacing w:line="260" w:lineRule="exact"/>
              <w:ind w:left="-142"/>
              <w:rPr>
                <w:b/>
                <w:sz w:val="24"/>
                <w:szCs w:val="24"/>
              </w:rPr>
            </w:pPr>
          </w:p>
          <w:p w:rsidR="00B96631" w:rsidRPr="00816D0F" w:rsidRDefault="00B96631" w:rsidP="009E5735">
            <w:pPr>
              <w:spacing w:line="260" w:lineRule="exact"/>
              <w:ind w:left="-142"/>
              <w:rPr>
                <w:b/>
                <w:sz w:val="24"/>
                <w:szCs w:val="24"/>
              </w:rPr>
            </w:pPr>
          </w:p>
          <w:p w:rsidR="00B96631" w:rsidRPr="00816D0F" w:rsidRDefault="00B96631" w:rsidP="009E5735">
            <w:pPr>
              <w:spacing w:line="260" w:lineRule="exact"/>
              <w:ind w:left="-142"/>
              <w:rPr>
                <w:snapToGrid w:val="0"/>
                <w:sz w:val="24"/>
                <w:szCs w:val="24"/>
              </w:rPr>
            </w:pPr>
          </w:p>
          <w:p w:rsidR="00B96631" w:rsidRPr="00816D0F" w:rsidRDefault="00B96631" w:rsidP="009E5735">
            <w:pPr>
              <w:spacing w:line="260" w:lineRule="exact"/>
              <w:ind w:left="-142"/>
              <w:rPr>
                <w:snapToGrid w:val="0"/>
                <w:sz w:val="24"/>
                <w:szCs w:val="24"/>
              </w:rPr>
            </w:pPr>
            <w:r w:rsidRPr="00816D0F">
              <w:rPr>
                <w:snapToGrid w:val="0"/>
                <w:sz w:val="24"/>
                <w:szCs w:val="24"/>
              </w:rPr>
              <w:lastRenderedPageBreak/>
              <w:t xml:space="preserve"> </w:t>
            </w:r>
          </w:p>
        </w:tc>
      </w:tr>
    </w:tbl>
    <w:p w:rsidR="00B96631" w:rsidRPr="00816D0F" w:rsidRDefault="00B96631" w:rsidP="00B96631">
      <w:pPr>
        <w:ind w:left="0" w:right="-1" w:firstLine="0"/>
        <w:contextualSpacing/>
        <w:rPr>
          <w:sz w:val="24"/>
          <w:szCs w:val="24"/>
        </w:rPr>
      </w:pPr>
    </w:p>
    <w:p w:rsidR="00B96631" w:rsidRPr="00816D0F" w:rsidRDefault="00B96631" w:rsidP="00B96631">
      <w:pPr>
        <w:tabs>
          <w:tab w:val="left" w:pos="12525"/>
        </w:tabs>
        <w:ind w:left="-142"/>
        <w:rPr>
          <w:b/>
          <w:bCs/>
          <w:sz w:val="24"/>
          <w:szCs w:val="24"/>
        </w:rPr>
      </w:pPr>
    </w:p>
    <w:p w:rsidR="00B96631" w:rsidRPr="00816D0F" w:rsidRDefault="00B96631" w:rsidP="00B96631">
      <w:pPr>
        <w:tabs>
          <w:tab w:val="left" w:pos="12525"/>
        </w:tab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816D0F" w:rsidRDefault="00B96631" w:rsidP="00B96631">
      <w:pPr>
        <w:suppressAutoHyphens/>
        <w:ind w:left="-142"/>
        <w:rPr>
          <w:b/>
          <w:bCs/>
          <w:sz w:val="24"/>
          <w:szCs w:val="24"/>
        </w:rPr>
      </w:pPr>
    </w:p>
    <w:p w:rsidR="00B96631" w:rsidRPr="0034200A" w:rsidRDefault="00B96631" w:rsidP="00B96631">
      <w:pPr>
        <w:tabs>
          <w:tab w:val="left" w:pos="3431"/>
        </w:tabs>
        <w:ind w:left="0" w:firstLine="0"/>
        <w:rPr>
          <w:rFonts w:eastAsia="SimSun"/>
          <w:sz w:val="24"/>
          <w:szCs w:val="24"/>
          <w:lang w:eastAsia="hi-IN" w:bidi="hi-IN"/>
        </w:rPr>
        <w:sectPr w:rsidR="00B96631" w:rsidRPr="0034200A" w:rsidSect="00FC7887">
          <w:pgSz w:w="11906" w:h="16838"/>
          <w:pgMar w:top="851" w:right="707" w:bottom="426" w:left="1134" w:header="720" w:footer="720" w:gutter="0"/>
          <w:cols w:space="720"/>
        </w:sectPr>
      </w:pPr>
    </w:p>
    <w:p w:rsidR="00B96631" w:rsidRPr="0034200A" w:rsidRDefault="00B96631" w:rsidP="00B96631">
      <w:pPr>
        <w:rPr>
          <w:sz w:val="24"/>
          <w:szCs w:val="24"/>
        </w:rPr>
      </w:pPr>
      <w:r w:rsidRPr="00A50AA2">
        <w:lastRenderedPageBreak/>
        <w:t xml:space="preserve">                                                                                                                     </w:t>
      </w:r>
      <w:r>
        <w:t xml:space="preserve">  </w:t>
      </w:r>
      <w:r w:rsidRPr="00A50AA2">
        <w:t xml:space="preserve">     </w:t>
      </w:r>
      <w:r>
        <w:t xml:space="preserve">            </w:t>
      </w:r>
      <w:r w:rsidRPr="0034200A">
        <w:rPr>
          <w:sz w:val="24"/>
          <w:szCs w:val="24"/>
        </w:rPr>
        <w:t xml:space="preserve">Приложение №1 </w:t>
      </w:r>
    </w:p>
    <w:p w:rsidR="00B96631" w:rsidRPr="0034200A" w:rsidRDefault="00B96631" w:rsidP="00B96631">
      <w:pPr>
        <w:jc w:val="center"/>
        <w:rPr>
          <w:sz w:val="24"/>
          <w:szCs w:val="24"/>
        </w:rPr>
      </w:pPr>
      <w:r w:rsidRPr="0034200A">
        <w:rPr>
          <w:sz w:val="24"/>
          <w:szCs w:val="24"/>
        </w:rPr>
        <w:t xml:space="preserve">                                                                                                к договору </w:t>
      </w:r>
      <w:r w:rsidRPr="00A65479">
        <w:rPr>
          <w:sz w:val="24"/>
          <w:szCs w:val="24"/>
        </w:rPr>
        <w:t xml:space="preserve">№ </w:t>
      </w:r>
      <w:r w:rsidR="002F00C2">
        <w:rPr>
          <w:sz w:val="24"/>
          <w:szCs w:val="24"/>
        </w:rPr>
        <w:t>2</w:t>
      </w:r>
      <w:r>
        <w:rPr>
          <w:sz w:val="24"/>
          <w:szCs w:val="24"/>
        </w:rPr>
        <w:t>-21</w:t>
      </w:r>
    </w:p>
    <w:p w:rsidR="00B96631" w:rsidRPr="0034200A" w:rsidRDefault="00B96631" w:rsidP="00B96631">
      <w:pPr>
        <w:tabs>
          <w:tab w:val="left" w:pos="6872"/>
        </w:tabs>
        <w:jc w:val="center"/>
        <w:rPr>
          <w:sz w:val="24"/>
          <w:szCs w:val="24"/>
        </w:rPr>
      </w:pPr>
      <w:r w:rsidRPr="0034200A">
        <w:rPr>
          <w:sz w:val="24"/>
          <w:szCs w:val="24"/>
        </w:rPr>
        <w:t xml:space="preserve">                                                                              </w:t>
      </w:r>
      <w:r>
        <w:rPr>
          <w:sz w:val="24"/>
          <w:szCs w:val="24"/>
        </w:rPr>
        <w:t xml:space="preserve">                           </w:t>
      </w:r>
      <w:r w:rsidRPr="0034200A">
        <w:rPr>
          <w:sz w:val="24"/>
          <w:szCs w:val="24"/>
        </w:rPr>
        <w:t>от «__» ________ 202</w:t>
      </w:r>
      <w:r>
        <w:rPr>
          <w:sz w:val="24"/>
          <w:szCs w:val="24"/>
        </w:rPr>
        <w:t>1</w:t>
      </w:r>
      <w:r w:rsidRPr="0034200A">
        <w:rPr>
          <w:sz w:val="24"/>
          <w:szCs w:val="24"/>
        </w:rPr>
        <w:t xml:space="preserve"> г.</w:t>
      </w:r>
    </w:p>
    <w:p w:rsidR="00B96631" w:rsidRPr="00113786" w:rsidRDefault="00B96631" w:rsidP="00B96631"/>
    <w:p w:rsidR="00B96631" w:rsidRPr="0034200A" w:rsidRDefault="00B96631" w:rsidP="00B96631">
      <w:pPr>
        <w:rPr>
          <w:sz w:val="24"/>
          <w:szCs w:val="24"/>
        </w:rPr>
      </w:pPr>
      <w:r>
        <w:rPr>
          <w:sz w:val="24"/>
          <w:szCs w:val="24"/>
        </w:rPr>
        <w:t xml:space="preserve">                                        </w:t>
      </w:r>
    </w:p>
    <w:p w:rsidR="00B96631" w:rsidRPr="0034200A" w:rsidRDefault="00B96631" w:rsidP="00B96631">
      <w:pPr>
        <w:tabs>
          <w:tab w:val="left" w:pos="3118"/>
        </w:tabs>
        <w:jc w:val="center"/>
        <w:rPr>
          <w:sz w:val="24"/>
          <w:szCs w:val="24"/>
        </w:rPr>
      </w:pPr>
      <w:r w:rsidRPr="0034200A">
        <w:rPr>
          <w:sz w:val="24"/>
          <w:szCs w:val="24"/>
        </w:rPr>
        <w:t>СПЕЦИФИКАЦИЯ</w:t>
      </w:r>
    </w:p>
    <w:p w:rsidR="00B96631" w:rsidRDefault="00B96631" w:rsidP="00B96631">
      <w:pPr>
        <w:tabs>
          <w:tab w:val="left" w:pos="3118"/>
        </w:tabs>
        <w:jc w:val="center"/>
      </w:pPr>
    </w:p>
    <w:tbl>
      <w:tblPr>
        <w:tblW w:w="9971"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tblPr>
      <w:tblGrid>
        <w:gridCol w:w="454"/>
        <w:gridCol w:w="3482"/>
        <w:gridCol w:w="1418"/>
        <w:gridCol w:w="1559"/>
        <w:gridCol w:w="1529"/>
        <w:gridCol w:w="1529"/>
      </w:tblGrid>
      <w:tr w:rsidR="00B96631" w:rsidRPr="00F50A4B" w:rsidTr="009E5735">
        <w:tc>
          <w:tcPr>
            <w:tcW w:w="454" w:type="dxa"/>
            <w:vAlign w:val="center"/>
          </w:tcPr>
          <w:p w:rsidR="00B96631" w:rsidRPr="00F50A4B" w:rsidRDefault="00B96631" w:rsidP="009E5735">
            <w:pPr>
              <w:tabs>
                <w:tab w:val="left" w:pos="8745"/>
              </w:tabs>
              <w:jc w:val="center"/>
            </w:pPr>
            <w:r w:rsidRPr="00F50A4B">
              <w:rPr>
                <w:szCs w:val="22"/>
              </w:rPr>
              <w:t xml:space="preserve">№ </w:t>
            </w:r>
            <w:proofErr w:type="spellStart"/>
            <w:proofErr w:type="gramStart"/>
            <w:r w:rsidRPr="00F50A4B">
              <w:rPr>
                <w:szCs w:val="22"/>
              </w:rPr>
              <w:t>п</w:t>
            </w:r>
            <w:proofErr w:type="spellEnd"/>
            <w:proofErr w:type="gramEnd"/>
            <w:r w:rsidRPr="00F50A4B">
              <w:rPr>
                <w:szCs w:val="22"/>
              </w:rPr>
              <w:t>/</w:t>
            </w:r>
            <w:proofErr w:type="spellStart"/>
            <w:r w:rsidRPr="00F50A4B">
              <w:rPr>
                <w:szCs w:val="22"/>
              </w:rPr>
              <w:t>п</w:t>
            </w:r>
            <w:proofErr w:type="spellEnd"/>
          </w:p>
        </w:tc>
        <w:tc>
          <w:tcPr>
            <w:tcW w:w="3482" w:type="dxa"/>
            <w:vAlign w:val="center"/>
          </w:tcPr>
          <w:p w:rsidR="00B96631" w:rsidRPr="00F50A4B" w:rsidRDefault="00B96631" w:rsidP="002F00C2">
            <w:pPr>
              <w:tabs>
                <w:tab w:val="left" w:pos="8745"/>
              </w:tabs>
              <w:ind w:firstLine="221"/>
              <w:jc w:val="center"/>
            </w:pPr>
            <w:r w:rsidRPr="00F50A4B">
              <w:rPr>
                <w:szCs w:val="22"/>
              </w:rPr>
              <w:t>Наименование</w:t>
            </w:r>
            <w:r>
              <w:rPr>
                <w:szCs w:val="22"/>
              </w:rPr>
              <w:t>, страна про</w:t>
            </w:r>
            <w:r w:rsidR="002F00C2">
              <w:rPr>
                <w:szCs w:val="22"/>
              </w:rPr>
              <w:t>и</w:t>
            </w:r>
            <w:r>
              <w:rPr>
                <w:szCs w:val="22"/>
              </w:rPr>
              <w:t>схождения</w:t>
            </w:r>
          </w:p>
        </w:tc>
        <w:tc>
          <w:tcPr>
            <w:tcW w:w="1418" w:type="dxa"/>
            <w:vAlign w:val="center"/>
          </w:tcPr>
          <w:p w:rsidR="00B96631" w:rsidRPr="00F50A4B" w:rsidRDefault="00B96631" w:rsidP="009E5735">
            <w:pPr>
              <w:tabs>
                <w:tab w:val="left" w:pos="8745"/>
              </w:tabs>
              <w:ind w:firstLine="108"/>
              <w:jc w:val="center"/>
            </w:pPr>
            <w:r w:rsidRPr="007A7EC1">
              <w:t>Кол-во</w:t>
            </w:r>
          </w:p>
        </w:tc>
        <w:tc>
          <w:tcPr>
            <w:tcW w:w="1559" w:type="dxa"/>
            <w:vAlign w:val="center"/>
          </w:tcPr>
          <w:p w:rsidR="00B96631" w:rsidRPr="00F50A4B" w:rsidRDefault="00B96631" w:rsidP="009E5735">
            <w:pPr>
              <w:tabs>
                <w:tab w:val="left" w:pos="8745"/>
              </w:tabs>
              <w:ind w:firstLine="141"/>
              <w:jc w:val="center"/>
            </w:pPr>
            <w:r w:rsidRPr="00F50A4B">
              <w:t>Ед</w:t>
            </w:r>
            <w:proofErr w:type="gramStart"/>
            <w:r w:rsidRPr="00F50A4B">
              <w:t>.и</w:t>
            </w:r>
            <w:proofErr w:type="gramEnd"/>
            <w:r w:rsidRPr="00F50A4B">
              <w:t>змерения</w:t>
            </w:r>
          </w:p>
        </w:tc>
        <w:tc>
          <w:tcPr>
            <w:tcW w:w="1529" w:type="dxa"/>
            <w:vAlign w:val="center"/>
          </w:tcPr>
          <w:p w:rsidR="00B96631" w:rsidRPr="007A7EC1" w:rsidRDefault="00B96631" w:rsidP="009E5735">
            <w:pPr>
              <w:tabs>
                <w:tab w:val="left" w:pos="8745"/>
              </w:tabs>
              <w:ind w:firstLine="0"/>
              <w:jc w:val="center"/>
            </w:pPr>
            <w:r w:rsidRPr="007A7EC1">
              <w:t xml:space="preserve">Стоимость за </w:t>
            </w:r>
            <w:r>
              <w:t>ед. тов.</w:t>
            </w:r>
            <w:r w:rsidRPr="007A7EC1">
              <w:t xml:space="preserve"> (руб.)</w:t>
            </w:r>
            <w:r>
              <w:t xml:space="preserve"> с НДС</w:t>
            </w:r>
          </w:p>
        </w:tc>
        <w:tc>
          <w:tcPr>
            <w:tcW w:w="1529" w:type="dxa"/>
            <w:vAlign w:val="center"/>
          </w:tcPr>
          <w:p w:rsidR="00B96631" w:rsidRPr="00F50A4B" w:rsidRDefault="00B96631" w:rsidP="009E5735">
            <w:pPr>
              <w:tabs>
                <w:tab w:val="left" w:pos="8745"/>
              </w:tabs>
              <w:ind w:firstLine="30"/>
              <w:jc w:val="center"/>
            </w:pPr>
            <w:r>
              <w:t>Общая стоимость (руб.) с НДС</w:t>
            </w:r>
          </w:p>
        </w:tc>
      </w:tr>
      <w:tr w:rsidR="00B96631" w:rsidRPr="00F50A4B" w:rsidTr="009E5735">
        <w:trPr>
          <w:trHeight w:val="686"/>
        </w:trPr>
        <w:tc>
          <w:tcPr>
            <w:tcW w:w="454" w:type="dxa"/>
          </w:tcPr>
          <w:p w:rsidR="00B96631" w:rsidRPr="002C68FB" w:rsidRDefault="00B96631" w:rsidP="009E5735">
            <w:pPr>
              <w:tabs>
                <w:tab w:val="left" w:pos="8745"/>
              </w:tabs>
              <w:jc w:val="center"/>
            </w:pPr>
          </w:p>
        </w:tc>
        <w:tc>
          <w:tcPr>
            <w:tcW w:w="3482" w:type="dxa"/>
          </w:tcPr>
          <w:p w:rsidR="00B96631" w:rsidRPr="002C68FB" w:rsidRDefault="00B96631" w:rsidP="009E5735">
            <w:pPr>
              <w:tabs>
                <w:tab w:val="left" w:pos="8745"/>
              </w:tabs>
              <w:jc w:val="center"/>
            </w:pPr>
          </w:p>
        </w:tc>
        <w:tc>
          <w:tcPr>
            <w:tcW w:w="1418" w:type="dxa"/>
            <w:vAlign w:val="center"/>
          </w:tcPr>
          <w:p w:rsidR="00B96631" w:rsidRPr="00F50A4B" w:rsidRDefault="00B96631" w:rsidP="009E5735">
            <w:pPr>
              <w:tabs>
                <w:tab w:val="left" w:pos="8745"/>
              </w:tabs>
              <w:jc w:val="center"/>
            </w:pPr>
          </w:p>
        </w:tc>
        <w:tc>
          <w:tcPr>
            <w:tcW w:w="1559" w:type="dxa"/>
            <w:vAlign w:val="center"/>
          </w:tcPr>
          <w:p w:rsidR="00B96631" w:rsidRPr="00F50A4B" w:rsidRDefault="00B96631" w:rsidP="009E5735">
            <w:pPr>
              <w:tabs>
                <w:tab w:val="left" w:pos="8745"/>
              </w:tabs>
              <w:jc w:val="center"/>
            </w:pPr>
          </w:p>
        </w:tc>
        <w:tc>
          <w:tcPr>
            <w:tcW w:w="1529" w:type="dxa"/>
            <w:vAlign w:val="center"/>
          </w:tcPr>
          <w:p w:rsidR="00B96631" w:rsidRPr="007A7EC1" w:rsidRDefault="00B96631" w:rsidP="009E5735">
            <w:pPr>
              <w:tabs>
                <w:tab w:val="left" w:pos="8745"/>
              </w:tabs>
              <w:jc w:val="center"/>
            </w:pPr>
          </w:p>
        </w:tc>
        <w:tc>
          <w:tcPr>
            <w:tcW w:w="1529" w:type="dxa"/>
            <w:vAlign w:val="center"/>
          </w:tcPr>
          <w:p w:rsidR="00B96631" w:rsidRPr="007A7EC1" w:rsidRDefault="00B96631" w:rsidP="009E5735">
            <w:pPr>
              <w:tabs>
                <w:tab w:val="left" w:pos="990"/>
                <w:tab w:val="left" w:pos="8745"/>
              </w:tabs>
              <w:ind w:left="-503" w:right="-25" w:firstLine="503"/>
              <w:jc w:val="center"/>
            </w:pPr>
          </w:p>
        </w:tc>
      </w:tr>
    </w:tbl>
    <w:p w:rsidR="00B96631" w:rsidRDefault="00B96631" w:rsidP="00B96631">
      <w:pPr>
        <w:rPr>
          <w:rFonts w:eastAsia="SimSun"/>
          <w:lang w:eastAsia="hi-IN" w:bidi="hi-IN"/>
        </w:rPr>
      </w:pPr>
    </w:p>
    <w:p w:rsidR="00B96631" w:rsidRPr="0034200A" w:rsidRDefault="00B96631" w:rsidP="00B96631">
      <w:pPr>
        <w:ind w:left="284" w:right="-285" w:hanging="180"/>
        <w:rPr>
          <w:sz w:val="24"/>
          <w:szCs w:val="24"/>
        </w:rPr>
      </w:pPr>
      <w:r w:rsidRPr="0034200A">
        <w:rPr>
          <w:b/>
          <w:sz w:val="24"/>
          <w:szCs w:val="24"/>
        </w:rPr>
        <w:t>Всего наименований: ______</w:t>
      </w:r>
      <w:r w:rsidRPr="0034200A">
        <w:rPr>
          <w:sz w:val="24"/>
          <w:szCs w:val="24"/>
        </w:rPr>
        <w:t>,</w:t>
      </w:r>
      <w:r w:rsidRPr="0034200A">
        <w:rPr>
          <w:b/>
          <w:sz w:val="24"/>
          <w:szCs w:val="24"/>
        </w:rPr>
        <w:t xml:space="preserve"> на сумму ________</w:t>
      </w:r>
    </w:p>
    <w:p w:rsidR="00B96631" w:rsidRPr="0034200A" w:rsidRDefault="00B96631" w:rsidP="00B96631">
      <w:pPr>
        <w:ind w:left="284" w:right="-285" w:hanging="180"/>
        <w:rPr>
          <w:b/>
          <w:sz w:val="24"/>
          <w:szCs w:val="24"/>
        </w:rPr>
      </w:pPr>
      <w:r w:rsidRPr="0034200A">
        <w:rPr>
          <w:b/>
          <w:sz w:val="24"/>
          <w:szCs w:val="24"/>
        </w:rPr>
        <w:t xml:space="preserve">Общая сумма составляет (с учетом НДС): ___________ руб. ____ коп. </w:t>
      </w:r>
    </w:p>
    <w:p w:rsidR="00B96631" w:rsidRPr="0034200A" w:rsidRDefault="00B96631" w:rsidP="00B96631">
      <w:pPr>
        <w:ind w:left="284" w:right="-285" w:hanging="180"/>
        <w:rPr>
          <w:i/>
          <w:sz w:val="24"/>
          <w:szCs w:val="24"/>
          <w:vertAlign w:val="superscript"/>
        </w:rPr>
      </w:pPr>
      <w:r w:rsidRPr="0034200A">
        <w:rPr>
          <w:b/>
          <w:sz w:val="24"/>
          <w:szCs w:val="24"/>
        </w:rPr>
        <w:t>(________________________________)</w:t>
      </w:r>
      <w:r w:rsidRPr="0034200A">
        <w:rPr>
          <w:sz w:val="24"/>
          <w:szCs w:val="24"/>
        </w:rPr>
        <w:t xml:space="preserve">.  В том числе НДС     ______ руб.___ коп. </w:t>
      </w:r>
    </w:p>
    <w:tbl>
      <w:tblPr>
        <w:tblW w:w="103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5147"/>
        <w:gridCol w:w="5218"/>
      </w:tblGrid>
      <w:tr w:rsidR="00B96631" w:rsidRPr="0034200A" w:rsidTr="009E5735">
        <w:trPr>
          <w:trHeight w:val="460"/>
        </w:trPr>
        <w:tc>
          <w:tcPr>
            <w:tcW w:w="5148" w:type="dxa"/>
            <w:tcBorders>
              <w:top w:val="nil"/>
              <w:left w:val="nil"/>
              <w:bottom w:val="nil"/>
              <w:right w:val="nil"/>
            </w:tcBorders>
          </w:tcPr>
          <w:p w:rsidR="00B96631" w:rsidRPr="0034200A" w:rsidRDefault="00B96631" w:rsidP="009E5735">
            <w:pPr>
              <w:ind w:left="284" w:right="-285"/>
              <w:rPr>
                <w:rStyle w:val="10"/>
                <w:b/>
              </w:rPr>
            </w:pPr>
          </w:p>
          <w:p w:rsidR="00B96631" w:rsidRPr="0034200A" w:rsidRDefault="00B96631" w:rsidP="009E5735">
            <w:pPr>
              <w:ind w:left="284" w:right="-285"/>
              <w:rPr>
                <w:rStyle w:val="10"/>
                <w:b/>
              </w:rPr>
            </w:pPr>
          </w:p>
          <w:p w:rsidR="00B96631" w:rsidRPr="0034200A" w:rsidRDefault="00B96631" w:rsidP="009E5735">
            <w:pPr>
              <w:ind w:left="284" w:right="-285"/>
              <w:rPr>
                <w:rStyle w:val="10"/>
                <w:b/>
              </w:rPr>
            </w:pPr>
          </w:p>
          <w:p w:rsidR="00B96631" w:rsidRPr="0034200A" w:rsidRDefault="00B96631" w:rsidP="009E5735">
            <w:pPr>
              <w:ind w:left="284" w:right="-285"/>
              <w:rPr>
                <w:rStyle w:val="10"/>
                <w:b/>
              </w:rPr>
            </w:pPr>
          </w:p>
          <w:p w:rsidR="00B96631" w:rsidRPr="0034200A" w:rsidRDefault="00B96631" w:rsidP="009E5735">
            <w:pPr>
              <w:ind w:left="284" w:right="-285"/>
              <w:rPr>
                <w:rStyle w:val="10"/>
                <w:b/>
              </w:rPr>
            </w:pPr>
          </w:p>
          <w:p w:rsidR="00B96631" w:rsidRPr="0034200A" w:rsidRDefault="00B96631" w:rsidP="009E5735">
            <w:pPr>
              <w:ind w:left="284" w:right="-285"/>
              <w:rPr>
                <w:rStyle w:val="10"/>
                <w:b/>
              </w:rPr>
            </w:pPr>
          </w:p>
          <w:p w:rsidR="00B96631" w:rsidRPr="0034200A" w:rsidRDefault="00B96631" w:rsidP="009E5735">
            <w:pPr>
              <w:ind w:left="284" w:right="-285"/>
              <w:rPr>
                <w:rStyle w:val="10"/>
                <w:b/>
              </w:rPr>
            </w:pPr>
            <w:r w:rsidRPr="0034200A">
              <w:rPr>
                <w:rStyle w:val="10"/>
                <w:b/>
              </w:rPr>
              <w:t xml:space="preserve">ЗАКАЗЧИК:    </w:t>
            </w:r>
          </w:p>
          <w:p w:rsidR="00B96631" w:rsidRPr="0034200A" w:rsidRDefault="00B96631" w:rsidP="009E5735">
            <w:pPr>
              <w:ind w:right="-285" w:hanging="34"/>
              <w:rPr>
                <w:b/>
                <w:sz w:val="24"/>
                <w:szCs w:val="24"/>
              </w:rPr>
            </w:pPr>
            <w:r w:rsidRPr="0034200A">
              <w:rPr>
                <w:b/>
                <w:sz w:val="24"/>
                <w:szCs w:val="24"/>
              </w:rPr>
              <w:t xml:space="preserve">Начальник                                                                          </w:t>
            </w:r>
            <w:r>
              <w:rPr>
                <w:b/>
                <w:sz w:val="24"/>
                <w:szCs w:val="24"/>
              </w:rPr>
              <w:t xml:space="preserve">      </w:t>
            </w:r>
            <w:r w:rsidRPr="0034200A">
              <w:rPr>
                <w:b/>
                <w:sz w:val="24"/>
                <w:szCs w:val="24"/>
              </w:rPr>
              <w:t xml:space="preserve">ФГБУ «Отряд ФПС ГПС </w:t>
            </w:r>
            <w:proofErr w:type="gramStart"/>
            <w:r w:rsidRPr="0034200A">
              <w:rPr>
                <w:b/>
                <w:sz w:val="24"/>
                <w:szCs w:val="24"/>
              </w:rPr>
              <w:t>по</w:t>
            </w:r>
            <w:proofErr w:type="gramEnd"/>
            <w:r w:rsidRPr="0034200A">
              <w:rPr>
                <w:b/>
                <w:sz w:val="24"/>
                <w:szCs w:val="24"/>
              </w:rPr>
              <w:t xml:space="preserve"> </w:t>
            </w:r>
          </w:p>
          <w:p w:rsidR="00B96631" w:rsidRPr="0034200A" w:rsidRDefault="00B96631" w:rsidP="009E5735">
            <w:pPr>
              <w:ind w:right="-285" w:hanging="34"/>
              <w:rPr>
                <w:b/>
                <w:sz w:val="24"/>
                <w:szCs w:val="24"/>
              </w:rPr>
            </w:pPr>
            <w:r w:rsidRPr="0034200A">
              <w:rPr>
                <w:b/>
                <w:sz w:val="24"/>
                <w:szCs w:val="24"/>
              </w:rPr>
              <w:t>Челябинской области (договорной)»</w:t>
            </w:r>
          </w:p>
          <w:p w:rsidR="00B96631" w:rsidRPr="0034200A" w:rsidRDefault="00B96631" w:rsidP="009E5735">
            <w:pPr>
              <w:ind w:left="284" w:right="-285"/>
              <w:rPr>
                <w:sz w:val="24"/>
                <w:szCs w:val="24"/>
              </w:rPr>
            </w:pPr>
          </w:p>
          <w:p w:rsidR="00B96631" w:rsidRPr="0034200A" w:rsidRDefault="00B96631" w:rsidP="009E5735">
            <w:pPr>
              <w:ind w:left="284" w:right="-285"/>
              <w:rPr>
                <w:b/>
                <w:sz w:val="24"/>
                <w:szCs w:val="24"/>
              </w:rPr>
            </w:pPr>
          </w:p>
          <w:p w:rsidR="00B96631" w:rsidRPr="0034200A" w:rsidRDefault="00B96631" w:rsidP="009E5735">
            <w:pPr>
              <w:ind w:right="-285" w:firstLine="601"/>
              <w:rPr>
                <w:rStyle w:val="10"/>
              </w:rPr>
            </w:pPr>
            <w:r w:rsidRPr="0034200A">
              <w:rPr>
                <w:b/>
                <w:sz w:val="24"/>
                <w:szCs w:val="24"/>
              </w:rPr>
              <w:t xml:space="preserve"> _____________________ А.И. </w:t>
            </w:r>
            <w:proofErr w:type="spellStart"/>
            <w:r w:rsidRPr="0034200A">
              <w:rPr>
                <w:b/>
                <w:sz w:val="24"/>
                <w:szCs w:val="24"/>
              </w:rPr>
              <w:t>Слушаев</w:t>
            </w:r>
            <w:proofErr w:type="spellEnd"/>
            <w:r w:rsidRPr="0034200A">
              <w:rPr>
                <w:b/>
                <w:sz w:val="24"/>
                <w:szCs w:val="24"/>
              </w:rPr>
              <w:t xml:space="preserve">                   </w:t>
            </w:r>
            <w:r w:rsidRPr="0034200A">
              <w:rPr>
                <w:rStyle w:val="10"/>
                <w:b/>
              </w:rPr>
              <w:t xml:space="preserve">                                                                                           </w:t>
            </w:r>
          </w:p>
          <w:tbl>
            <w:tblPr>
              <w:tblW w:w="10365" w:type="dxa"/>
              <w:tblLayout w:type="fixed"/>
              <w:tblLook w:val="04A0"/>
            </w:tblPr>
            <w:tblGrid>
              <w:gridCol w:w="5182"/>
              <w:gridCol w:w="5183"/>
            </w:tblGrid>
            <w:tr w:rsidR="00B96631" w:rsidRPr="0034200A" w:rsidTr="009E5735">
              <w:tc>
                <w:tcPr>
                  <w:tcW w:w="5181" w:type="dxa"/>
                  <w:hideMark/>
                </w:tcPr>
                <w:p w:rsidR="00B96631" w:rsidRPr="0034200A" w:rsidRDefault="00B96631" w:rsidP="009E5735">
                  <w:pPr>
                    <w:ind w:right="-443"/>
                    <w:rPr>
                      <w:sz w:val="24"/>
                      <w:szCs w:val="24"/>
                    </w:rPr>
                  </w:pPr>
                  <w:r w:rsidRPr="0034200A">
                    <w:rPr>
                      <w:sz w:val="24"/>
                      <w:szCs w:val="24"/>
                    </w:rPr>
                    <w:t xml:space="preserve">    м.п.</w:t>
                  </w:r>
                </w:p>
              </w:tc>
              <w:tc>
                <w:tcPr>
                  <w:tcW w:w="5181" w:type="dxa"/>
                  <w:hideMark/>
                </w:tcPr>
                <w:p w:rsidR="00B96631" w:rsidRPr="0034200A" w:rsidRDefault="00B96631" w:rsidP="009E5735">
                  <w:pPr>
                    <w:ind w:right="-443"/>
                    <w:rPr>
                      <w:b/>
                      <w:sz w:val="24"/>
                      <w:szCs w:val="24"/>
                    </w:rPr>
                  </w:pPr>
                  <w:r w:rsidRPr="0034200A">
                    <w:rPr>
                      <w:b/>
                      <w:sz w:val="24"/>
                      <w:szCs w:val="24"/>
                    </w:rPr>
                    <w:t>Исполнитель:</w:t>
                  </w:r>
                </w:p>
              </w:tc>
            </w:tr>
            <w:tr w:rsidR="00B96631" w:rsidRPr="0034200A" w:rsidTr="009E5735">
              <w:tc>
                <w:tcPr>
                  <w:tcW w:w="5181" w:type="dxa"/>
                </w:tcPr>
                <w:p w:rsidR="00B96631" w:rsidRPr="0034200A" w:rsidRDefault="00B96631" w:rsidP="009E5735">
                  <w:pPr>
                    <w:ind w:right="-443"/>
                    <w:rPr>
                      <w:sz w:val="24"/>
                      <w:szCs w:val="24"/>
                    </w:rPr>
                  </w:pPr>
                </w:p>
              </w:tc>
              <w:tc>
                <w:tcPr>
                  <w:tcW w:w="5181" w:type="dxa"/>
                </w:tcPr>
                <w:p w:rsidR="00B96631" w:rsidRPr="0034200A" w:rsidRDefault="00B96631" w:rsidP="009E5735">
                  <w:pPr>
                    <w:ind w:right="-443"/>
                    <w:rPr>
                      <w:b/>
                      <w:sz w:val="24"/>
                      <w:szCs w:val="24"/>
                    </w:rPr>
                  </w:pPr>
                </w:p>
                <w:p w:rsidR="00B96631" w:rsidRPr="0034200A" w:rsidRDefault="00B96631" w:rsidP="009E5735">
                  <w:pPr>
                    <w:ind w:right="-443"/>
                    <w:rPr>
                      <w:b/>
                      <w:sz w:val="24"/>
                      <w:szCs w:val="24"/>
                    </w:rPr>
                  </w:pPr>
                </w:p>
                <w:p w:rsidR="00B96631" w:rsidRPr="0034200A" w:rsidRDefault="00B96631" w:rsidP="009E5735">
                  <w:pPr>
                    <w:ind w:right="-443"/>
                    <w:rPr>
                      <w:b/>
                      <w:sz w:val="24"/>
                      <w:szCs w:val="24"/>
                    </w:rPr>
                  </w:pPr>
                  <w:r w:rsidRPr="0034200A">
                    <w:rPr>
                      <w:b/>
                      <w:sz w:val="24"/>
                      <w:szCs w:val="24"/>
                    </w:rPr>
                    <w:t>_____________________ /                  /</w:t>
                  </w:r>
                </w:p>
              </w:tc>
            </w:tr>
            <w:tr w:rsidR="00B96631" w:rsidRPr="0034200A" w:rsidTr="009E5735">
              <w:tc>
                <w:tcPr>
                  <w:tcW w:w="5181" w:type="dxa"/>
                </w:tcPr>
                <w:p w:rsidR="00B96631" w:rsidRPr="0034200A" w:rsidRDefault="00B96631" w:rsidP="009E5735">
                  <w:pPr>
                    <w:ind w:right="-443"/>
                    <w:rPr>
                      <w:sz w:val="24"/>
                      <w:szCs w:val="24"/>
                    </w:rPr>
                  </w:pPr>
                </w:p>
              </w:tc>
              <w:tc>
                <w:tcPr>
                  <w:tcW w:w="5181" w:type="dxa"/>
                  <w:hideMark/>
                </w:tcPr>
                <w:p w:rsidR="00B96631" w:rsidRPr="0034200A" w:rsidRDefault="00B96631" w:rsidP="009E5735">
                  <w:pPr>
                    <w:ind w:right="-443" w:firstLine="29"/>
                    <w:rPr>
                      <w:sz w:val="24"/>
                      <w:szCs w:val="24"/>
                    </w:rPr>
                  </w:pPr>
                  <w:r w:rsidRPr="0034200A">
                    <w:rPr>
                      <w:sz w:val="24"/>
                      <w:szCs w:val="24"/>
                    </w:rPr>
                    <w:t>м.п.</w:t>
                  </w:r>
                </w:p>
              </w:tc>
            </w:tr>
          </w:tbl>
          <w:p w:rsidR="00B96631" w:rsidRPr="0034200A" w:rsidRDefault="00B96631" w:rsidP="009E5735">
            <w:pPr>
              <w:ind w:left="284" w:right="-285"/>
              <w:rPr>
                <w:rStyle w:val="10"/>
                <w:b/>
              </w:rPr>
            </w:pPr>
          </w:p>
        </w:tc>
        <w:tc>
          <w:tcPr>
            <w:tcW w:w="5220" w:type="dxa"/>
            <w:tcBorders>
              <w:top w:val="nil"/>
              <w:left w:val="nil"/>
              <w:bottom w:val="nil"/>
              <w:right w:val="nil"/>
            </w:tcBorders>
          </w:tcPr>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r w:rsidRPr="0034200A">
              <w:rPr>
                <w:b/>
                <w:sz w:val="24"/>
                <w:szCs w:val="24"/>
              </w:rPr>
              <w:t>ПОСТАВЩИК:</w:t>
            </w: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p>
          <w:p w:rsidR="00B96631" w:rsidRPr="0034200A" w:rsidRDefault="00B96631" w:rsidP="009E5735">
            <w:pPr>
              <w:ind w:left="284" w:right="-285"/>
              <w:rPr>
                <w:b/>
                <w:sz w:val="24"/>
                <w:szCs w:val="24"/>
              </w:rPr>
            </w:pPr>
            <w:r w:rsidRPr="0034200A">
              <w:rPr>
                <w:b/>
                <w:sz w:val="24"/>
                <w:szCs w:val="24"/>
              </w:rPr>
              <w:t>___________________</w:t>
            </w:r>
          </w:p>
          <w:p w:rsidR="00B96631" w:rsidRPr="0034200A" w:rsidRDefault="00B96631" w:rsidP="009E5735">
            <w:pPr>
              <w:ind w:left="284" w:right="-285"/>
              <w:rPr>
                <w:sz w:val="24"/>
                <w:szCs w:val="24"/>
              </w:rPr>
            </w:pPr>
            <w:r w:rsidRPr="0034200A">
              <w:rPr>
                <w:sz w:val="24"/>
                <w:szCs w:val="24"/>
              </w:rPr>
              <w:t>м.п.</w:t>
            </w:r>
          </w:p>
          <w:p w:rsidR="00B96631" w:rsidRPr="0034200A" w:rsidRDefault="00B96631" w:rsidP="009E5735">
            <w:pPr>
              <w:ind w:left="284" w:right="-285"/>
              <w:rPr>
                <w:sz w:val="24"/>
                <w:szCs w:val="24"/>
              </w:rPr>
            </w:pPr>
          </w:p>
        </w:tc>
      </w:tr>
    </w:tbl>
    <w:p w:rsidR="00655A05" w:rsidRDefault="00655A05"/>
    <w:sectPr w:rsidR="00655A05" w:rsidSect="00655A05">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Arial">
    <w:panose1 w:val="020B0604020202020204"/>
    <w:charset w:val="CC"/>
    <w:family w:val="swiss"/>
    <w:pitch w:val="variable"/>
    <w:sig w:usb0="E0002EFF" w:usb1="C000785B" w:usb2="00000009" w:usb3="00000000" w:csb0="000001FF" w:csb1="00000000"/>
  </w:font>
  <w:font w:name="Andale Sans UI">
    <w:altName w:val="Arial Unicode MS"/>
    <w:charset w:val="CC"/>
    <w:family w:val="auto"/>
    <w:pitch w:val="variable"/>
    <w:sig w:usb0="00000000" w:usb1="00000000" w:usb2="00000000" w:usb3="00000000" w:csb0="00000000" w:csb1="00000000"/>
  </w:font>
  <w:font w:name="Tahoma">
    <w:panose1 w:val="020B0604030504040204"/>
    <w:charset w:val="CC"/>
    <w:family w:val="swiss"/>
    <w:pitch w:val="variable"/>
    <w:sig w:usb0="E1002EFF" w:usb1="C000605B" w:usb2="00000029" w:usb3="00000000" w:csb0="000101FF"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9F172B7"/>
    <w:multiLevelType w:val="multilevel"/>
    <w:tmpl w:val="698823B2"/>
    <w:lvl w:ilvl="0">
      <w:start w:val="1"/>
      <w:numFmt w:val="decimal"/>
      <w:lvlText w:val="%1."/>
      <w:lvlJc w:val="left"/>
      <w:pPr>
        <w:ind w:left="720" w:hanging="360"/>
      </w:pPr>
      <w:rPr>
        <w:rFonts w:hint="default"/>
      </w:rPr>
    </w:lvl>
    <w:lvl w:ilvl="1">
      <w:start w:val="3"/>
      <w:numFmt w:val="decimal"/>
      <w:isLgl/>
      <w:lvlText w:val="%1.%2."/>
      <w:lvlJc w:val="left"/>
      <w:pPr>
        <w:ind w:left="1100" w:hanging="390"/>
      </w:pPr>
      <w:rPr>
        <w:rFonts w:hint="default"/>
      </w:rPr>
    </w:lvl>
    <w:lvl w:ilvl="2">
      <w:start w:val="1"/>
      <w:numFmt w:val="decimal"/>
      <w:isLgl/>
      <w:lvlText w:val="%1.%2.%3."/>
      <w:lvlJc w:val="left"/>
      <w:pPr>
        <w:ind w:left="1778" w:hanging="720"/>
      </w:pPr>
      <w:rPr>
        <w:rFonts w:hint="default"/>
      </w:rPr>
    </w:lvl>
    <w:lvl w:ilvl="3">
      <w:start w:val="1"/>
      <w:numFmt w:val="decimal"/>
      <w:isLgl/>
      <w:lvlText w:val="%1.%2.%3.%4."/>
      <w:lvlJc w:val="left"/>
      <w:pPr>
        <w:ind w:left="2127" w:hanging="720"/>
      </w:pPr>
      <w:rPr>
        <w:rFonts w:hint="default"/>
      </w:rPr>
    </w:lvl>
    <w:lvl w:ilvl="4">
      <w:start w:val="1"/>
      <w:numFmt w:val="decimal"/>
      <w:isLgl/>
      <w:lvlText w:val="%1.%2.%3.%4.%5."/>
      <w:lvlJc w:val="left"/>
      <w:pPr>
        <w:ind w:left="2836" w:hanging="1080"/>
      </w:pPr>
      <w:rPr>
        <w:rFonts w:hint="default"/>
      </w:rPr>
    </w:lvl>
    <w:lvl w:ilvl="5">
      <w:start w:val="1"/>
      <w:numFmt w:val="decimal"/>
      <w:isLgl/>
      <w:lvlText w:val="%1.%2.%3.%4.%5.%6."/>
      <w:lvlJc w:val="left"/>
      <w:pPr>
        <w:ind w:left="3185" w:hanging="1080"/>
      </w:pPr>
      <w:rPr>
        <w:rFonts w:hint="default"/>
      </w:rPr>
    </w:lvl>
    <w:lvl w:ilvl="6">
      <w:start w:val="1"/>
      <w:numFmt w:val="decimal"/>
      <w:isLgl/>
      <w:lvlText w:val="%1.%2.%3.%4.%5.%6.%7."/>
      <w:lvlJc w:val="left"/>
      <w:pPr>
        <w:ind w:left="3894" w:hanging="1440"/>
      </w:pPr>
      <w:rPr>
        <w:rFonts w:hint="default"/>
      </w:rPr>
    </w:lvl>
    <w:lvl w:ilvl="7">
      <w:start w:val="1"/>
      <w:numFmt w:val="decimal"/>
      <w:isLgl/>
      <w:lvlText w:val="%1.%2.%3.%4.%5.%6.%7.%8."/>
      <w:lvlJc w:val="left"/>
      <w:pPr>
        <w:ind w:left="4243" w:hanging="1440"/>
      </w:pPr>
      <w:rPr>
        <w:rFonts w:hint="default"/>
      </w:rPr>
    </w:lvl>
    <w:lvl w:ilvl="8">
      <w:start w:val="1"/>
      <w:numFmt w:val="decimal"/>
      <w:isLgl/>
      <w:lvlText w:val="%1.%2.%3.%4.%5.%6.%7.%8.%9."/>
      <w:lvlJc w:val="left"/>
      <w:pPr>
        <w:ind w:left="4592" w:hanging="1440"/>
      </w:pPr>
      <w:rPr>
        <w:rFonts w:hint="default"/>
      </w:rPr>
    </w:lvl>
  </w:abstractNum>
  <w:abstractNum w:abstractNumId="1">
    <w:nsid w:val="1ED91779"/>
    <w:multiLevelType w:val="multilevel"/>
    <w:tmpl w:val="9A72AD76"/>
    <w:lvl w:ilvl="0">
      <w:start w:val="5"/>
      <w:numFmt w:val="decimal"/>
      <w:lvlText w:val="%1."/>
      <w:lvlJc w:val="left"/>
      <w:pPr>
        <w:ind w:left="720" w:hanging="360"/>
      </w:pPr>
      <w:rPr>
        <w:rFonts w:hint="default"/>
      </w:rPr>
    </w:lvl>
    <w:lvl w:ilvl="1">
      <w:start w:val="1"/>
      <w:numFmt w:val="decimal"/>
      <w:isLgl/>
      <w:lvlText w:val="%1.%2."/>
      <w:lvlJc w:val="left"/>
      <w:pPr>
        <w:ind w:left="1849" w:hanging="1140"/>
      </w:pPr>
      <w:rPr>
        <w:rFonts w:cs="Times New Roman" w:hint="default"/>
      </w:rPr>
    </w:lvl>
    <w:lvl w:ilvl="2">
      <w:start w:val="1"/>
      <w:numFmt w:val="decimal"/>
      <w:isLgl/>
      <w:lvlText w:val="%1.%2.%3."/>
      <w:lvlJc w:val="left"/>
      <w:pPr>
        <w:ind w:left="2198" w:hanging="1140"/>
      </w:pPr>
      <w:rPr>
        <w:rFonts w:cs="Times New Roman" w:hint="default"/>
      </w:rPr>
    </w:lvl>
    <w:lvl w:ilvl="3">
      <w:start w:val="1"/>
      <w:numFmt w:val="decimal"/>
      <w:isLgl/>
      <w:lvlText w:val="%1.%2.%3.%4."/>
      <w:lvlJc w:val="left"/>
      <w:pPr>
        <w:ind w:left="2547" w:hanging="1140"/>
      </w:pPr>
      <w:rPr>
        <w:rFonts w:cs="Times New Roman" w:hint="default"/>
      </w:rPr>
    </w:lvl>
    <w:lvl w:ilvl="4">
      <w:start w:val="1"/>
      <w:numFmt w:val="decimal"/>
      <w:isLgl/>
      <w:lvlText w:val="%1.%2.%3.%4.%5."/>
      <w:lvlJc w:val="left"/>
      <w:pPr>
        <w:ind w:left="2896" w:hanging="1140"/>
      </w:pPr>
      <w:rPr>
        <w:rFonts w:cs="Times New Roman" w:hint="default"/>
      </w:rPr>
    </w:lvl>
    <w:lvl w:ilvl="5">
      <w:start w:val="1"/>
      <w:numFmt w:val="decimal"/>
      <w:isLgl/>
      <w:lvlText w:val="%1.%2.%3.%4.%5.%6."/>
      <w:lvlJc w:val="left"/>
      <w:pPr>
        <w:ind w:left="3245" w:hanging="1140"/>
      </w:pPr>
      <w:rPr>
        <w:rFonts w:cs="Times New Roman" w:hint="default"/>
      </w:rPr>
    </w:lvl>
    <w:lvl w:ilvl="6">
      <w:start w:val="1"/>
      <w:numFmt w:val="decimal"/>
      <w:isLgl/>
      <w:lvlText w:val="%1.%2.%3.%4.%5.%6.%7."/>
      <w:lvlJc w:val="left"/>
      <w:pPr>
        <w:ind w:left="3894" w:hanging="1440"/>
      </w:pPr>
      <w:rPr>
        <w:rFonts w:cs="Times New Roman" w:hint="default"/>
      </w:rPr>
    </w:lvl>
    <w:lvl w:ilvl="7">
      <w:start w:val="1"/>
      <w:numFmt w:val="decimal"/>
      <w:isLgl/>
      <w:lvlText w:val="%1.%2.%3.%4.%5.%6.%7.%8."/>
      <w:lvlJc w:val="left"/>
      <w:pPr>
        <w:ind w:left="4243" w:hanging="1440"/>
      </w:pPr>
      <w:rPr>
        <w:rFonts w:cs="Times New Roman" w:hint="default"/>
      </w:rPr>
    </w:lvl>
    <w:lvl w:ilvl="8">
      <w:start w:val="1"/>
      <w:numFmt w:val="decimal"/>
      <w:isLgl/>
      <w:lvlText w:val="%1.%2.%3.%4.%5.%6.%7.%8.%9."/>
      <w:lvlJc w:val="left"/>
      <w:pPr>
        <w:ind w:left="4592" w:hanging="1440"/>
      </w:pPr>
      <w:rPr>
        <w:rFonts w:cs="Times New Roman" w:hint="default"/>
      </w:rPr>
    </w:lvl>
  </w:abstractNum>
  <w:abstractNum w:abstractNumId="2">
    <w:nsid w:val="2F65685B"/>
    <w:multiLevelType w:val="hybridMultilevel"/>
    <w:tmpl w:val="6B1C984C"/>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nsid w:val="3CE857E2"/>
    <w:multiLevelType w:val="hybridMultilevel"/>
    <w:tmpl w:val="6AF22CE4"/>
    <w:lvl w:ilvl="0" w:tplc="04190005">
      <w:start w:val="1"/>
      <w:numFmt w:val="bullet"/>
      <w:lvlText w:val=""/>
      <w:lvlJc w:val="left"/>
      <w:pPr>
        <w:ind w:left="1140" w:hanging="360"/>
      </w:pPr>
      <w:rPr>
        <w:rFonts w:ascii="Wingdings" w:hAnsi="Wingdings" w:hint="default"/>
      </w:rPr>
    </w:lvl>
    <w:lvl w:ilvl="1" w:tplc="04190003" w:tentative="1">
      <w:start w:val="1"/>
      <w:numFmt w:val="bullet"/>
      <w:lvlText w:val="o"/>
      <w:lvlJc w:val="left"/>
      <w:pPr>
        <w:ind w:left="1860" w:hanging="360"/>
      </w:pPr>
      <w:rPr>
        <w:rFonts w:ascii="Courier New" w:hAnsi="Courier New" w:cs="Courier New" w:hint="default"/>
      </w:rPr>
    </w:lvl>
    <w:lvl w:ilvl="2" w:tplc="04190005" w:tentative="1">
      <w:start w:val="1"/>
      <w:numFmt w:val="bullet"/>
      <w:lvlText w:val=""/>
      <w:lvlJc w:val="left"/>
      <w:pPr>
        <w:ind w:left="2580" w:hanging="360"/>
      </w:pPr>
      <w:rPr>
        <w:rFonts w:ascii="Wingdings" w:hAnsi="Wingdings" w:hint="default"/>
      </w:rPr>
    </w:lvl>
    <w:lvl w:ilvl="3" w:tplc="04190001" w:tentative="1">
      <w:start w:val="1"/>
      <w:numFmt w:val="bullet"/>
      <w:lvlText w:val=""/>
      <w:lvlJc w:val="left"/>
      <w:pPr>
        <w:ind w:left="3300" w:hanging="360"/>
      </w:pPr>
      <w:rPr>
        <w:rFonts w:ascii="Symbol" w:hAnsi="Symbol" w:hint="default"/>
      </w:rPr>
    </w:lvl>
    <w:lvl w:ilvl="4" w:tplc="04190003" w:tentative="1">
      <w:start w:val="1"/>
      <w:numFmt w:val="bullet"/>
      <w:lvlText w:val="o"/>
      <w:lvlJc w:val="left"/>
      <w:pPr>
        <w:ind w:left="4020" w:hanging="360"/>
      </w:pPr>
      <w:rPr>
        <w:rFonts w:ascii="Courier New" w:hAnsi="Courier New" w:cs="Courier New" w:hint="default"/>
      </w:rPr>
    </w:lvl>
    <w:lvl w:ilvl="5" w:tplc="04190005" w:tentative="1">
      <w:start w:val="1"/>
      <w:numFmt w:val="bullet"/>
      <w:lvlText w:val=""/>
      <w:lvlJc w:val="left"/>
      <w:pPr>
        <w:ind w:left="4740" w:hanging="360"/>
      </w:pPr>
      <w:rPr>
        <w:rFonts w:ascii="Wingdings" w:hAnsi="Wingdings" w:hint="default"/>
      </w:rPr>
    </w:lvl>
    <w:lvl w:ilvl="6" w:tplc="04190001" w:tentative="1">
      <w:start w:val="1"/>
      <w:numFmt w:val="bullet"/>
      <w:lvlText w:val=""/>
      <w:lvlJc w:val="left"/>
      <w:pPr>
        <w:ind w:left="5460" w:hanging="360"/>
      </w:pPr>
      <w:rPr>
        <w:rFonts w:ascii="Symbol" w:hAnsi="Symbol" w:hint="default"/>
      </w:rPr>
    </w:lvl>
    <w:lvl w:ilvl="7" w:tplc="04190003" w:tentative="1">
      <w:start w:val="1"/>
      <w:numFmt w:val="bullet"/>
      <w:lvlText w:val="o"/>
      <w:lvlJc w:val="left"/>
      <w:pPr>
        <w:ind w:left="6180" w:hanging="360"/>
      </w:pPr>
      <w:rPr>
        <w:rFonts w:ascii="Courier New" w:hAnsi="Courier New" w:cs="Courier New" w:hint="default"/>
      </w:rPr>
    </w:lvl>
    <w:lvl w:ilvl="8" w:tplc="04190005" w:tentative="1">
      <w:start w:val="1"/>
      <w:numFmt w:val="bullet"/>
      <w:lvlText w:val=""/>
      <w:lvlJc w:val="left"/>
      <w:pPr>
        <w:ind w:left="6900" w:hanging="360"/>
      </w:pPr>
      <w:rPr>
        <w:rFonts w:ascii="Wingdings" w:hAnsi="Wingdings" w:hint="default"/>
      </w:rPr>
    </w:lvl>
  </w:abstractNum>
  <w:num w:numId="1">
    <w:abstractNumId w:val="0"/>
  </w:num>
  <w:num w:numId="2">
    <w:abstractNumId w:val="1"/>
  </w:num>
  <w:num w:numId="3">
    <w:abstractNumId w:val="3"/>
  </w:num>
  <w:num w:numId="4">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defaultTabStop w:val="708"/>
  <w:characterSpacingControl w:val="doNotCompress"/>
  <w:compat/>
  <w:rsids>
    <w:rsidRoot w:val="00B96631"/>
    <w:rsid w:val="000B169E"/>
    <w:rsid w:val="00135DB9"/>
    <w:rsid w:val="002F00C2"/>
    <w:rsid w:val="00655A05"/>
    <w:rsid w:val="007818F6"/>
    <w:rsid w:val="00B83F94"/>
    <w:rsid w:val="00B96631"/>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96631"/>
    <w:pPr>
      <w:spacing w:after="0" w:line="240" w:lineRule="auto"/>
      <w:ind w:left="-108" w:right="-108" w:firstLine="709"/>
      <w:jc w:val="both"/>
    </w:pPr>
    <w:rPr>
      <w:rFonts w:ascii="Times New Roman" w:eastAsia="Times New Roman" w:hAnsi="Times New Roman" w:cs="Times New Roman"/>
      <w:sz w:val="2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aliases w:val="Основной текст с отступом Знак3,Основной текст с отступом Знак1 Знак1, Знак1 Знак Знак2,Основной текст с отступом Знак1 Знак Знак,Основной текст с отступом Знак2 Знак, Знак1 Знак Знак1 Знак, Знак1 Знак1 Знак, Знак1,Знак1"/>
    <w:basedOn w:val="a"/>
    <w:link w:val="1"/>
    <w:uiPriority w:val="99"/>
    <w:rsid w:val="00B96631"/>
    <w:pPr>
      <w:spacing w:after="120"/>
      <w:ind w:left="283"/>
    </w:pPr>
  </w:style>
  <w:style w:type="character" w:customStyle="1" w:styleId="a4">
    <w:name w:val="Основной текст с отступом Знак"/>
    <w:basedOn w:val="a0"/>
    <w:link w:val="a3"/>
    <w:uiPriority w:val="99"/>
    <w:semiHidden/>
    <w:rsid w:val="00B96631"/>
    <w:rPr>
      <w:rFonts w:ascii="Times New Roman" w:eastAsia="Times New Roman" w:hAnsi="Times New Roman" w:cs="Times New Roman"/>
      <w:sz w:val="20"/>
      <w:szCs w:val="20"/>
      <w:lang w:eastAsia="ru-RU"/>
    </w:rPr>
  </w:style>
  <w:style w:type="character" w:customStyle="1" w:styleId="1">
    <w:name w:val="Основной текст с отступом Знак1"/>
    <w:aliases w:val="Основной текст с отступом Знак3 Знак,Основной текст с отступом Знак1 Знак1 Знак, Знак1 Знак Знак2 Знак,Основной текст с отступом Знак1 Знак Знак Знак,Основной текст с отступом Знак2 Знак Знак, Знак1 Знак Знак1 Знак Знак"/>
    <w:link w:val="a3"/>
    <w:uiPriority w:val="99"/>
    <w:rsid w:val="00B96631"/>
    <w:rPr>
      <w:rFonts w:ascii="Times New Roman" w:eastAsia="Times New Roman" w:hAnsi="Times New Roman" w:cs="Times New Roman"/>
      <w:sz w:val="20"/>
      <w:szCs w:val="20"/>
      <w:lang w:eastAsia="ru-RU"/>
    </w:rPr>
  </w:style>
  <w:style w:type="paragraph" w:customStyle="1" w:styleId="ConsPlusNormal">
    <w:name w:val="ConsPlusNormal"/>
    <w:link w:val="ConsPlusNormal0"/>
    <w:rsid w:val="00B96631"/>
    <w:pPr>
      <w:widowControl w:val="0"/>
      <w:autoSpaceDE w:val="0"/>
      <w:autoSpaceDN w:val="0"/>
      <w:adjustRightInd w:val="0"/>
      <w:spacing w:after="0" w:line="240" w:lineRule="auto"/>
      <w:ind w:left="-108" w:right="-108" w:firstLine="720"/>
      <w:jc w:val="both"/>
    </w:pPr>
    <w:rPr>
      <w:rFonts w:ascii="Arial" w:eastAsia="Times New Roman" w:hAnsi="Arial" w:cs="Arial"/>
      <w:sz w:val="20"/>
      <w:szCs w:val="20"/>
      <w:lang w:eastAsia="ru-RU"/>
    </w:rPr>
  </w:style>
  <w:style w:type="character" w:customStyle="1" w:styleId="ConsPlusNormal0">
    <w:name w:val="ConsPlusNormal Знак"/>
    <w:link w:val="ConsPlusNormal"/>
    <w:locked/>
    <w:rsid w:val="00B96631"/>
    <w:rPr>
      <w:rFonts w:ascii="Arial" w:eastAsia="Times New Roman" w:hAnsi="Arial" w:cs="Arial"/>
      <w:sz w:val="20"/>
      <w:szCs w:val="20"/>
      <w:lang w:eastAsia="ru-RU"/>
    </w:rPr>
  </w:style>
  <w:style w:type="paragraph" w:styleId="a5">
    <w:name w:val="List Paragraph"/>
    <w:aliases w:val="Bullet List,FooterText,numbered,Paragraphe de liste1,lp1,Содержание. 2 уровень,Use Case List Paragraph,Абзац списка литеральный,UL,Абзац маркированнный,Маркер,Bullet Number,Нумерованый список,List Paragraph1"/>
    <w:basedOn w:val="a"/>
    <w:link w:val="a6"/>
    <w:qFormat/>
    <w:rsid w:val="00B96631"/>
    <w:pPr>
      <w:spacing w:after="200" w:line="276" w:lineRule="auto"/>
      <w:ind w:left="720"/>
      <w:contextualSpacing/>
    </w:pPr>
    <w:rPr>
      <w:rFonts w:ascii="Calibri" w:hAnsi="Calibri"/>
      <w:sz w:val="22"/>
      <w:szCs w:val="22"/>
    </w:rPr>
  </w:style>
  <w:style w:type="character" w:customStyle="1" w:styleId="a6">
    <w:name w:val="Абзац списка Знак"/>
    <w:aliases w:val="Bullet List Знак,FooterText Знак,numbered Знак,Paragraphe de liste1 Знак,lp1 Знак,Содержание. 2 уровень Знак,Use Case List Paragraph Знак,Абзац списка литеральный Знак,UL Знак,Абзац маркированнный Знак,Маркер Знак,Bullet Number Знак"/>
    <w:link w:val="a5"/>
    <w:locked/>
    <w:rsid w:val="00B96631"/>
    <w:rPr>
      <w:rFonts w:ascii="Calibri" w:eastAsia="Times New Roman" w:hAnsi="Calibri" w:cs="Times New Roman"/>
    </w:rPr>
  </w:style>
  <w:style w:type="character" w:styleId="a7">
    <w:name w:val="Strong"/>
    <w:uiPriority w:val="99"/>
    <w:qFormat/>
    <w:rsid w:val="00B96631"/>
    <w:rPr>
      <w:b/>
      <w:bCs/>
    </w:rPr>
  </w:style>
  <w:style w:type="paragraph" w:customStyle="1" w:styleId="Standard">
    <w:name w:val="Standard"/>
    <w:rsid w:val="00B96631"/>
    <w:pPr>
      <w:widowControl w:val="0"/>
      <w:suppressAutoHyphens/>
      <w:autoSpaceDN w:val="0"/>
      <w:spacing w:after="0" w:line="240" w:lineRule="auto"/>
      <w:textAlignment w:val="baseline"/>
    </w:pPr>
    <w:rPr>
      <w:rFonts w:ascii="Times New Roman" w:eastAsia="Andale Sans UI" w:hAnsi="Times New Roman" w:cs="Tahoma"/>
      <w:kern w:val="3"/>
      <w:sz w:val="24"/>
      <w:szCs w:val="24"/>
    </w:rPr>
  </w:style>
  <w:style w:type="paragraph" w:customStyle="1" w:styleId="22">
    <w:name w:val="Основной текст 22"/>
    <w:basedOn w:val="a"/>
    <w:rsid w:val="00B96631"/>
    <w:pPr>
      <w:ind w:left="360" w:right="0" w:firstLine="0"/>
    </w:pPr>
    <w:rPr>
      <w:sz w:val="28"/>
    </w:rPr>
  </w:style>
  <w:style w:type="character" w:customStyle="1" w:styleId="10">
    <w:name w:val="Основной текст Знак Знак Знак Знак1"/>
    <w:aliases w:val="Основной текст Знак Знак Знак Знак Знак,Знак1 Знак,body text Знак Знак Знак Знак,body text Знак Знак Знак1"/>
    <w:rsid w:val="00B96631"/>
    <w:rPr>
      <w:sz w:val="24"/>
      <w:szCs w:val="24"/>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19</TotalTime>
  <Pages>6</Pages>
  <Words>2349</Words>
  <Characters>13390</Characters>
  <Application>Microsoft Office Word</Application>
  <DocSecurity>0</DocSecurity>
  <Lines>111</Lines>
  <Paragraphs>31</Paragraphs>
  <ScaleCrop>false</ScaleCrop>
  <Company>HP Inc.</Company>
  <LinksUpToDate>false</LinksUpToDate>
  <CharactersWithSpaces>15708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Zakupki_2</dc:creator>
  <cp:keywords/>
  <dc:description/>
  <cp:lastModifiedBy>Zakupki_2</cp:lastModifiedBy>
  <cp:revision>5</cp:revision>
  <dcterms:created xsi:type="dcterms:W3CDTF">2021-02-15T03:53:00Z</dcterms:created>
  <dcterms:modified xsi:type="dcterms:W3CDTF">2021-02-24T05:16:00Z</dcterms:modified>
</cp:coreProperties>
</file>