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C3169">
      <w:pPr>
        <w:pStyle w:val="messagecaption"/>
      </w:pPr>
      <w:r>
        <w:t>ИТОГОВЫЙ ПРОТОКОЛ</w:t>
      </w:r>
    </w:p>
    <w:p w:rsidR="00000000" w:rsidRDefault="006C3169">
      <w:pPr>
        <w:pStyle w:val="centered"/>
      </w:pPr>
      <w:r>
        <w:rPr>
          <w:b/>
        </w:rPr>
        <w:t>(в редакции № 1)</w:t>
      </w:r>
    </w:p>
    <w:p w:rsidR="00000000" w:rsidRDefault="006C3169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17 февраля 2021 года</w:t>
      </w:r>
    </w:p>
    <w:p w:rsidR="00000000" w:rsidRDefault="006C3169">
      <w:pPr>
        <w:pStyle w:val="text"/>
      </w:pPr>
    </w:p>
    <w:p w:rsidR="00000000" w:rsidRDefault="006C3169">
      <w:pPr>
        <w:pStyle w:val="variable"/>
      </w:pPr>
      <w:r>
        <w:t>Номер процедуры:</w:t>
      </w:r>
      <w:r>
        <w:rPr>
          <w:b w:val="0"/>
        </w:rPr>
        <w:t xml:space="preserve"> 0062421001DP</w:t>
      </w:r>
    </w:p>
    <w:p w:rsidR="00000000" w:rsidRDefault="006C3169">
      <w:pPr>
        <w:pStyle w:val="variable"/>
      </w:pPr>
      <w:r>
        <w:t>Реестровый номер (ЕИС):</w:t>
      </w:r>
      <w:r>
        <w:rPr>
          <w:b w:val="0"/>
        </w:rPr>
        <w:t xml:space="preserve"> 32109941971</w:t>
      </w:r>
    </w:p>
    <w:p w:rsidR="00000000" w:rsidRDefault="006C3169">
      <w:pPr>
        <w:pStyle w:val="text"/>
      </w:pPr>
    </w:p>
    <w:p w:rsidR="00000000" w:rsidRDefault="006C3169">
      <w:pPr>
        <w:pStyle w:val="centered"/>
      </w:pPr>
      <w:r>
        <w:rPr>
          <w:b/>
        </w:rPr>
        <w:t>I. Общие положения</w:t>
      </w:r>
    </w:p>
    <w:p w:rsidR="00000000" w:rsidRDefault="006C3169">
      <w:pPr>
        <w:pStyle w:val="variable"/>
      </w:pPr>
      <w:r>
        <w:t>Способ закупки:</w:t>
      </w:r>
      <w:r>
        <w:rPr>
          <w:b w:val="0"/>
        </w:rPr>
        <w:t xml:space="preserve"> Конкурс</w:t>
      </w:r>
      <w:r>
        <w:rPr>
          <w:b w:val="0"/>
        </w:rPr>
        <w:t xml:space="preserve"> в электронной форме.</w:t>
      </w:r>
    </w:p>
    <w:p w:rsidR="00000000" w:rsidRDefault="006C3169">
      <w:pPr>
        <w:pStyle w:val="variable"/>
      </w:pPr>
      <w:r>
        <w:t>Сведения об организаторе:</w:t>
      </w:r>
      <w:r>
        <w:rPr>
          <w:b w:val="0"/>
        </w:rPr>
        <w:t xml:space="preserve"> МУНИЦИПАЛЬНОЕ АВТОНОМНОЕ ОБЩЕОБРАЗОВАТЕЛЬНОЕ УЧРЕЖДЕНИЕ "СРЕДНЯЯ ОБЩЕОБРАЗОВАТЕЛЬНАЯ ШКОЛА № 132 С УГЛУБЛЕННЫМ ИЗУЧЕНИЕМ ПРЕДМЕТОВ ЕСТЕСТВЕННО-ЭКОЛОГИЧЕСКОГО ПРОФИЛЯ" Г.ПЕРМИ (ИНН: 5905006488, КПП: 590501001,</w:t>
      </w:r>
      <w:r>
        <w:rPr>
          <w:b w:val="0"/>
        </w:rPr>
        <w:t xml:space="preserve"> ОГРН: 1025901210587).</w:t>
      </w:r>
    </w:p>
    <w:p w:rsidR="00000000" w:rsidRDefault="006C3169">
      <w:pPr>
        <w:pStyle w:val="text"/>
      </w:pPr>
      <w:r>
        <w:t>Место нахождения: 614066, КРАЙ ПЕРМСКИЙ, Г. ПЕРМЬ, УЛ БАУМАНА, 16.</w:t>
      </w:r>
    </w:p>
    <w:p w:rsidR="00000000" w:rsidRDefault="006C3169">
      <w:pPr>
        <w:pStyle w:val="text"/>
      </w:pPr>
      <w:r>
        <w:t>Почтовый адрес: 614066, КРАЙ ПЕРМСКИЙ, Г. ПЕРМЬ, УЛ БАУМАНА, 16.</w:t>
      </w:r>
    </w:p>
    <w:p w:rsidR="00000000" w:rsidRDefault="006C3169">
      <w:pPr>
        <w:pStyle w:val="variable"/>
      </w:pPr>
      <w:r>
        <w:t>Сведения о заказчике:</w:t>
      </w:r>
      <w:r>
        <w:rPr>
          <w:b w:val="0"/>
        </w:rPr>
        <w:t xml:space="preserve"> МУНИЦИПАЛЬНОЕ АВТОНОМНОЕ ОБЩЕОБРАЗОВАТЕЛЬНОЕ УЧРЕЖДЕНИЕ "СРЕДНЯЯ ОБЩЕОБРАЗОВАТЕ</w:t>
      </w:r>
      <w:r>
        <w:rPr>
          <w:b w:val="0"/>
        </w:rPr>
        <w:t>ЛЬНАЯ ШКОЛА № 132 С УГЛУБЛЕННЫМ ИЗУЧЕНИЕМ ПРЕДМЕТОВ ЕСТЕСТВЕННО-ЭКОЛОГИЧЕСКОГО ПРОФИЛЯ" Г.ПЕРМИ (ИНН: 5905006488, КПП: 590501001, ОГРН: 1025901210587).</w:t>
      </w:r>
    </w:p>
    <w:p w:rsidR="00000000" w:rsidRDefault="006C3169">
      <w:pPr>
        <w:pStyle w:val="text"/>
      </w:pPr>
      <w:r>
        <w:t>Место нахождения: 614066, КРАЙ ПЕРМСКИЙ, Г. ПЕРМЬ, УЛ БАУМАНА, 16.</w:t>
      </w:r>
    </w:p>
    <w:p w:rsidR="00000000" w:rsidRDefault="006C3169">
      <w:pPr>
        <w:pStyle w:val="text"/>
      </w:pPr>
      <w:r>
        <w:t>Почтовый адрес: 614066, КРАЙ ПЕРМСКИЙ</w:t>
      </w:r>
      <w:r>
        <w:t>, Г. ПЕРМЬ, УЛ БАУМАНА, 16.</w:t>
      </w:r>
    </w:p>
    <w:p w:rsidR="00000000" w:rsidRDefault="006C3169">
      <w:pPr>
        <w:pStyle w:val="variable"/>
      </w:pPr>
      <w:r>
        <w:t>Контактная информация:</w:t>
      </w:r>
      <w:r>
        <w:rPr>
          <w:b w:val="0"/>
        </w:rPr>
        <w:t xml:space="preserve"> Ерина Е. А., тел.: +7-342-2580960, e-</w:t>
      </w:r>
      <w:proofErr w:type="spellStart"/>
      <w:r>
        <w:rPr>
          <w:b w:val="0"/>
        </w:rPr>
        <w:t>mail</w:t>
      </w:r>
      <w:proofErr w:type="spellEnd"/>
      <w:r>
        <w:rPr>
          <w:b w:val="0"/>
        </w:rPr>
        <w:t>: school132@mail.ru</w:t>
      </w:r>
    </w:p>
    <w:p w:rsidR="00000000" w:rsidRDefault="006C3169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ООО «Торги-Онлайн» (ИНН: 0276944133, КПП: 027601001, ОГРН: 1190280048419).</w:t>
      </w:r>
    </w:p>
    <w:p w:rsidR="00000000" w:rsidRDefault="006C3169">
      <w:pPr>
        <w:pStyle w:val="text"/>
      </w:pPr>
      <w:r>
        <w:t>Юридический адрес: 450071</w:t>
      </w:r>
      <w:r>
        <w:t xml:space="preserve"> РФ, </w:t>
      </w:r>
      <w:proofErr w:type="spellStart"/>
      <w:r>
        <w:t>респ</w:t>
      </w:r>
      <w:proofErr w:type="spellEnd"/>
      <w:r>
        <w:t>. Башкортостан, г. Уфа ул. Проспект Салавата Юлаева, д.89, ОФИС 194</w:t>
      </w:r>
    </w:p>
    <w:p w:rsidR="00000000" w:rsidRDefault="006C3169">
      <w:pPr>
        <w:pStyle w:val="text"/>
      </w:pPr>
      <w:r>
        <w:t xml:space="preserve">Почтовый адрес: 450071 РФ, </w:t>
      </w:r>
      <w:proofErr w:type="spellStart"/>
      <w:r>
        <w:t>респ</w:t>
      </w:r>
      <w:proofErr w:type="spellEnd"/>
      <w:r>
        <w:t>. Башкортостан, г. Уфа ул. Проспект Салавата Юлаева, д.89, ОФИС 194</w:t>
      </w:r>
    </w:p>
    <w:p w:rsidR="00000000" w:rsidRDefault="006C3169">
      <w:pPr>
        <w:pStyle w:val="text"/>
      </w:pPr>
      <w:r>
        <w:t>Техническая поддержка: тел.: 8 (800) 250-15-35, эл. почта: info@torgi-online.com</w:t>
      </w:r>
    </w:p>
    <w:p w:rsidR="00000000" w:rsidRDefault="006C3169">
      <w:pPr>
        <w:pStyle w:val="variable"/>
      </w:pPr>
      <w:r>
        <w:t>Наименование закупки:</w:t>
      </w:r>
      <w:r>
        <w:rPr>
          <w:b w:val="0"/>
        </w:rPr>
        <w:t xml:space="preserve"> Оказание охранных услуг</w:t>
      </w:r>
    </w:p>
    <w:p w:rsidR="00000000" w:rsidRDefault="006C3169">
      <w:pPr>
        <w:pStyle w:val="variable"/>
      </w:pPr>
      <w:r>
        <w:t>Предмет договора (лота):</w:t>
      </w:r>
      <w:r>
        <w:rPr>
          <w:b w:val="0"/>
        </w:rPr>
        <w:t xml:space="preserve"> Оказание охранных услуг.</w:t>
      </w:r>
    </w:p>
    <w:p w:rsidR="00000000" w:rsidRDefault="006C3169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82"/>
        <w:gridCol w:w="2320"/>
        <w:gridCol w:w="1870"/>
        <w:gridCol w:w="3198"/>
      </w:tblGrid>
      <w:tr w:rsidR="0000000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C3169">
            <w:pPr>
              <w:pStyle w:val="TableContents"/>
              <w:jc w:val="center"/>
            </w:pPr>
            <w: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682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C3169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2320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C3169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1870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C3169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3198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6C3169">
            <w:pPr>
              <w:pStyle w:val="TableContents"/>
              <w:jc w:val="center"/>
            </w:pPr>
            <w:r>
              <w:rPr>
                <w:b/>
              </w:rPr>
              <w:t>Код ОКВЭД 2</w:t>
            </w:r>
          </w:p>
        </w:tc>
      </w:tr>
      <w:tr w:rsidR="00000000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1</w:t>
            </w:r>
          </w:p>
        </w:tc>
        <w:tc>
          <w:tcPr>
            <w:tcW w:w="1682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Услуги охраны</w:t>
            </w:r>
          </w:p>
        </w:tc>
        <w:tc>
          <w:tcPr>
            <w:tcW w:w="2320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6121 (Час)</w:t>
            </w:r>
          </w:p>
        </w:tc>
        <w:tc>
          <w:tcPr>
            <w:tcW w:w="1870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80.10.12: Услуги охраны</w:t>
            </w:r>
          </w:p>
        </w:tc>
        <w:tc>
          <w:tcPr>
            <w:tcW w:w="3198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8</w:t>
            </w:r>
            <w:r>
              <w:t>0.10: Деятельность частных охранных служб</w:t>
            </w:r>
          </w:p>
        </w:tc>
      </w:tr>
    </w:tbl>
    <w:p w:rsidR="00000000" w:rsidRDefault="006C3169">
      <w:pPr>
        <w:pStyle w:val="text"/>
      </w:pPr>
    </w:p>
    <w:p w:rsidR="00000000" w:rsidRDefault="006C3169">
      <w:pPr>
        <w:pStyle w:val="variable"/>
      </w:pPr>
      <w:r>
        <w:t>Количество поставляемого товара, объем выполняемых работ, оказываемых услуг:</w:t>
      </w:r>
      <w:r>
        <w:rPr>
          <w:b w:val="0"/>
        </w:rPr>
        <w:t xml:space="preserve"> Услуги охраны: 6122 Час.</w:t>
      </w:r>
    </w:p>
    <w:p w:rsidR="00000000" w:rsidRDefault="006C3169">
      <w:pPr>
        <w:pStyle w:val="variable"/>
      </w:pPr>
      <w:r>
        <w:t>Начальная (максимальная) цена договора (лота):</w:t>
      </w:r>
      <w:r>
        <w:rPr>
          <w:b w:val="0"/>
        </w:rPr>
        <w:t xml:space="preserve"> 713 218.92 руб. (в т.ч. НДС 20%).</w:t>
      </w:r>
    </w:p>
    <w:p w:rsidR="00000000" w:rsidRDefault="006C3169">
      <w:pPr>
        <w:pStyle w:val="variable"/>
      </w:pPr>
      <w:r>
        <w:t>Особенности проведения закупк</w:t>
      </w:r>
      <w:r>
        <w:t>и:</w:t>
      </w:r>
      <w:r>
        <w:rPr>
          <w:b w:val="0"/>
        </w:rPr>
        <w:t xml:space="preserve"> преимущество для товаров российского происхождения, работ, услуг, выполняемых, оказываемых российскими лицами.</w:t>
      </w:r>
    </w:p>
    <w:p w:rsidR="00000000" w:rsidRDefault="006C3169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29 января 2021 года по 15 февраля 2021 года.</w:t>
      </w:r>
    </w:p>
    <w:p w:rsidR="00000000" w:rsidRDefault="006C3169">
      <w:pPr>
        <w:pStyle w:val="variable"/>
      </w:pPr>
      <w:r>
        <w:t>Место предоставления документации о закупке:</w:t>
      </w:r>
      <w:r>
        <w:rPr>
          <w:b w:val="0"/>
        </w:rPr>
        <w:t xml:space="preserve"> ЭТП То</w:t>
      </w:r>
      <w:r>
        <w:rPr>
          <w:b w:val="0"/>
        </w:rPr>
        <w:t>рги-Онлайн https://etp.torgi-online.com.</w:t>
      </w:r>
    </w:p>
    <w:p w:rsidR="00000000" w:rsidRDefault="006C3169">
      <w:pPr>
        <w:pStyle w:val="variable"/>
      </w:pPr>
      <w:r>
        <w:t>Порядок предоставления документации о закупке:</w:t>
      </w:r>
      <w:r>
        <w:rPr>
          <w:b w:val="0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электронной форме.</w:t>
      </w:r>
    </w:p>
    <w:p w:rsidR="00000000" w:rsidRDefault="006C3169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http://torgi-online.com/.</w:t>
      </w:r>
    </w:p>
    <w:p w:rsidR="00000000" w:rsidRDefault="006C3169">
      <w:pPr>
        <w:pStyle w:val="variable"/>
      </w:pPr>
      <w:r>
        <w:t>Размер, срок и порядок внесения платы за предоставление до</w:t>
      </w:r>
      <w:r>
        <w:t>кументации о закупке:</w:t>
      </w:r>
      <w:r>
        <w:rPr>
          <w:b w:val="0"/>
        </w:rPr>
        <w:t xml:space="preserve"> плата не установлена.</w:t>
      </w:r>
    </w:p>
    <w:p w:rsidR="00000000" w:rsidRDefault="006C3169">
      <w:pPr>
        <w:pStyle w:val="variable"/>
      </w:pPr>
      <w:r>
        <w:lastRenderedPageBreak/>
        <w:t>Место подачи заявок:</w:t>
      </w:r>
      <w:r>
        <w:rPr>
          <w:b w:val="0"/>
        </w:rPr>
        <w:t xml:space="preserve"> ЭТП Торги-Онлайн https://etp.torgi-online.com.</w:t>
      </w:r>
    </w:p>
    <w:p w:rsidR="00000000" w:rsidRDefault="006C3169">
      <w:pPr>
        <w:pStyle w:val="variable"/>
      </w:pPr>
      <w:r>
        <w:t>Дата и время начала подачи заявок:</w:t>
      </w:r>
      <w:r>
        <w:rPr>
          <w:b w:val="0"/>
        </w:rPr>
        <w:t xml:space="preserve"> 29 января 2021 года в 00:00 MCK+2.</w:t>
      </w:r>
    </w:p>
    <w:p w:rsidR="00000000" w:rsidRDefault="006C3169">
      <w:pPr>
        <w:pStyle w:val="variable"/>
      </w:pPr>
      <w:r>
        <w:t>Дата и время окончания подачи заявок:</w:t>
      </w:r>
      <w:r>
        <w:rPr>
          <w:b w:val="0"/>
        </w:rPr>
        <w:t xml:space="preserve"> 15 февраля 2021 года в 09:00 MCK+2.</w:t>
      </w:r>
    </w:p>
    <w:p w:rsidR="00000000" w:rsidRDefault="006C3169">
      <w:pPr>
        <w:pStyle w:val="variable"/>
      </w:pPr>
      <w:r>
        <w:t>Место, дата и время рассмотрения заявок:</w:t>
      </w:r>
      <w:r>
        <w:rPr>
          <w:b w:val="0"/>
        </w:rPr>
        <w:t xml:space="preserve"> 614066, КРАЙ ПЕРМСКИЙ, Г. ПЕРМЬ, УЛ БАУМАНА, 16, 15 февраля 2021 года в 11:00 MCK+2.</w:t>
      </w:r>
    </w:p>
    <w:p w:rsidR="00000000" w:rsidRDefault="006C3169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614066, КРАЙ ПЕРМСКИЙ, Г. ПЕРМЬ, УЛ БАУМАНА, 16, 17 февраля 2021 года в 13:00 MCK+2</w:t>
      </w:r>
      <w:r>
        <w:rPr>
          <w:b w:val="0"/>
        </w:rPr>
        <w:t>.</w:t>
      </w:r>
    </w:p>
    <w:p w:rsidR="00000000" w:rsidRPr="00B07239" w:rsidRDefault="006C3169">
      <w:pPr>
        <w:pStyle w:val="text"/>
        <w:rPr>
          <w:rFonts w:cs="Times New Roman"/>
        </w:rPr>
      </w:pPr>
    </w:p>
    <w:p w:rsidR="00B07239" w:rsidRPr="00B07239" w:rsidRDefault="00B07239" w:rsidP="00B07239">
      <w:pPr>
        <w:jc w:val="both"/>
        <w:outlineLvl w:val="0"/>
        <w:rPr>
          <w:rFonts w:eastAsia="Times New Roman" w:cs="Times New Roman"/>
        </w:rPr>
      </w:pPr>
      <w:r w:rsidRPr="00B07239">
        <w:rPr>
          <w:rFonts w:eastAsia="Times New Roman" w:cs="Times New Roman"/>
        </w:rPr>
        <w:t>На процедуру оценки и сопоставления заявок на участие в конкурсе были допущены заявки следующих участников:</w:t>
      </w:r>
    </w:p>
    <w:p w:rsidR="00B07239" w:rsidRPr="00B07239" w:rsidRDefault="00B07239" w:rsidP="00B07239">
      <w:pPr>
        <w:jc w:val="both"/>
        <w:outlineLvl w:val="0"/>
        <w:rPr>
          <w:rFonts w:eastAsia="Times New Roman" w:cs="Times New Rom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7"/>
        <w:gridCol w:w="561"/>
        <w:gridCol w:w="1678"/>
        <w:gridCol w:w="2665"/>
        <w:gridCol w:w="2926"/>
        <w:gridCol w:w="1175"/>
      </w:tblGrid>
      <w:tr w:rsidR="007C123B" w:rsidRPr="00B07239" w:rsidTr="00242D81">
        <w:trPr>
          <w:cantSplit/>
          <w:trHeight w:val="20"/>
          <w:tblHeader/>
        </w:trPr>
        <w:tc>
          <w:tcPr>
            <w:tcW w:w="617" w:type="dxa"/>
            <w:tcBorders>
              <w:bottom w:val="single" w:sz="6" w:space="0" w:color="auto"/>
            </w:tcBorders>
            <w:vAlign w:val="center"/>
          </w:tcPr>
          <w:p w:rsidR="00B07239" w:rsidRPr="00B07239" w:rsidRDefault="00B07239" w:rsidP="00B07239">
            <w:pPr>
              <w:jc w:val="center"/>
              <w:outlineLvl w:val="0"/>
              <w:rPr>
                <w:rFonts w:eastAsia="Times New Roman" w:cs="Times New Roman"/>
                <w:b/>
                <w:sz w:val="20"/>
              </w:rPr>
            </w:pPr>
            <w:r w:rsidRPr="00B07239">
              <w:rPr>
                <w:rFonts w:eastAsia="Times New Roman" w:cs="Times New Roman"/>
                <w:b/>
                <w:sz w:val="20"/>
              </w:rPr>
              <w:t>№ лота</w:t>
            </w:r>
          </w:p>
        </w:tc>
        <w:tc>
          <w:tcPr>
            <w:tcW w:w="5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07239" w:rsidRPr="00B07239" w:rsidRDefault="00B07239" w:rsidP="00B07239">
            <w:pPr>
              <w:jc w:val="center"/>
              <w:outlineLvl w:val="0"/>
              <w:rPr>
                <w:rFonts w:eastAsia="Times New Roman" w:cs="Times New Roman"/>
                <w:b/>
                <w:sz w:val="20"/>
              </w:rPr>
            </w:pPr>
            <w:r w:rsidRPr="00B07239">
              <w:rPr>
                <w:rFonts w:eastAsia="Times New Roman" w:cs="Times New Roman"/>
                <w:b/>
                <w:sz w:val="20"/>
              </w:rPr>
              <w:t>№ п/п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39" w:rsidRPr="00B07239" w:rsidRDefault="00B07239" w:rsidP="00B07239">
            <w:pPr>
              <w:jc w:val="center"/>
              <w:outlineLvl w:val="0"/>
              <w:rPr>
                <w:rFonts w:cs="Times New Roman"/>
                <w:b/>
                <w:sz w:val="20"/>
              </w:rPr>
            </w:pPr>
            <w:r w:rsidRPr="00B07239">
              <w:rPr>
                <w:rFonts w:cs="Times New Roman"/>
                <w:b/>
                <w:sz w:val="20"/>
              </w:rPr>
              <w:t>Наименование участника размещения заказа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B07239" w:rsidRPr="00B07239" w:rsidRDefault="00B07239" w:rsidP="007C123B">
            <w:pPr>
              <w:jc w:val="center"/>
              <w:outlineLvl w:val="0"/>
              <w:rPr>
                <w:rFonts w:cs="Times New Roman"/>
                <w:b/>
                <w:sz w:val="20"/>
              </w:rPr>
            </w:pPr>
            <w:r w:rsidRPr="00B07239">
              <w:rPr>
                <w:rFonts w:cs="Times New Roman"/>
                <w:b/>
                <w:sz w:val="20"/>
              </w:rPr>
              <w:t>Документы, для оценки и сопоставления заявок на участие в конкурсе</w:t>
            </w:r>
            <w:r w:rsidR="007C123B">
              <w:rPr>
                <w:rFonts w:cs="Times New Roman"/>
                <w:b/>
                <w:sz w:val="20"/>
              </w:rPr>
              <w:t xml:space="preserve"> </w:t>
            </w:r>
            <w:r w:rsidRPr="00B07239">
              <w:rPr>
                <w:rFonts w:cs="Times New Roman"/>
                <w:b/>
                <w:sz w:val="20"/>
              </w:rPr>
              <w:t>по критерию «квалификация участника конкурса», подкритерию «Опыт и деловая репутация</w:t>
            </w:r>
          </w:p>
        </w:tc>
        <w:tc>
          <w:tcPr>
            <w:tcW w:w="2926" w:type="dxa"/>
            <w:vAlign w:val="center"/>
          </w:tcPr>
          <w:p w:rsidR="00B07239" w:rsidRPr="00B07239" w:rsidRDefault="00B07239" w:rsidP="00B07239">
            <w:pPr>
              <w:jc w:val="center"/>
              <w:outlineLvl w:val="0"/>
              <w:rPr>
                <w:rFonts w:cs="Times New Roman"/>
                <w:b/>
                <w:sz w:val="20"/>
              </w:rPr>
            </w:pPr>
            <w:r w:rsidRPr="00B07239">
              <w:rPr>
                <w:rFonts w:cs="Times New Roman"/>
                <w:b/>
                <w:sz w:val="20"/>
              </w:rPr>
              <w:t>Документы для оценки и сопоставления заявок на участие в конкурсе</w:t>
            </w:r>
          </w:p>
          <w:p w:rsidR="00B07239" w:rsidRPr="00B07239" w:rsidRDefault="00B07239" w:rsidP="00B07239">
            <w:pPr>
              <w:jc w:val="center"/>
              <w:outlineLvl w:val="0"/>
              <w:rPr>
                <w:rFonts w:cs="Times New Roman"/>
                <w:b/>
                <w:sz w:val="20"/>
              </w:rPr>
            </w:pPr>
            <w:r w:rsidRPr="00B07239">
              <w:rPr>
                <w:rFonts w:cs="Times New Roman"/>
                <w:b/>
                <w:sz w:val="20"/>
              </w:rPr>
              <w:t>по подкритерию «наличие необходимых трудовых ресурсов для исполнения договора</w:t>
            </w:r>
          </w:p>
        </w:tc>
        <w:tc>
          <w:tcPr>
            <w:tcW w:w="1175" w:type="dxa"/>
            <w:vAlign w:val="center"/>
          </w:tcPr>
          <w:p w:rsidR="00B07239" w:rsidRPr="00B07239" w:rsidRDefault="007C123B" w:rsidP="00B07239">
            <w:pPr>
              <w:jc w:val="center"/>
              <w:outlineLvl w:val="0"/>
              <w:rPr>
                <w:rFonts w:cs="Times New Roman"/>
                <w:b/>
                <w:sz w:val="20"/>
              </w:rPr>
            </w:pPr>
            <w:r w:rsidRPr="00B07239">
              <w:rPr>
                <w:rFonts w:cs="Times New Roman"/>
                <w:b/>
                <w:sz w:val="20"/>
              </w:rPr>
              <w:t>Цена,</w:t>
            </w:r>
            <w:r w:rsidR="00B07239" w:rsidRPr="00B07239">
              <w:rPr>
                <w:rFonts w:cs="Times New Roman"/>
                <w:b/>
                <w:sz w:val="20"/>
              </w:rPr>
              <w:t xml:space="preserve"> предложенная участником</w:t>
            </w:r>
          </w:p>
        </w:tc>
      </w:tr>
      <w:tr w:rsidR="007C123B" w:rsidRPr="00B07239" w:rsidTr="00242D81">
        <w:trPr>
          <w:cantSplit/>
          <w:trHeight w:val="20"/>
        </w:trPr>
        <w:tc>
          <w:tcPr>
            <w:tcW w:w="617" w:type="dxa"/>
            <w:vAlign w:val="center"/>
          </w:tcPr>
          <w:p w:rsidR="00B07239" w:rsidRPr="00B07239" w:rsidRDefault="00B07239" w:rsidP="00A7685E">
            <w:pPr>
              <w:jc w:val="both"/>
              <w:outlineLvl w:val="0"/>
              <w:rPr>
                <w:rFonts w:eastAsia="Times New Roman" w:cs="Times New Roman"/>
                <w:sz w:val="20"/>
              </w:rPr>
            </w:pPr>
            <w:r w:rsidRPr="00B07239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B07239" w:rsidRPr="00B07239" w:rsidRDefault="00B07239" w:rsidP="00A7685E">
            <w:pPr>
              <w:jc w:val="both"/>
              <w:outlineLvl w:val="0"/>
              <w:rPr>
                <w:rFonts w:eastAsia="Times New Roman" w:cs="Times New Roman"/>
                <w:sz w:val="20"/>
              </w:rPr>
            </w:pPr>
            <w:r w:rsidRPr="00B07239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39" w:rsidRPr="00B07239" w:rsidRDefault="00B07239" w:rsidP="00A7685E">
            <w:pPr>
              <w:jc w:val="both"/>
              <w:outlineLvl w:val="0"/>
              <w:rPr>
                <w:rFonts w:eastAsia="Times New Roman" w:cs="Times New Roman"/>
                <w:sz w:val="20"/>
              </w:rPr>
            </w:pPr>
            <w:r w:rsidRPr="00B07239">
              <w:rPr>
                <w:rFonts w:cs="Times New Roman"/>
                <w:sz w:val="20"/>
              </w:rPr>
              <w:t xml:space="preserve">ООО </w:t>
            </w:r>
            <w:r w:rsidR="007C123B" w:rsidRPr="007C123B">
              <w:rPr>
                <w:rFonts w:cs="Times New Roman"/>
                <w:sz w:val="20"/>
              </w:rPr>
              <w:t>«Охранное агентство «Корона-секьюрити сервис»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B07239" w:rsidRPr="008D5960" w:rsidRDefault="00B07239" w:rsidP="00A7685E">
            <w:pPr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8D5960">
              <w:rPr>
                <w:rFonts w:cs="Times New Roman"/>
                <w:sz w:val="20"/>
                <w:szCs w:val="20"/>
              </w:rPr>
              <w:t xml:space="preserve">Из </w:t>
            </w:r>
            <w:r w:rsidR="007C123B" w:rsidRPr="008D5960">
              <w:rPr>
                <w:rFonts w:cs="Times New Roman"/>
                <w:sz w:val="20"/>
                <w:szCs w:val="20"/>
              </w:rPr>
              <w:t>54</w:t>
            </w:r>
            <w:r w:rsidRPr="008D5960">
              <w:rPr>
                <w:rFonts w:cs="Times New Roman"/>
                <w:sz w:val="20"/>
                <w:szCs w:val="20"/>
              </w:rPr>
              <w:t xml:space="preserve"> договоров / принято </w:t>
            </w:r>
            <w:r w:rsidR="007C123B" w:rsidRPr="008D5960">
              <w:rPr>
                <w:rFonts w:cs="Times New Roman"/>
                <w:sz w:val="20"/>
                <w:szCs w:val="20"/>
              </w:rPr>
              <w:t>5</w:t>
            </w:r>
            <w:r w:rsidR="00282665" w:rsidRPr="008D5960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8D5960">
              <w:rPr>
                <w:rFonts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2926" w:type="dxa"/>
            <w:vAlign w:val="center"/>
          </w:tcPr>
          <w:p w:rsidR="00B07239" w:rsidRPr="008D5960" w:rsidRDefault="004C699D" w:rsidP="009D62FE">
            <w:pPr>
              <w:spacing w:line="216" w:lineRule="auto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9D62FE">
              <w:rPr>
                <w:b/>
                <w:sz w:val="20"/>
                <w:szCs w:val="20"/>
              </w:rPr>
              <w:t>Документы к оценке не приняты</w:t>
            </w:r>
            <w:r w:rsidRPr="008D5960">
              <w:rPr>
                <w:sz w:val="20"/>
                <w:szCs w:val="20"/>
              </w:rPr>
              <w:t xml:space="preserve"> в связи с непредоставлением полного пакета документов, в соответствии с п.</w:t>
            </w:r>
            <w:r w:rsidR="00242D81">
              <w:rPr>
                <w:sz w:val="20"/>
                <w:szCs w:val="20"/>
              </w:rPr>
              <w:t>12</w:t>
            </w:r>
            <w:r w:rsidRPr="008D5960">
              <w:rPr>
                <w:sz w:val="20"/>
                <w:szCs w:val="20"/>
              </w:rPr>
              <w:t xml:space="preserve"> раздела IV конкурсной документации, а именно </w:t>
            </w:r>
            <w:r w:rsidR="008D5960" w:rsidRPr="008D5960">
              <w:rPr>
                <w:sz w:val="20"/>
                <w:szCs w:val="20"/>
              </w:rPr>
              <w:t>у работников просрочена флюорография, наркологическое и психоневрологическое обследование данные за 2019 г.</w:t>
            </w:r>
          </w:p>
        </w:tc>
        <w:tc>
          <w:tcPr>
            <w:tcW w:w="1175" w:type="dxa"/>
            <w:vAlign w:val="center"/>
          </w:tcPr>
          <w:p w:rsidR="00B07239" w:rsidRPr="008D5960" w:rsidRDefault="001E05FC" w:rsidP="00A7685E">
            <w:pPr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8D5960">
              <w:rPr>
                <w:rFonts w:cs="Times New Roman"/>
                <w:sz w:val="20"/>
                <w:szCs w:val="20"/>
              </w:rPr>
              <w:t>713 218,92</w:t>
            </w:r>
          </w:p>
        </w:tc>
      </w:tr>
      <w:tr w:rsidR="007C123B" w:rsidRPr="00B07239" w:rsidTr="00242D81">
        <w:trPr>
          <w:cantSplit/>
          <w:trHeight w:val="20"/>
        </w:trPr>
        <w:tc>
          <w:tcPr>
            <w:tcW w:w="617" w:type="dxa"/>
            <w:vAlign w:val="center"/>
          </w:tcPr>
          <w:p w:rsidR="00B07239" w:rsidRPr="00B07239" w:rsidRDefault="00B07239" w:rsidP="00A7685E">
            <w:pPr>
              <w:jc w:val="both"/>
              <w:outlineLvl w:val="0"/>
              <w:rPr>
                <w:rFonts w:eastAsia="Times New Roman" w:cs="Times New Roman"/>
                <w:sz w:val="20"/>
              </w:rPr>
            </w:pPr>
            <w:r w:rsidRPr="00B07239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B07239" w:rsidRPr="00B07239" w:rsidRDefault="00B07239" w:rsidP="00A7685E">
            <w:pPr>
              <w:jc w:val="both"/>
              <w:outlineLvl w:val="0"/>
              <w:rPr>
                <w:rFonts w:eastAsia="Times New Roman" w:cs="Times New Roman"/>
                <w:sz w:val="20"/>
              </w:rPr>
            </w:pPr>
            <w:r w:rsidRPr="00B07239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39" w:rsidRPr="00B07239" w:rsidRDefault="00B07239" w:rsidP="00A7685E">
            <w:pPr>
              <w:jc w:val="both"/>
              <w:outlineLvl w:val="0"/>
              <w:rPr>
                <w:rFonts w:cs="Times New Roman"/>
                <w:sz w:val="20"/>
              </w:rPr>
            </w:pPr>
            <w:r w:rsidRPr="00B07239">
              <w:rPr>
                <w:rFonts w:cs="Times New Roman"/>
                <w:sz w:val="20"/>
              </w:rPr>
              <w:t xml:space="preserve"> ООО </w:t>
            </w:r>
            <w:r w:rsidR="007C123B">
              <w:rPr>
                <w:rFonts w:cs="Times New Roman"/>
                <w:sz w:val="20"/>
              </w:rPr>
              <w:t>«</w:t>
            </w:r>
            <w:r w:rsidR="007C123B" w:rsidRPr="007C123B">
              <w:rPr>
                <w:rFonts w:cs="Times New Roman"/>
                <w:sz w:val="20"/>
              </w:rPr>
              <w:t xml:space="preserve">Частное охранное агентство </w:t>
            </w:r>
            <w:r w:rsidR="007C123B">
              <w:rPr>
                <w:rFonts w:cs="Times New Roman"/>
                <w:sz w:val="20"/>
              </w:rPr>
              <w:t>«</w:t>
            </w:r>
            <w:r w:rsidR="007C123B" w:rsidRPr="007C123B">
              <w:rPr>
                <w:rFonts w:cs="Times New Roman"/>
                <w:sz w:val="20"/>
              </w:rPr>
              <w:t>Аргентум-Секьюрити</w:t>
            </w:r>
            <w:r w:rsidR="007C123B">
              <w:rPr>
                <w:rFonts w:cs="Times New Roman"/>
                <w:sz w:val="20"/>
              </w:rPr>
              <w:t>»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B07239" w:rsidRPr="008D5960" w:rsidRDefault="00B07239" w:rsidP="00A7685E">
            <w:pPr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8D5960">
              <w:rPr>
                <w:rFonts w:cs="Times New Roman"/>
                <w:sz w:val="20"/>
                <w:szCs w:val="20"/>
              </w:rPr>
              <w:t xml:space="preserve">Из </w:t>
            </w:r>
            <w:r w:rsidR="00895144" w:rsidRPr="008D5960">
              <w:rPr>
                <w:rFonts w:cs="Times New Roman"/>
                <w:sz w:val="20"/>
                <w:szCs w:val="20"/>
              </w:rPr>
              <w:t>37</w:t>
            </w:r>
            <w:r w:rsidRPr="008D5960">
              <w:rPr>
                <w:rFonts w:cs="Times New Roman"/>
                <w:sz w:val="20"/>
                <w:szCs w:val="20"/>
              </w:rPr>
              <w:t xml:space="preserve"> договоров / принято к оценке </w:t>
            </w:r>
            <w:r w:rsidR="00895144" w:rsidRPr="008D5960">
              <w:rPr>
                <w:rFonts w:cs="Times New Roman"/>
                <w:sz w:val="20"/>
                <w:szCs w:val="20"/>
              </w:rPr>
              <w:t>33</w:t>
            </w:r>
            <w:r w:rsidRPr="008D5960">
              <w:rPr>
                <w:rFonts w:cs="Times New Roman"/>
                <w:sz w:val="20"/>
                <w:szCs w:val="20"/>
              </w:rPr>
              <w:t xml:space="preserve"> договора, так как </w:t>
            </w:r>
            <w:r w:rsidR="00282665" w:rsidRPr="008D5960">
              <w:rPr>
                <w:rFonts w:cs="Times New Roman"/>
                <w:sz w:val="20"/>
                <w:szCs w:val="20"/>
              </w:rPr>
              <w:t>4</w:t>
            </w:r>
            <w:r w:rsidRPr="008D5960">
              <w:rPr>
                <w:rFonts w:cs="Times New Roman"/>
                <w:sz w:val="20"/>
                <w:szCs w:val="20"/>
              </w:rPr>
              <w:t xml:space="preserve"> договора не соответствуют требованиям указанных в конкурсной документации</w:t>
            </w:r>
            <w:r w:rsidR="00282665" w:rsidRPr="008D5960">
              <w:rPr>
                <w:rFonts w:cs="Times New Roman"/>
                <w:sz w:val="20"/>
                <w:szCs w:val="20"/>
              </w:rPr>
              <w:t>: отсутствие информации в реестре договоров</w:t>
            </w:r>
          </w:p>
        </w:tc>
        <w:tc>
          <w:tcPr>
            <w:tcW w:w="2926" w:type="dxa"/>
            <w:vAlign w:val="center"/>
          </w:tcPr>
          <w:p w:rsidR="00B07239" w:rsidRPr="008D5960" w:rsidRDefault="00242D81" w:rsidP="009D62FE">
            <w:pPr>
              <w:spacing w:line="216" w:lineRule="auto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9D62FE">
              <w:rPr>
                <w:b/>
                <w:sz w:val="20"/>
                <w:szCs w:val="20"/>
              </w:rPr>
              <w:t>Документы к оценке не приняты</w:t>
            </w:r>
            <w:r w:rsidRPr="008D5960">
              <w:rPr>
                <w:sz w:val="20"/>
                <w:szCs w:val="20"/>
              </w:rPr>
              <w:t xml:space="preserve"> в связи с непредоставлением полного пакета документов, в соответствии с п.</w:t>
            </w:r>
            <w:r>
              <w:rPr>
                <w:sz w:val="20"/>
                <w:szCs w:val="20"/>
              </w:rPr>
              <w:t>12</w:t>
            </w:r>
            <w:r w:rsidRPr="008D5960">
              <w:rPr>
                <w:sz w:val="20"/>
                <w:szCs w:val="20"/>
              </w:rPr>
              <w:t xml:space="preserve"> раздела IV конкурсной документации</w:t>
            </w:r>
            <w:r>
              <w:rPr>
                <w:sz w:val="20"/>
                <w:szCs w:val="20"/>
              </w:rPr>
              <w:t xml:space="preserve">, а именно </w:t>
            </w:r>
            <w:r>
              <w:rPr>
                <w:rFonts w:cs="Times New Roman"/>
                <w:sz w:val="20"/>
                <w:szCs w:val="20"/>
              </w:rPr>
              <w:t xml:space="preserve">у работников отсутствует отметка </w:t>
            </w:r>
            <w:r w:rsidR="008D5960" w:rsidRPr="008D5960">
              <w:rPr>
                <w:sz w:val="20"/>
                <w:szCs w:val="20"/>
              </w:rPr>
              <w:t>наркологическо</w:t>
            </w:r>
            <w:r>
              <w:rPr>
                <w:sz w:val="20"/>
                <w:szCs w:val="20"/>
              </w:rPr>
              <w:t>го</w:t>
            </w:r>
            <w:r w:rsidR="008D5960" w:rsidRPr="008D5960">
              <w:rPr>
                <w:sz w:val="20"/>
                <w:szCs w:val="20"/>
              </w:rPr>
              <w:t xml:space="preserve"> и психоневрологическо</w:t>
            </w:r>
            <w:r>
              <w:rPr>
                <w:sz w:val="20"/>
                <w:szCs w:val="20"/>
              </w:rPr>
              <w:t>го обследования</w:t>
            </w:r>
          </w:p>
        </w:tc>
        <w:tc>
          <w:tcPr>
            <w:tcW w:w="1175" w:type="dxa"/>
            <w:vAlign w:val="center"/>
          </w:tcPr>
          <w:p w:rsidR="00B07239" w:rsidRPr="008D5960" w:rsidRDefault="00F417F6" w:rsidP="00A7685E">
            <w:pPr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8D5960">
              <w:rPr>
                <w:rFonts w:cs="Times New Roman"/>
                <w:sz w:val="20"/>
                <w:szCs w:val="20"/>
              </w:rPr>
              <w:t>604 142,70</w:t>
            </w:r>
          </w:p>
        </w:tc>
      </w:tr>
    </w:tbl>
    <w:p w:rsidR="00B07239" w:rsidRDefault="00B07239" w:rsidP="00B07239">
      <w:pPr>
        <w:jc w:val="both"/>
        <w:outlineLvl w:val="0"/>
        <w:rPr>
          <w:rFonts w:eastAsia="Times New Roman" w:cs="Times New Roman"/>
        </w:rPr>
      </w:pPr>
    </w:p>
    <w:p w:rsidR="00B07239" w:rsidRPr="00B07239" w:rsidRDefault="00B07239" w:rsidP="00B07239">
      <w:pPr>
        <w:jc w:val="both"/>
        <w:outlineLvl w:val="0"/>
        <w:rPr>
          <w:rFonts w:eastAsia="Times New Roman" w:cs="Times New Roman"/>
        </w:rPr>
      </w:pPr>
      <w:r w:rsidRPr="00B07239">
        <w:rPr>
          <w:rFonts w:eastAsia="Times New Roman" w:cs="Times New Roman"/>
        </w:rPr>
        <w:t xml:space="preserve">Комиссия оценила и сопоставила заявки на участие в конкурсе в соответствии с порядком оценки и сопоставления заявок на участие в конкурсе, предусмотренным конкурсной документацией (Приложение № </w:t>
      </w:r>
      <w:r w:rsidR="00242D81">
        <w:rPr>
          <w:rFonts w:eastAsia="Times New Roman" w:cs="Times New Roman"/>
        </w:rPr>
        <w:t>5</w:t>
      </w:r>
      <w:r w:rsidRPr="00B07239">
        <w:rPr>
          <w:rFonts w:eastAsia="Times New Roman" w:cs="Times New Roman"/>
        </w:rPr>
        <w:t>):</w:t>
      </w:r>
    </w:p>
    <w:p w:rsidR="00B07239" w:rsidRPr="00B07239" w:rsidRDefault="00B07239" w:rsidP="00B07239">
      <w:pPr>
        <w:jc w:val="both"/>
        <w:outlineLvl w:val="0"/>
        <w:rPr>
          <w:rFonts w:eastAsia="Times New Roman" w:cs="Times New Roman"/>
        </w:rPr>
      </w:pPr>
    </w:p>
    <w:p w:rsidR="00B07239" w:rsidRPr="00B07239" w:rsidRDefault="00B07239" w:rsidP="00B07239">
      <w:pPr>
        <w:jc w:val="both"/>
        <w:outlineLvl w:val="0"/>
        <w:rPr>
          <w:rFonts w:eastAsia="Times New Roman" w:cs="Times New Roman"/>
          <w:b/>
        </w:rPr>
      </w:pPr>
      <w:r w:rsidRPr="00B07239">
        <w:rPr>
          <w:rFonts w:eastAsia="Times New Roman" w:cs="Times New Roman"/>
          <w:b/>
        </w:rPr>
        <w:t>Оценка заявок по критерию «цена договора»</w:t>
      </w:r>
    </w:p>
    <w:p w:rsidR="00B07239" w:rsidRPr="00B07239" w:rsidRDefault="00B07239" w:rsidP="00B07239">
      <w:pPr>
        <w:jc w:val="both"/>
        <w:outlineLvl w:val="0"/>
        <w:rPr>
          <w:rFonts w:eastAsia="Times New Roman" w:cs="Times New Roman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5664"/>
      </w:tblGrid>
      <w:tr w:rsidR="00B07239" w:rsidRPr="00F417F6" w:rsidTr="000F7ABF">
        <w:tc>
          <w:tcPr>
            <w:tcW w:w="3964" w:type="dxa"/>
          </w:tcPr>
          <w:p w:rsidR="00B07239" w:rsidRPr="00F417F6" w:rsidRDefault="00B07239" w:rsidP="00F417F6">
            <w:pPr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F417F6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64" w:type="dxa"/>
          </w:tcPr>
          <w:p w:rsidR="00B07239" w:rsidRPr="00F417F6" w:rsidRDefault="00B07239" w:rsidP="00F417F6">
            <w:pPr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F417F6">
              <w:rPr>
                <w:rFonts w:cs="Times New Roman"/>
                <w:b/>
                <w:sz w:val="20"/>
                <w:szCs w:val="20"/>
              </w:rPr>
              <w:t>Определение рейтинга</w:t>
            </w:r>
          </w:p>
        </w:tc>
      </w:tr>
      <w:tr w:rsidR="00F417F6" w:rsidRPr="00F417F6" w:rsidTr="000F7ABF">
        <w:tc>
          <w:tcPr>
            <w:tcW w:w="3964" w:type="dxa"/>
            <w:vAlign w:val="center"/>
          </w:tcPr>
          <w:p w:rsidR="00F417F6" w:rsidRPr="00F417F6" w:rsidRDefault="00F417F6" w:rsidP="00F417F6">
            <w:pPr>
              <w:jc w:val="both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F417F6">
              <w:rPr>
                <w:rFonts w:cs="Times New Roman"/>
                <w:sz w:val="20"/>
                <w:szCs w:val="20"/>
              </w:rPr>
              <w:t>ООО «Охранное агентство «Корона-секьюрити сервис»</w:t>
            </w:r>
          </w:p>
        </w:tc>
        <w:tc>
          <w:tcPr>
            <w:tcW w:w="5664" w:type="dxa"/>
          </w:tcPr>
          <w:p w:rsidR="000F7ABF" w:rsidRPr="003D5202" w:rsidRDefault="00DA31DA" w:rsidP="000F7ABF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604142,70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713218,92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40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DA31DA" w:rsidRPr="00F417F6" w:rsidTr="000F7ABF">
        <w:tc>
          <w:tcPr>
            <w:tcW w:w="3964" w:type="dxa"/>
            <w:vAlign w:val="center"/>
          </w:tcPr>
          <w:p w:rsidR="00DA31DA" w:rsidRPr="00F417F6" w:rsidRDefault="00DA31DA" w:rsidP="00DA31DA">
            <w:pPr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F417F6">
              <w:rPr>
                <w:rFonts w:cs="Times New Roman"/>
                <w:sz w:val="20"/>
                <w:szCs w:val="20"/>
              </w:rPr>
              <w:t>ООО «Частное охранное агентство «Аргентум-Секьюрити»</w:t>
            </w:r>
          </w:p>
        </w:tc>
        <w:tc>
          <w:tcPr>
            <w:tcW w:w="5664" w:type="dxa"/>
            <w:vAlign w:val="center"/>
          </w:tcPr>
          <w:p w:rsidR="000F7ABF" w:rsidRPr="00F417F6" w:rsidRDefault="00EE46FC" w:rsidP="000F7ABF">
            <w:pPr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604142,70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604142,70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40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40</m:t>
                </m:r>
              </m:oMath>
            </m:oMathPara>
          </w:p>
        </w:tc>
      </w:tr>
    </w:tbl>
    <w:p w:rsidR="00B07239" w:rsidRPr="00B07239" w:rsidRDefault="00B07239" w:rsidP="00B07239">
      <w:pPr>
        <w:jc w:val="both"/>
        <w:outlineLvl w:val="0"/>
        <w:rPr>
          <w:rFonts w:eastAsia="Times New Roman" w:cs="Times New Roman"/>
        </w:rPr>
      </w:pPr>
    </w:p>
    <w:p w:rsidR="00B07239" w:rsidRPr="00B07239" w:rsidRDefault="00B07239" w:rsidP="00B07239">
      <w:pPr>
        <w:jc w:val="both"/>
        <w:outlineLvl w:val="0"/>
        <w:rPr>
          <w:rFonts w:eastAsia="Times New Roman" w:cs="Times New Roman"/>
          <w:b/>
        </w:rPr>
      </w:pPr>
      <w:r w:rsidRPr="00B07239">
        <w:rPr>
          <w:rFonts w:eastAsia="Times New Roman" w:cs="Times New Roman"/>
          <w:b/>
        </w:rPr>
        <w:t>Оценка заявок по критерию «Квалификация участника закупки» подкритерий «Опыт и деловая репутация»</w:t>
      </w:r>
    </w:p>
    <w:p w:rsidR="00B07239" w:rsidRDefault="00B07239" w:rsidP="00B07239">
      <w:pPr>
        <w:jc w:val="both"/>
        <w:outlineLvl w:val="0"/>
        <w:rPr>
          <w:rFonts w:eastAsia="Times New Roman" w:cs="Times New Roman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5664"/>
      </w:tblGrid>
      <w:tr w:rsidR="00F417F6" w:rsidRPr="00F417F6" w:rsidTr="000F7ABF">
        <w:tc>
          <w:tcPr>
            <w:tcW w:w="3964" w:type="dxa"/>
          </w:tcPr>
          <w:p w:rsidR="00F417F6" w:rsidRPr="00F417F6" w:rsidRDefault="00F417F6" w:rsidP="00A7685E">
            <w:pPr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F417F6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64" w:type="dxa"/>
          </w:tcPr>
          <w:p w:rsidR="00F417F6" w:rsidRPr="00F417F6" w:rsidRDefault="00F417F6" w:rsidP="00A7685E">
            <w:pPr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F417F6">
              <w:rPr>
                <w:rFonts w:cs="Times New Roman"/>
                <w:b/>
                <w:sz w:val="20"/>
                <w:szCs w:val="20"/>
              </w:rPr>
              <w:t>Определение рейтинга</w:t>
            </w:r>
          </w:p>
        </w:tc>
      </w:tr>
      <w:tr w:rsidR="00F417F6" w:rsidRPr="00F417F6" w:rsidTr="000F7ABF">
        <w:tc>
          <w:tcPr>
            <w:tcW w:w="3964" w:type="dxa"/>
            <w:vAlign w:val="center"/>
          </w:tcPr>
          <w:p w:rsidR="00F417F6" w:rsidRPr="00F417F6" w:rsidRDefault="00F417F6" w:rsidP="00F417F6">
            <w:pPr>
              <w:jc w:val="both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F417F6">
              <w:rPr>
                <w:rFonts w:cs="Times New Roman"/>
                <w:sz w:val="20"/>
                <w:szCs w:val="20"/>
              </w:rPr>
              <w:t>ООО «Охранное агентство «Корона-секьюрити сервис»</w:t>
            </w:r>
          </w:p>
        </w:tc>
        <w:tc>
          <w:tcPr>
            <w:tcW w:w="5664" w:type="dxa"/>
            <w:vAlign w:val="center"/>
          </w:tcPr>
          <w:p w:rsidR="00D257D1" w:rsidRPr="00D257D1" w:rsidRDefault="00E64FD9" w:rsidP="00D257D1">
            <w:pPr>
              <w:jc w:val="center"/>
              <w:outlineLvl w:val="0"/>
              <w:rPr>
                <w:rFonts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54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40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40</m:t>
                </m:r>
              </m:oMath>
            </m:oMathPara>
          </w:p>
        </w:tc>
      </w:tr>
      <w:tr w:rsidR="00F417F6" w:rsidRPr="00F417F6" w:rsidTr="000F7ABF">
        <w:tc>
          <w:tcPr>
            <w:tcW w:w="3964" w:type="dxa"/>
            <w:vAlign w:val="center"/>
          </w:tcPr>
          <w:p w:rsidR="00F417F6" w:rsidRPr="00F417F6" w:rsidRDefault="00F417F6" w:rsidP="00F417F6">
            <w:pPr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F417F6">
              <w:rPr>
                <w:rFonts w:cs="Times New Roman"/>
                <w:sz w:val="20"/>
                <w:szCs w:val="20"/>
              </w:rPr>
              <w:t>ООО «Частное охранное агентство «Аргентум-Секьюрити»</w:t>
            </w:r>
          </w:p>
        </w:tc>
        <w:tc>
          <w:tcPr>
            <w:tcW w:w="5664" w:type="dxa"/>
            <w:vAlign w:val="center"/>
          </w:tcPr>
          <w:p w:rsidR="00F417F6" w:rsidRPr="00F417F6" w:rsidRDefault="00E64FD9" w:rsidP="00D257D1">
            <w:pPr>
              <w:jc w:val="center"/>
              <w:outlineLvl w:val="0"/>
              <w:rPr>
                <w:rFonts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54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40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24</m:t>
                </m:r>
              </m:oMath>
            </m:oMathPara>
          </w:p>
        </w:tc>
      </w:tr>
    </w:tbl>
    <w:p w:rsidR="00F417F6" w:rsidRDefault="00F417F6" w:rsidP="00B07239">
      <w:pPr>
        <w:jc w:val="both"/>
        <w:outlineLvl w:val="0"/>
        <w:rPr>
          <w:rFonts w:eastAsia="Times New Roman" w:cs="Times New Roman"/>
        </w:rPr>
      </w:pPr>
    </w:p>
    <w:p w:rsidR="00B07239" w:rsidRPr="00B07239" w:rsidRDefault="00B07239" w:rsidP="00B07239">
      <w:pPr>
        <w:jc w:val="both"/>
        <w:outlineLvl w:val="0"/>
        <w:rPr>
          <w:rFonts w:eastAsia="Times New Roman" w:cs="Times New Roman"/>
          <w:b/>
        </w:rPr>
      </w:pPr>
      <w:r w:rsidRPr="00B07239">
        <w:rPr>
          <w:rFonts w:eastAsia="Times New Roman" w:cs="Times New Roman"/>
          <w:b/>
        </w:rPr>
        <w:t>Оценка заявок по критерию «Квалификация участника закупки» подкритерий «Наличие необходимых трудовых ресурсов для исполнения договора»</w:t>
      </w:r>
    </w:p>
    <w:p w:rsidR="00B07239" w:rsidRDefault="00B07239" w:rsidP="00B07239">
      <w:pPr>
        <w:jc w:val="both"/>
        <w:outlineLvl w:val="0"/>
        <w:rPr>
          <w:rFonts w:eastAsia="Times New Roman" w:cs="Times New Roman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2"/>
        <w:gridCol w:w="4966"/>
      </w:tblGrid>
      <w:tr w:rsidR="00F417F6" w:rsidRPr="00F417F6" w:rsidTr="00A7685E">
        <w:tc>
          <w:tcPr>
            <w:tcW w:w="4722" w:type="dxa"/>
          </w:tcPr>
          <w:p w:rsidR="00F417F6" w:rsidRPr="00F417F6" w:rsidRDefault="00F417F6" w:rsidP="00A7685E">
            <w:pPr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F417F6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030" w:type="dxa"/>
          </w:tcPr>
          <w:p w:rsidR="00F417F6" w:rsidRPr="00F417F6" w:rsidRDefault="00F417F6" w:rsidP="00A7685E">
            <w:pPr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F417F6">
              <w:rPr>
                <w:rFonts w:cs="Times New Roman"/>
                <w:b/>
                <w:sz w:val="20"/>
                <w:szCs w:val="20"/>
              </w:rPr>
              <w:t>Определение рейтинга</w:t>
            </w:r>
          </w:p>
        </w:tc>
      </w:tr>
      <w:tr w:rsidR="00F417F6" w:rsidRPr="00F417F6" w:rsidTr="00110334">
        <w:tc>
          <w:tcPr>
            <w:tcW w:w="4722" w:type="dxa"/>
            <w:vAlign w:val="center"/>
          </w:tcPr>
          <w:p w:rsidR="00F417F6" w:rsidRPr="00F417F6" w:rsidRDefault="00F417F6" w:rsidP="00F417F6">
            <w:pPr>
              <w:jc w:val="both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F417F6">
              <w:rPr>
                <w:rFonts w:cs="Times New Roman"/>
                <w:sz w:val="20"/>
                <w:szCs w:val="20"/>
              </w:rPr>
              <w:t>ООО «Охранное агентство «Корона-секьюрити сервис»</w:t>
            </w:r>
          </w:p>
        </w:tc>
        <w:tc>
          <w:tcPr>
            <w:tcW w:w="5030" w:type="dxa"/>
            <w:vAlign w:val="center"/>
          </w:tcPr>
          <w:p w:rsidR="00F417F6" w:rsidRPr="00F417F6" w:rsidRDefault="00E64FD9" w:rsidP="00110334">
            <w:pPr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</w:tr>
      <w:tr w:rsidR="00F417F6" w:rsidRPr="00F417F6" w:rsidTr="00110334">
        <w:tc>
          <w:tcPr>
            <w:tcW w:w="4722" w:type="dxa"/>
            <w:vAlign w:val="center"/>
          </w:tcPr>
          <w:p w:rsidR="00F417F6" w:rsidRPr="00F417F6" w:rsidRDefault="00F417F6" w:rsidP="00F417F6">
            <w:pPr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F417F6">
              <w:rPr>
                <w:rFonts w:cs="Times New Roman"/>
                <w:sz w:val="20"/>
                <w:szCs w:val="20"/>
              </w:rPr>
              <w:t>ООО «Частное охранное агентство «Аргентум-Секьюрити»</w:t>
            </w:r>
          </w:p>
        </w:tc>
        <w:tc>
          <w:tcPr>
            <w:tcW w:w="5030" w:type="dxa"/>
            <w:vAlign w:val="center"/>
          </w:tcPr>
          <w:p w:rsidR="00F417F6" w:rsidRPr="00E64FD9" w:rsidRDefault="00E64FD9" w:rsidP="00110334">
            <w:pPr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</w:tr>
    </w:tbl>
    <w:p w:rsidR="00B07239" w:rsidRPr="00B07239" w:rsidRDefault="00B07239" w:rsidP="00B07239">
      <w:pPr>
        <w:jc w:val="both"/>
        <w:outlineLvl w:val="0"/>
        <w:rPr>
          <w:rFonts w:eastAsia="Times New Roman" w:cs="Times New Roman"/>
        </w:rPr>
      </w:pPr>
    </w:p>
    <w:p w:rsidR="00B07239" w:rsidRPr="00B07239" w:rsidRDefault="00B07239" w:rsidP="00B07239">
      <w:pPr>
        <w:jc w:val="both"/>
        <w:outlineLvl w:val="0"/>
        <w:rPr>
          <w:rFonts w:eastAsia="Times New Roman" w:cs="Times New Roman"/>
          <w:b/>
        </w:rPr>
      </w:pPr>
      <w:r w:rsidRPr="00B07239">
        <w:rPr>
          <w:rFonts w:eastAsia="Times New Roman" w:cs="Times New Roman"/>
          <w:b/>
        </w:rPr>
        <w:t>Итоговый рейтинг участника по критерию Квалификация участника конкурса в баллах</w:t>
      </w:r>
    </w:p>
    <w:p w:rsidR="00B07239" w:rsidRDefault="00B07239" w:rsidP="00B07239">
      <w:pPr>
        <w:jc w:val="both"/>
        <w:outlineLvl w:val="0"/>
        <w:rPr>
          <w:rFonts w:eastAsia="Times New Roman" w:cs="Times New Roman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2"/>
        <w:gridCol w:w="4966"/>
      </w:tblGrid>
      <w:tr w:rsidR="00F417F6" w:rsidRPr="00F417F6" w:rsidTr="00A7685E">
        <w:tc>
          <w:tcPr>
            <w:tcW w:w="4722" w:type="dxa"/>
          </w:tcPr>
          <w:p w:rsidR="00F417F6" w:rsidRPr="00F417F6" w:rsidRDefault="00F417F6" w:rsidP="00A7685E">
            <w:pPr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F417F6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030" w:type="dxa"/>
          </w:tcPr>
          <w:p w:rsidR="00F417F6" w:rsidRPr="00F417F6" w:rsidRDefault="00F417F6" w:rsidP="00A7685E">
            <w:pPr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F417F6">
              <w:rPr>
                <w:rFonts w:cs="Times New Roman"/>
                <w:b/>
                <w:sz w:val="20"/>
                <w:szCs w:val="20"/>
              </w:rPr>
              <w:t>Определение рейтинга</w:t>
            </w:r>
          </w:p>
        </w:tc>
      </w:tr>
      <w:tr w:rsidR="00F417F6" w:rsidRPr="00F417F6" w:rsidTr="00242D81">
        <w:tc>
          <w:tcPr>
            <w:tcW w:w="4722" w:type="dxa"/>
            <w:vAlign w:val="center"/>
          </w:tcPr>
          <w:p w:rsidR="00F417F6" w:rsidRPr="00F417F6" w:rsidRDefault="00F417F6" w:rsidP="00F417F6">
            <w:pPr>
              <w:jc w:val="both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F417F6">
              <w:rPr>
                <w:rFonts w:cs="Times New Roman"/>
                <w:sz w:val="20"/>
                <w:szCs w:val="20"/>
              </w:rPr>
              <w:t>ООО «Охранное агентство «Корона-секьюрити сервис»</w:t>
            </w:r>
          </w:p>
        </w:tc>
        <w:tc>
          <w:tcPr>
            <w:tcW w:w="5030" w:type="dxa"/>
            <w:vAlign w:val="center"/>
          </w:tcPr>
          <w:p w:rsidR="00F417F6" w:rsidRPr="00242D81" w:rsidRDefault="00242D81" w:rsidP="00242D81">
            <w:pPr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40</w:t>
            </w:r>
          </w:p>
        </w:tc>
      </w:tr>
      <w:tr w:rsidR="00F417F6" w:rsidRPr="00F417F6" w:rsidTr="00242D81">
        <w:tc>
          <w:tcPr>
            <w:tcW w:w="4722" w:type="dxa"/>
            <w:vAlign w:val="center"/>
          </w:tcPr>
          <w:p w:rsidR="00F417F6" w:rsidRPr="00F417F6" w:rsidRDefault="00F417F6" w:rsidP="00F417F6">
            <w:pPr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F417F6">
              <w:rPr>
                <w:rFonts w:cs="Times New Roman"/>
                <w:sz w:val="20"/>
                <w:szCs w:val="20"/>
              </w:rPr>
              <w:t>ООО «Частное охранное агентство «Аргентум-Секьюрити»</w:t>
            </w:r>
          </w:p>
        </w:tc>
        <w:tc>
          <w:tcPr>
            <w:tcW w:w="5030" w:type="dxa"/>
            <w:vAlign w:val="center"/>
          </w:tcPr>
          <w:p w:rsidR="00F417F6" w:rsidRPr="00242D81" w:rsidRDefault="00242D81" w:rsidP="00242D81">
            <w:pPr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CB59F4">
              <w:rPr>
                <w:rFonts w:cs="Times New Roman"/>
                <w:sz w:val="20"/>
              </w:rPr>
              <w:t>4</w:t>
            </w:r>
          </w:p>
        </w:tc>
      </w:tr>
    </w:tbl>
    <w:p w:rsidR="00F417F6" w:rsidRPr="00B07239" w:rsidRDefault="00F417F6" w:rsidP="00B07239">
      <w:pPr>
        <w:jc w:val="both"/>
        <w:outlineLvl w:val="0"/>
        <w:rPr>
          <w:rFonts w:eastAsia="Times New Roman" w:cs="Times New Roman"/>
        </w:rPr>
      </w:pPr>
    </w:p>
    <w:p w:rsidR="00B07239" w:rsidRPr="00B07239" w:rsidRDefault="00B07239" w:rsidP="00B07239">
      <w:pPr>
        <w:jc w:val="both"/>
        <w:outlineLvl w:val="0"/>
        <w:rPr>
          <w:rFonts w:cs="Times New Roman"/>
          <w:b/>
        </w:rPr>
      </w:pPr>
      <w:r w:rsidRPr="00B07239">
        <w:rPr>
          <w:rFonts w:eastAsia="Times New Roman" w:cs="Times New Roman"/>
          <w:b/>
        </w:rPr>
        <w:t>Расчет итогового рейтинга заявки</w:t>
      </w:r>
    </w:p>
    <w:p w:rsidR="00B07239" w:rsidRPr="00F417F6" w:rsidRDefault="00B07239" w:rsidP="00B07239">
      <w:pPr>
        <w:jc w:val="both"/>
        <w:outlineLvl w:val="0"/>
        <w:rPr>
          <w:rFonts w:eastAsia="Times New Roman" w:cs="Times New Roman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2"/>
        <w:gridCol w:w="4966"/>
      </w:tblGrid>
      <w:tr w:rsidR="00F417F6" w:rsidRPr="00F417F6" w:rsidTr="00A7685E">
        <w:tc>
          <w:tcPr>
            <w:tcW w:w="4722" w:type="dxa"/>
          </w:tcPr>
          <w:p w:rsidR="00F417F6" w:rsidRPr="00F417F6" w:rsidRDefault="00F417F6" w:rsidP="00A7685E">
            <w:pPr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F417F6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030" w:type="dxa"/>
          </w:tcPr>
          <w:p w:rsidR="00F417F6" w:rsidRPr="00F417F6" w:rsidRDefault="00F417F6" w:rsidP="00A7685E">
            <w:pPr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r w:rsidRPr="00F417F6">
              <w:rPr>
                <w:rFonts w:cs="Times New Roman"/>
                <w:b/>
                <w:sz w:val="20"/>
                <w:szCs w:val="20"/>
              </w:rPr>
              <w:t>Определение рейтинга</w:t>
            </w:r>
          </w:p>
        </w:tc>
      </w:tr>
      <w:tr w:rsidR="00F417F6" w:rsidRPr="00F417F6" w:rsidTr="00242D81">
        <w:tc>
          <w:tcPr>
            <w:tcW w:w="4722" w:type="dxa"/>
            <w:vAlign w:val="center"/>
          </w:tcPr>
          <w:p w:rsidR="00F417F6" w:rsidRPr="00F417F6" w:rsidRDefault="00F417F6" w:rsidP="00F417F6">
            <w:pPr>
              <w:jc w:val="both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F417F6">
              <w:rPr>
                <w:rFonts w:cs="Times New Roman"/>
                <w:sz w:val="20"/>
                <w:szCs w:val="20"/>
              </w:rPr>
              <w:t>ООО «Охранное агентство «Корона-секьюрити сервис»</w:t>
            </w:r>
          </w:p>
        </w:tc>
        <w:tc>
          <w:tcPr>
            <w:tcW w:w="5030" w:type="dxa"/>
            <w:vAlign w:val="center"/>
          </w:tcPr>
          <w:p w:rsidR="00F417F6" w:rsidRPr="00F417F6" w:rsidRDefault="00242D81" w:rsidP="00242D81">
            <w:pPr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>
              <w:rPr>
                <w:rFonts w:cs="Times New Roman"/>
                <w:sz w:val="20"/>
                <w:lang w:val="en-US"/>
              </w:rPr>
              <w:t>4</w:t>
            </w:r>
            <w:r>
              <w:rPr>
                <w:rFonts w:cs="Times New Roman"/>
                <w:sz w:val="20"/>
              </w:rPr>
              <w:t>+40</w:t>
            </w:r>
            <w:r>
              <w:rPr>
                <w:rFonts w:cs="Times New Roman"/>
                <w:sz w:val="20"/>
                <w:lang w:val="en-US"/>
              </w:rPr>
              <w:t>=74</w:t>
            </w:r>
          </w:p>
        </w:tc>
      </w:tr>
      <w:tr w:rsidR="00F417F6" w:rsidRPr="00F417F6" w:rsidTr="00242D81">
        <w:tc>
          <w:tcPr>
            <w:tcW w:w="4722" w:type="dxa"/>
            <w:vAlign w:val="center"/>
          </w:tcPr>
          <w:p w:rsidR="00F417F6" w:rsidRPr="00F417F6" w:rsidRDefault="00F417F6" w:rsidP="00F417F6">
            <w:pPr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F417F6">
              <w:rPr>
                <w:rFonts w:cs="Times New Roman"/>
                <w:sz w:val="20"/>
                <w:szCs w:val="20"/>
              </w:rPr>
              <w:t>ООО «Частное охранное агентство «Аргентум-Секьюрити»</w:t>
            </w:r>
          </w:p>
        </w:tc>
        <w:tc>
          <w:tcPr>
            <w:tcW w:w="5030" w:type="dxa"/>
            <w:vAlign w:val="center"/>
          </w:tcPr>
          <w:p w:rsidR="00F417F6" w:rsidRPr="00CB59F4" w:rsidRDefault="00242D81" w:rsidP="00242D81">
            <w:pPr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lang w:val="en-US"/>
              </w:rPr>
              <w:t>40+2</w:t>
            </w:r>
            <w:r w:rsidR="00CB59F4">
              <w:rPr>
                <w:rFonts w:cs="Times New Roman"/>
                <w:sz w:val="20"/>
              </w:rPr>
              <w:t>4</w:t>
            </w:r>
            <w:r>
              <w:rPr>
                <w:rFonts w:cs="Times New Roman"/>
                <w:sz w:val="20"/>
                <w:lang w:val="en-US"/>
              </w:rPr>
              <w:t>=6</w:t>
            </w:r>
            <w:r w:rsidR="00CB59F4">
              <w:rPr>
                <w:rFonts w:cs="Times New Roman"/>
                <w:sz w:val="20"/>
              </w:rPr>
              <w:t>4</w:t>
            </w:r>
          </w:p>
        </w:tc>
      </w:tr>
    </w:tbl>
    <w:p w:rsidR="00F417F6" w:rsidRPr="00F417F6" w:rsidRDefault="00F417F6" w:rsidP="00B07239">
      <w:pPr>
        <w:jc w:val="both"/>
        <w:outlineLvl w:val="0"/>
        <w:rPr>
          <w:rFonts w:eastAsia="Times New Roman" w:cs="Times New Roman"/>
        </w:rPr>
      </w:pPr>
    </w:p>
    <w:p w:rsidR="00000000" w:rsidRDefault="006C3169">
      <w:pPr>
        <w:pStyle w:val="centered"/>
      </w:pPr>
      <w:r>
        <w:rPr>
          <w:b/>
        </w:rPr>
        <w:t>II. Сведения о результатах подведения итогов закупки</w:t>
      </w:r>
    </w:p>
    <w:p w:rsidR="00000000" w:rsidRDefault="006C3169">
      <w:r>
        <w:rPr>
          <w:b/>
        </w:rPr>
        <w:t>Сведения о принятом на основании подведения итогов закупки решении о присвоении участникам закупки следующих порядковых номеров (по мере уменьшения степени выгодности содержащихся в них условий исполн</w:t>
      </w:r>
      <w:r>
        <w:rPr>
          <w:b/>
        </w:rPr>
        <w:t>ения договора):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8"/>
        <w:gridCol w:w="1969"/>
      </w:tblGrid>
      <w:tr w:rsidR="00000000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C3169">
            <w:pPr>
              <w:pStyle w:val="TableContents"/>
              <w:jc w:val="center"/>
            </w:pPr>
            <w:r>
              <w:rPr>
                <w:b/>
              </w:rPr>
              <w:t>Наименование участника процедуры</w:t>
            </w:r>
          </w:p>
        </w:tc>
        <w:tc>
          <w:tcPr>
            <w:tcW w:w="196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6C3169">
            <w:pPr>
              <w:pStyle w:val="TableContents"/>
              <w:jc w:val="center"/>
            </w:pPr>
            <w:r>
              <w:rPr>
                <w:b/>
              </w:rPr>
              <w:t>Порядковый номер</w:t>
            </w:r>
          </w:p>
        </w:tc>
      </w:tr>
      <w:tr w:rsidR="00000000">
        <w:tc>
          <w:tcPr>
            <w:tcW w:w="7668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Общество с ограниченной ответственностью «Охранное агентство «Корона-секьюрити сервис»</w:t>
            </w:r>
          </w:p>
        </w:tc>
        <w:tc>
          <w:tcPr>
            <w:tcW w:w="1969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  <w:jc w:val="center"/>
            </w:pPr>
            <w:r>
              <w:t>1</w:t>
            </w:r>
          </w:p>
        </w:tc>
      </w:tr>
      <w:tr w:rsidR="00000000">
        <w:tc>
          <w:tcPr>
            <w:tcW w:w="76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Общество с ограниченной ответственностью "Частное охранное агентство "Аргентум-Секьюрити"</w:t>
            </w:r>
          </w:p>
        </w:tc>
        <w:tc>
          <w:tcPr>
            <w:tcW w:w="1969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  <w:jc w:val="center"/>
            </w:pPr>
            <w:r>
              <w:t>2</w:t>
            </w:r>
          </w:p>
        </w:tc>
      </w:tr>
    </w:tbl>
    <w:p w:rsidR="00000000" w:rsidRDefault="006C3169">
      <w:pPr>
        <w:pStyle w:val="text"/>
      </w:pPr>
    </w:p>
    <w:p w:rsidR="00000000" w:rsidRDefault="006C3169">
      <w:r>
        <w:rPr>
          <w:b/>
        </w:rPr>
        <w:t>Сведе</w:t>
      </w:r>
      <w:r>
        <w:rPr>
          <w:b/>
        </w:rPr>
        <w:t>ния об участниках закупки, которым присвоены первый и второй порядковые номера: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4"/>
        <w:gridCol w:w="4953"/>
      </w:tblGrid>
      <w:tr w:rsidR="00000000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6C3169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первый порядковый номер (победитель)</w:t>
            </w:r>
          </w:p>
        </w:tc>
        <w:tc>
          <w:tcPr>
            <w:tcW w:w="4953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6C3169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второй порядковый номер</w:t>
            </w:r>
          </w:p>
        </w:tc>
      </w:tr>
      <w:tr w:rsidR="00000000">
        <w:tc>
          <w:tcPr>
            <w:tcW w:w="46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Общество с ограниченной ответственностью «Охранное агентст</w:t>
            </w:r>
            <w:r>
              <w:t>во «Корона-секьюрити сервис», 614039, Российская Федерация, Пермский край, Пермь г., Краснова ул., д. 1, оф. 532</w:t>
            </w:r>
            <w:r>
              <w:br/>
            </w:r>
            <w:r>
              <w:rPr>
                <w:u w:val="single"/>
              </w:rPr>
              <w:t>Предложение о цене договора (лота):</w:t>
            </w:r>
            <w:r>
              <w:br/>
              <w:t>713 218.92 руб.</w:t>
            </w:r>
          </w:p>
        </w:tc>
        <w:tc>
          <w:tcPr>
            <w:tcW w:w="4953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 xml:space="preserve">Общество с ограниченной ответственностью "Частное охранное агентство "Аргентум-Секьюрити", </w:t>
            </w:r>
            <w:r>
              <w:t>614066, Российская Федерация, Пермский край, Пермь г., Мира ул., д. 8, стр. Б</w:t>
            </w:r>
            <w:r>
              <w:br/>
            </w:r>
            <w:r>
              <w:rPr>
                <w:u w:val="single"/>
              </w:rPr>
              <w:t>Предложение о цене договора (лота):</w:t>
            </w:r>
            <w:r>
              <w:br/>
              <w:t>604 142.70 руб.</w:t>
            </w:r>
          </w:p>
        </w:tc>
      </w:tr>
    </w:tbl>
    <w:p w:rsidR="00000000" w:rsidRDefault="006C3169">
      <w:pPr>
        <w:pStyle w:val="text"/>
      </w:pPr>
    </w:p>
    <w:p w:rsidR="00000000" w:rsidRDefault="006C3169">
      <w:pPr>
        <w:pStyle w:val="text"/>
      </w:pPr>
    </w:p>
    <w:p w:rsidR="009D62FE" w:rsidRDefault="009D62FE">
      <w:pPr>
        <w:pStyle w:val="text"/>
      </w:pPr>
    </w:p>
    <w:p w:rsidR="009D62FE" w:rsidRDefault="009D62FE">
      <w:pPr>
        <w:pStyle w:val="text"/>
      </w:pPr>
    </w:p>
    <w:p w:rsidR="009D62FE" w:rsidRDefault="009D62FE">
      <w:pPr>
        <w:pStyle w:val="text"/>
      </w:pPr>
      <w:bookmarkStart w:id="0" w:name="_GoBack"/>
      <w:bookmarkEnd w:id="0"/>
    </w:p>
    <w:p w:rsidR="00000000" w:rsidRDefault="006C3169">
      <w:r>
        <w:rPr>
          <w:b/>
        </w:rPr>
        <w:lastRenderedPageBreak/>
        <w:t>Состав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4"/>
        <w:gridCol w:w="4973"/>
        <w:gridCol w:w="1760"/>
      </w:tblGrid>
      <w:tr w:rsidR="00000000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6C3169">
            <w:pPr>
              <w:pStyle w:val="TableContents"/>
              <w:jc w:val="center"/>
            </w:pPr>
            <w:r>
              <w:rPr>
                <w:b/>
              </w:rPr>
              <w:t>Комиссия</w:t>
            </w:r>
          </w:p>
        </w:tc>
      </w:tr>
      <w:tr w:rsidR="00000000">
        <w:tc>
          <w:tcPr>
            <w:tcW w:w="290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  <w:jc w:val="center"/>
            </w:pPr>
            <w:r>
              <w:rPr>
                <w:b/>
              </w:rPr>
              <w:t>Роль в комиссии</w:t>
            </w:r>
          </w:p>
        </w:tc>
        <w:tc>
          <w:tcPr>
            <w:tcW w:w="49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6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000000">
        <w:tc>
          <w:tcPr>
            <w:tcW w:w="290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Председатель комиссии</w:t>
            </w:r>
          </w:p>
        </w:tc>
        <w:tc>
          <w:tcPr>
            <w:tcW w:w="49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Ерина Елена Альбертовна</w:t>
            </w:r>
          </w:p>
        </w:tc>
        <w:tc>
          <w:tcPr>
            <w:tcW w:w="176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Член комиссии</w:t>
            </w:r>
          </w:p>
        </w:tc>
        <w:tc>
          <w:tcPr>
            <w:tcW w:w="49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Б</w:t>
            </w:r>
            <w:r>
              <w:t>ажутина Ольга Анатольевна</w:t>
            </w:r>
          </w:p>
        </w:tc>
        <w:tc>
          <w:tcPr>
            <w:tcW w:w="176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Член комиссии</w:t>
            </w:r>
          </w:p>
        </w:tc>
        <w:tc>
          <w:tcPr>
            <w:tcW w:w="49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Лесь Надежда Васильевна</w:t>
            </w:r>
          </w:p>
        </w:tc>
        <w:tc>
          <w:tcPr>
            <w:tcW w:w="176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Член комиссии</w:t>
            </w:r>
          </w:p>
        </w:tc>
        <w:tc>
          <w:tcPr>
            <w:tcW w:w="49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Суханова Елена Николаевна</w:t>
            </w:r>
          </w:p>
        </w:tc>
        <w:tc>
          <w:tcPr>
            <w:tcW w:w="176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Секретарь комиссии</w:t>
            </w:r>
          </w:p>
        </w:tc>
        <w:tc>
          <w:tcPr>
            <w:tcW w:w="4973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Соломатин Андрей Валерьевич</w:t>
            </w:r>
          </w:p>
        </w:tc>
        <w:tc>
          <w:tcPr>
            <w:tcW w:w="1760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6C3169">
            <w:pPr>
              <w:pStyle w:val="TableContents"/>
            </w:pPr>
            <w:r>
              <w:t> </w:t>
            </w:r>
          </w:p>
        </w:tc>
      </w:tr>
    </w:tbl>
    <w:p w:rsidR="006C3169" w:rsidRDefault="006C3169">
      <w:pPr>
        <w:pStyle w:val="text"/>
      </w:pPr>
    </w:p>
    <w:sectPr w:rsidR="006C316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39"/>
    <w:rsid w:val="00061B9A"/>
    <w:rsid w:val="000F7ABF"/>
    <w:rsid w:val="00110334"/>
    <w:rsid w:val="001E05FC"/>
    <w:rsid w:val="00242D81"/>
    <w:rsid w:val="002713EA"/>
    <w:rsid w:val="00282665"/>
    <w:rsid w:val="00362B0D"/>
    <w:rsid w:val="003D5202"/>
    <w:rsid w:val="004C699D"/>
    <w:rsid w:val="006C0A75"/>
    <w:rsid w:val="006C3169"/>
    <w:rsid w:val="006F18FA"/>
    <w:rsid w:val="007C123B"/>
    <w:rsid w:val="00895144"/>
    <w:rsid w:val="008D5960"/>
    <w:rsid w:val="009C1C0F"/>
    <w:rsid w:val="009D62FE"/>
    <w:rsid w:val="00B07239"/>
    <w:rsid w:val="00CB59F4"/>
    <w:rsid w:val="00D257D1"/>
    <w:rsid w:val="00DA31DA"/>
    <w:rsid w:val="00E64FD9"/>
    <w:rsid w:val="00EE46FC"/>
    <w:rsid w:val="00F417F6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A79A9A"/>
  <w15:chartTrackingRefBased/>
  <w15:docId w15:val="{602E1C3D-5DBE-4F8F-A4AF-DCB03633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  <w:style w:type="table" w:styleId="ab">
    <w:name w:val="Table Grid"/>
    <w:basedOn w:val="a3"/>
    <w:rsid w:val="00B0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2"/>
    <w:uiPriority w:val="99"/>
    <w:semiHidden/>
    <w:rsid w:val="009C1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299F-366F-448F-AD58-82EBAA08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Елена Альбертовна</dc:creator>
  <cp:keywords/>
  <cp:lastModifiedBy>Ерина Елена Альбертовна</cp:lastModifiedBy>
  <cp:revision>5</cp:revision>
  <cp:lastPrinted>1601-01-01T00:00:00Z</cp:lastPrinted>
  <dcterms:created xsi:type="dcterms:W3CDTF">2021-02-17T13:12:00Z</dcterms:created>
  <dcterms:modified xsi:type="dcterms:W3CDTF">2021-02-17T14:23:00Z</dcterms:modified>
</cp:coreProperties>
</file>