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D5" w:rsidRPr="00D816D5" w:rsidRDefault="00D816D5" w:rsidP="00D816D5">
      <w:pPr>
        <w:jc w:val="right"/>
        <w:rPr>
          <w:rFonts w:ascii="Times New Roman" w:hAnsi="Times New Roman" w:cs="Times New Roman"/>
          <w:sz w:val="20"/>
          <w:szCs w:val="20"/>
        </w:rPr>
      </w:pPr>
      <w:r w:rsidRPr="00D816D5">
        <w:rPr>
          <w:rFonts w:ascii="Times New Roman" w:hAnsi="Times New Roman" w:cs="Times New Roman"/>
          <w:sz w:val="20"/>
          <w:szCs w:val="20"/>
        </w:rPr>
        <w:t>Приложение №2 к извещению запроса котировок</w:t>
      </w:r>
    </w:p>
    <w:p w:rsidR="00D816D5" w:rsidRPr="00D816D5" w:rsidRDefault="002C65D2" w:rsidP="00D816D5">
      <w:pPr>
        <w:jc w:val="right"/>
        <w:rPr>
          <w:rFonts w:ascii="Times New Roman" w:hAnsi="Times New Roman" w:cs="Times New Roman"/>
          <w:sz w:val="20"/>
          <w:szCs w:val="20"/>
        </w:rPr>
      </w:pPr>
      <w:r>
        <w:rPr>
          <w:rFonts w:ascii="Times New Roman" w:hAnsi="Times New Roman" w:cs="Times New Roman"/>
          <w:sz w:val="20"/>
          <w:szCs w:val="20"/>
        </w:rPr>
        <w:t xml:space="preserve"> в электронной форме от 21</w:t>
      </w:r>
      <w:r w:rsidR="00D816D5" w:rsidRPr="00D816D5">
        <w:rPr>
          <w:rFonts w:ascii="Times New Roman" w:hAnsi="Times New Roman" w:cs="Times New Roman"/>
          <w:sz w:val="20"/>
          <w:szCs w:val="20"/>
        </w:rPr>
        <w:t>.12.2020</w:t>
      </w:r>
    </w:p>
    <w:p w:rsidR="00D816D5" w:rsidRPr="00D816D5" w:rsidRDefault="00D816D5" w:rsidP="00D816D5">
      <w:pPr>
        <w:ind w:right="-568"/>
        <w:jc w:val="center"/>
        <w:rPr>
          <w:rFonts w:ascii="Times New Roman" w:hAnsi="Times New Roman" w:cs="Times New Roman"/>
          <w:b/>
          <w:sz w:val="28"/>
          <w:szCs w:val="28"/>
        </w:rPr>
      </w:pPr>
    </w:p>
    <w:p w:rsidR="00D816D5" w:rsidRDefault="00D816D5" w:rsidP="00EF7AA2">
      <w:pPr>
        <w:keepNext/>
        <w:keepLines/>
        <w:jc w:val="center"/>
        <w:rPr>
          <w:rFonts w:ascii="Times New Roman" w:hAnsi="Times New Roman" w:cs="Times New Roman"/>
          <w:b/>
          <w:sz w:val="24"/>
          <w:szCs w:val="24"/>
        </w:rPr>
      </w:pPr>
    </w:p>
    <w:p w:rsidR="00D816D5" w:rsidRDefault="00D816D5" w:rsidP="00EF7AA2">
      <w:pPr>
        <w:keepNext/>
        <w:keepLines/>
        <w:jc w:val="center"/>
        <w:rPr>
          <w:rFonts w:ascii="Times New Roman" w:hAnsi="Times New Roman" w:cs="Times New Roman"/>
          <w:b/>
          <w:sz w:val="24"/>
          <w:szCs w:val="24"/>
        </w:rPr>
      </w:pPr>
    </w:p>
    <w:p w:rsidR="00D816D5" w:rsidRDefault="00D816D5" w:rsidP="00EF7AA2">
      <w:pPr>
        <w:keepNext/>
        <w:keepLines/>
        <w:jc w:val="center"/>
        <w:rPr>
          <w:rFonts w:ascii="Times New Roman" w:hAnsi="Times New Roman" w:cs="Times New Roman"/>
          <w:b/>
          <w:sz w:val="24"/>
          <w:szCs w:val="24"/>
        </w:rPr>
      </w:pPr>
    </w:p>
    <w:p w:rsidR="00EF7AA2" w:rsidRPr="00174BB4" w:rsidRDefault="00116B51" w:rsidP="00EF7AA2">
      <w:pPr>
        <w:keepNext/>
        <w:keepLines/>
        <w:jc w:val="center"/>
        <w:rPr>
          <w:rFonts w:ascii="Times New Roman" w:hAnsi="Times New Roman" w:cs="Times New Roman"/>
          <w:b/>
          <w:sz w:val="24"/>
          <w:szCs w:val="24"/>
        </w:rPr>
      </w:pPr>
      <w:r>
        <w:rPr>
          <w:rFonts w:ascii="Times New Roman" w:hAnsi="Times New Roman" w:cs="Times New Roman"/>
          <w:b/>
          <w:sz w:val="24"/>
          <w:szCs w:val="24"/>
        </w:rPr>
        <w:t xml:space="preserve">Договор     </w:t>
      </w:r>
      <w:r w:rsidR="00EF7AA2" w:rsidRPr="00174BB4">
        <w:rPr>
          <w:rFonts w:ascii="Times New Roman" w:hAnsi="Times New Roman" w:cs="Times New Roman"/>
          <w:b/>
          <w:sz w:val="24"/>
          <w:szCs w:val="24"/>
        </w:rPr>
        <w:t xml:space="preserve"> №</w:t>
      </w:r>
      <w:r w:rsidR="008C33E5">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EF7AA2" w:rsidRPr="00174BB4" w:rsidRDefault="00EF7AA2" w:rsidP="00EF7AA2">
      <w:pPr>
        <w:keepNext/>
        <w:keepLines/>
        <w:jc w:val="center"/>
        <w:rPr>
          <w:rFonts w:ascii="Times New Roman" w:hAnsi="Times New Roman" w:cs="Times New Roman"/>
          <w:b/>
          <w:sz w:val="24"/>
          <w:szCs w:val="24"/>
        </w:rPr>
      </w:pPr>
      <w:r w:rsidRPr="00174BB4">
        <w:rPr>
          <w:rFonts w:ascii="Times New Roman" w:hAnsi="Times New Roman" w:cs="Times New Roman"/>
          <w:b/>
          <w:sz w:val="24"/>
          <w:szCs w:val="24"/>
        </w:rPr>
        <w:t xml:space="preserve">на оказание </w:t>
      </w:r>
      <w:r w:rsidR="00BF0ED7">
        <w:rPr>
          <w:rFonts w:ascii="Times New Roman" w:hAnsi="Times New Roman" w:cs="Times New Roman"/>
          <w:b/>
          <w:sz w:val="24"/>
          <w:szCs w:val="24"/>
        </w:rPr>
        <w:t>у</w:t>
      </w:r>
      <w:r w:rsidRPr="00174BB4">
        <w:rPr>
          <w:rFonts w:ascii="Times New Roman" w:hAnsi="Times New Roman" w:cs="Times New Roman"/>
          <w:b/>
          <w:sz w:val="24"/>
          <w:szCs w:val="24"/>
        </w:rPr>
        <w:t xml:space="preserve">слуг </w:t>
      </w:r>
    </w:p>
    <w:p w:rsidR="00EF7AA2" w:rsidRPr="00174BB4" w:rsidRDefault="00EF7AA2" w:rsidP="00EF7AA2">
      <w:pPr>
        <w:pStyle w:val="a3"/>
        <w:keepLines/>
        <w:widowControl w:val="0"/>
        <w:rPr>
          <w:b/>
        </w:rPr>
      </w:pPr>
    </w:p>
    <w:p w:rsidR="00EF7AA2" w:rsidRPr="00174BB4" w:rsidRDefault="00EF7AA2" w:rsidP="00EF7AA2">
      <w:pPr>
        <w:keepNext/>
        <w:keepLines/>
        <w:widowControl/>
        <w:tabs>
          <w:tab w:val="left" w:pos="6379"/>
        </w:tabs>
        <w:autoSpaceDE/>
        <w:autoSpaceDN/>
        <w:adjustRightInd/>
        <w:rPr>
          <w:rFonts w:ascii="Times New Roman" w:hAnsi="Times New Roman" w:cs="Times New Roman"/>
          <w:sz w:val="24"/>
          <w:szCs w:val="24"/>
        </w:rPr>
      </w:pPr>
      <w:r w:rsidRPr="00174BB4">
        <w:rPr>
          <w:rFonts w:ascii="Times New Roman" w:hAnsi="Times New Roman" w:cs="Times New Roman"/>
          <w:sz w:val="24"/>
          <w:szCs w:val="24"/>
        </w:rPr>
        <w:t xml:space="preserve">г. Красноярск                                                              </w:t>
      </w:r>
      <w:r w:rsidR="008C33E5">
        <w:rPr>
          <w:rFonts w:ascii="Times New Roman" w:hAnsi="Times New Roman" w:cs="Times New Roman"/>
          <w:sz w:val="24"/>
          <w:szCs w:val="24"/>
        </w:rPr>
        <w:t xml:space="preserve">                            «__</w:t>
      </w:r>
      <w:r w:rsidRPr="00174BB4">
        <w:rPr>
          <w:rFonts w:ascii="Times New Roman" w:hAnsi="Times New Roman" w:cs="Times New Roman"/>
          <w:sz w:val="24"/>
          <w:szCs w:val="24"/>
        </w:rPr>
        <w:t xml:space="preserve">» </w:t>
      </w:r>
      <w:r w:rsidR="008C33E5">
        <w:rPr>
          <w:rFonts w:ascii="Times New Roman" w:hAnsi="Times New Roman" w:cs="Times New Roman"/>
          <w:sz w:val="24"/>
          <w:szCs w:val="24"/>
        </w:rPr>
        <w:t>_______</w:t>
      </w:r>
      <w:r w:rsidRPr="00174BB4">
        <w:rPr>
          <w:rFonts w:ascii="Times New Roman" w:hAnsi="Times New Roman" w:cs="Times New Roman"/>
          <w:sz w:val="24"/>
          <w:szCs w:val="24"/>
        </w:rPr>
        <w:t xml:space="preserve"> 20</w:t>
      </w:r>
      <w:r w:rsidR="00264FCC">
        <w:rPr>
          <w:rFonts w:ascii="Times New Roman" w:hAnsi="Times New Roman" w:cs="Times New Roman"/>
          <w:sz w:val="24"/>
          <w:szCs w:val="24"/>
        </w:rPr>
        <w:t>2</w:t>
      </w:r>
      <w:r w:rsidR="0034482F">
        <w:rPr>
          <w:rFonts w:ascii="Times New Roman" w:hAnsi="Times New Roman" w:cs="Times New Roman"/>
          <w:sz w:val="24"/>
          <w:szCs w:val="24"/>
        </w:rPr>
        <w:t>_</w:t>
      </w:r>
      <w:r w:rsidRPr="00174BB4">
        <w:rPr>
          <w:rFonts w:ascii="Times New Roman" w:hAnsi="Times New Roman" w:cs="Times New Roman"/>
          <w:sz w:val="24"/>
          <w:szCs w:val="24"/>
        </w:rPr>
        <w:t xml:space="preserve"> года</w:t>
      </w:r>
    </w:p>
    <w:p w:rsidR="00EF7AA2" w:rsidRPr="00174BB4" w:rsidRDefault="00EF7AA2" w:rsidP="00EF7AA2">
      <w:pPr>
        <w:keepNext/>
        <w:keepLines/>
        <w:ind w:firstLine="540"/>
        <w:jc w:val="both"/>
        <w:rPr>
          <w:rFonts w:ascii="Times New Roman" w:hAnsi="Times New Roman" w:cs="Times New Roman"/>
          <w:b/>
          <w:sz w:val="24"/>
          <w:szCs w:val="24"/>
        </w:rPr>
      </w:pPr>
    </w:p>
    <w:p w:rsidR="00EF7AA2" w:rsidRPr="00174BB4" w:rsidRDefault="00EF7AA2" w:rsidP="00116B51">
      <w:pPr>
        <w:ind w:firstLine="340"/>
        <w:jc w:val="both"/>
        <w:rPr>
          <w:rFonts w:ascii="Times New Roman" w:hAnsi="Times New Roman" w:cs="Times New Roman"/>
          <w:sz w:val="24"/>
          <w:szCs w:val="24"/>
        </w:rPr>
      </w:pPr>
      <w:proofErr w:type="gramStart"/>
      <w:r w:rsidRPr="00E9339E">
        <w:rPr>
          <w:rFonts w:ascii="Times New Roman" w:hAnsi="Times New Roman" w:cs="Times New Roman"/>
          <w:b/>
          <w:sz w:val="24"/>
          <w:szCs w:val="24"/>
        </w:rPr>
        <w:t>Краевое государственное бюджетное учреждение социального обслуживания «Пансионат для граждан пожилого возраста и инвалидов «Ветеран»</w:t>
      </w:r>
      <w:r>
        <w:rPr>
          <w:rFonts w:ascii="Times New Roman" w:hAnsi="Times New Roman" w:cs="Times New Roman"/>
          <w:b/>
          <w:sz w:val="24"/>
          <w:szCs w:val="24"/>
        </w:rPr>
        <w:t xml:space="preserve"> (КГБУ СО «Пансионат «Ветеран»)</w:t>
      </w:r>
      <w:r w:rsidRPr="00E9339E">
        <w:rPr>
          <w:rFonts w:ascii="Times New Roman" w:hAnsi="Times New Roman" w:cs="Times New Roman"/>
          <w:sz w:val="24"/>
          <w:szCs w:val="24"/>
        </w:rPr>
        <w:t xml:space="preserve">, </w:t>
      </w:r>
      <w:r w:rsidRPr="00E9339E">
        <w:rPr>
          <w:rFonts w:ascii="Times New Roman" w:hAnsi="Times New Roman" w:cs="Times New Roman"/>
          <w:snapToGrid w:val="0"/>
          <w:color w:val="000000"/>
          <w:spacing w:val="-1"/>
          <w:w w:val="101"/>
          <w:sz w:val="24"/>
          <w:szCs w:val="24"/>
        </w:rPr>
        <w:t>именуемое в дальнейшем «</w:t>
      </w:r>
      <w:r w:rsidRPr="00E9339E">
        <w:rPr>
          <w:rFonts w:ascii="Times New Roman" w:hAnsi="Times New Roman" w:cs="Times New Roman"/>
          <w:sz w:val="24"/>
          <w:szCs w:val="24"/>
        </w:rPr>
        <w:t>Заказчик»</w:t>
      </w:r>
      <w:r w:rsidRPr="00E9339E">
        <w:rPr>
          <w:rFonts w:ascii="Times New Roman" w:hAnsi="Times New Roman" w:cs="Times New Roman"/>
          <w:snapToGrid w:val="0"/>
          <w:sz w:val="24"/>
          <w:szCs w:val="24"/>
        </w:rPr>
        <w:t xml:space="preserve">, </w:t>
      </w:r>
      <w:r w:rsidRPr="00E9339E">
        <w:rPr>
          <w:rFonts w:ascii="Times New Roman" w:hAnsi="Times New Roman" w:cs="Times New Roman"/>
          <w:sz w:val="24"/>
          <w:szCs w:val="24"/>
        </w:rPr>
        <w:t xml:space="preserve">в лице  </w:t>
      </w:r>
      <w:r w:rsidR="001407AD">
        <w:rPr>
          <w:rFonts w:ascii="Times New Roman" w:hAnsi="Times New Roman" w:cs="Times New Roman"/>
          <w:sz w:val="24"/>
          <w:szCs w:val="24"/>
        </w:rPr>
        <w:t xml:space="preserve">директора </w:t>
      </w:r>
      <w:proofErr w:type="spellStart"/>
      <w:r w:rsidR="00E333B4">
        <w:rPr>
          <w:rFonts w:ascii="Times New Roman" w:hAnsi="Times New Roman" w:cs="Times New Roman"/>
          <w:sz w:val="24"/>
          <w:szCs w:val="24"/>
        </w:rPr>
        <w:t>Гараева</w:t>
      </w:r>
      <w:proofErr w:type="spellEnd"/>
      <w:r w:rsidR="00E333B4">
        <w:rPr>
          <w:rFonts w:ascii="Times New Roman" w:hAnsi="Times New Roman" w:cs="Times New Roman"/>
          <w:sz w:val="24"/>
          <w:szCs w:val="24"/>
        </w:rPr>
        <w:t xml:space="preserve"> Владимира </w:t>
      </w:r>
      <w:proofErr w:type="spellStart"/>
      <w:r w:rsidR="00E333B4">
        <w:rPr>
          <w:rFonts w:ascii="Times New Roman" w:hAnsi="Times New Roman" w:cs="Times New Roman"/>
          <w:sz w:val="24"/>
          <w:szCs w:val="24"/>
        </w:rPr>
        <w:t>Закиевича</w:t>
      </w:r>
      <w:proofErr w:type="spellEnd"/>
      <w:r w:rsidRPr="00E9339E">
        <w:rPr>
          <w:rFonts w:ascii="Times New Roman" w:hAnsi="Times New Roman" w:cs="Times New Roman"/>
          <w:sz w:val="24"/>
          <w:szCs w:val="24"/>
        </w:rPr>
        <w:t>, д</w:t>
      </w:r>
      <w:r>
        <w:rPr>
          <w:rFonts w:ascii="Times New Roman" w:hAnsi="Times New Roman" w:cs="Times New Roman"/>
          <w:sz w:val="24"/>
          <w:szCs w:val="24"/>
        </w:rPr>
        <w:t xml:space="preserve">ействующего на основании </w:t>
      </w:r>
      <w:r w:rsidR="00E333B4">
        <w:rPr>
          <w:rFonts w:ascii="Times New Roman" w:hAnsi="Times New Roman" w:cs="Times New Roman"/>
          <w:sz w:val="24"/>
          <w:szCs w:val="24"/>
        </w:rPr>
        <w:t>Устава</w:t>
      </w:r>
      <w:r w:rsidRPr="00E9339E">
        <w:rPr>
          <w:rFonts w:ascii="Times New Roman" w:hAnsi="Times New Roman" w:cs="Times New Roman"/>
          <w:sz w:val="24"/>
          <w:szCs w:val="24"/>
        </w:rPr>
        <w:t>,</w:t>
      </w:r>
      <w:r w:rsidRPr="00E9339E">
        <w:rPr>
          <w:rFonts w:ascii="Times New Roman" w:hAnsi="Times New Roman" w:cs="Times New Roman"/>
          <w:noProof/>
          <w:snapToGrid w:val="0"/>
          <w:sz w:val="24"/>
          <w:szCs w:val="24"/>
        </w:rPr>
        <w:t xml:space="preserve"> </w:t>
      </w:r>
      <w:r w:rsidRPr="00E9339E">
        <w:rPr>
          <w:rFonts w:ascii="Times New Roman" w:hAnsi="Times New Roman" w:cs="Times New Roman"/>
          <w:snapToGrid w:val="0"/>
          <w:sz w:val="24"/>
          <w:szCs w:val="24"/>
        </w:rPr>
        <w:t>с одной стороны</w:t>
      </w:r>
      <w:r w:rsidRPr="00E9339E">
        <w:rPr>
          <w:rFonts w:ascii="Times New Roman" w:hAnsi="Times New Roman" w:cs="Times New Roman"/>
          <w:i/>
          <w:snapToGrid w:val="0"/>
          <w:sz w:val="28"/>
          <w:szCs w:val="28"/>
        </w:rPr>
        <w:t>,</w:t>
      </w:r>
      <w:r w:rsidRPr="00E9339E">
        <w:rPr>
          <w:rFonts w:ascii="Times New Roman" w:hAnsi="Times New Roman" w:cs="Times New Roman"/>
          <w:sz w:val="28"/>
          <w:szCs w:val="28"/>
        </w:rPr>
        <w:t>,</w:t>
      </w:r>
      <w:r w:rsidRPr="00174BB4">
        <w:rPr>
          <w:rFonts w:ascii="Times New Roman" w:hAnsi="Times New Roman" w:cs="Times New Roman"/>
          <w:sz w:val="24"/>
          <w:szCs w:val="24"/>
        </w:rPr>
        <w:t xml:space="preserve"> и</w:t>
      </w:r>
      <w:r w:rsidRPr="00174BB4">
        <w:rPr>
          <w:rFonts w:ascii="Times New Roman" w:hAnsi="Times New Roman" w:cs="Times New Roman"/>
          <w:b/>
          <w:sz w:val="24"/>
          <w:szCs w:val="24"/>
        </w:rPr>
        <w:t xml:space="preserve"> </w:t>
      </w:r>
      <w:r w:rsidR="008C33E5">
        <w:rPr>
          <w:rFonts w:ascii="Times New Roman" w:hAnsi="Times New Roman" w:cs="Times New Roman"/>
          <w:b/>
          <w:sz w:val="24"/>
          <w:szCs w:val="24"/>
        </w:rPr>
        <w:t>__________________</w:t>
      </w:r>
      <w:r w:rsidR="00E333B4">
        <w:rPr>
          <w:rFonts w:ascii="Times New Roman" w:hAnsi="Times New Roman" w:cs="Times New Roman"/>
          <w:sz w:val="24"/>
          <w:szCs w:val="24"/>
        </w:rPr>
        <w:t xml:space="preserve"> </w:t>
      </w:r>
      <w:r w:rsidRPr="00174BB4">
        <w:rPr>
          <w:rFonts w:ascii="Times New Roman" w:hAnsi="Times New Roman" w:cs="Times New Roman"/>
          <w:sz w:val="24"/>
          <w:szCs w:val="24"/>
        </w:rPr>
        <w:t xml:space="preserve">в лице </w:t>
      </w:r>
      <w:r w:rsidR="008C33E5">
        <w:rPr>
          <w:rFonts w:ascii="Times New Roman" w:hAnsi="Times New Roman" w:cs="Times New Roman"/>
          <w:sz w:val="24"/>
          <w:szCs w:val="24"/>
        </w:rPr>
        <w:t>________</w:t>
      </w:r>
      <w:r w:rsidRPr="00174BB4">
        <w:rPr>
          <w:rFonts w:ascii="Times New Roman" w:hAnsi="Times New Roman" w:cs="Times New Roman"/>
          <w:sz w:val="24"/>
          <w:szCs w:val="24"/>
        </w:rPr>
        <w:t>, действующ</w:t>
      </w:r>
      <w:r w:rsidR="001407AD">
        <w:rPr>
          <w:rFonts w:ascii="Times New Roman" w:hAnsi="Times New Roman" w:cs="Times New Roman"/>
          <w:sz w:val="24"/>
          <w:szCs w:val="24"/>
        </w:rPr>
        <w:t>его</w:t>
      </w:r>
      <w:r w:rsidRPr="00174BB4">
        <w:rPr>
          <w:rFonts w:ascii="Times New Roman" w:hAnsi="Times New Roman" w:cs="Times New Roman"/>
          <w:sz w:val="24"/>
          <w:szCs w:val="24"/>
        </w:rPr>
        <w:t xml:space="preserve"> на основании </w:t>
      </w:r>
      <w:r w:rsidR="008C33E5">
        <w:rPr>
          <w:rFonts w:ascii="Times New Roman" w:hAnsi="Times New Roman" w:cs="Times New Roman"/>
          <w:sz w:val="24"/>
          <w:szCs w:val="24"/>
        </w:rPr>
        <w:t>_____</w:t>
      </w:r>
      <w:r w:rsidRPr="00174BB4">
        <w:rPr>
          <w:rFonts w:ascii="Times New Roman" w:hAnsi="Times New Roman" w:cs="Times New Roman"/>
          <w:sz w:val="24"/>
          <w:szCs w:val="24"/>
        </w:rPr>
        <w:t>,</w:t>
      </w:r>
      <w:r w:rsidRPr="00174BB4">
        <w:rPr>
          <w:rFonts w:ascii="Times New Roman" w:hAnsi="Times New Roman" w:cs="Times New Roman"/>
          <w:b/>
          <w:sz w:val="24"/>
          <w:szCs w:val="24"/>
        </w:rPr>
        <w:t xml:space="preserve"> </w:t>
      </w:r>
      <w:r w:rsidRPr="00174BB4">
        <w:rPr>
          <w:rFonts w:ascii="Times New Roman" w:hAnsi="Times New Roman" w:cs="Times New Roman"/>
          <w:sz w:val="24"/>
          <w:szCs w:val="24"/>
        </w:rPr>
        <w:t>именуем</w:t>
      </w:r>
      <w:r w:rsidR="001407AD">
        <w:rPr>
          <w:rFonts w:ascii="Times New Roman" w:hAnsi="Times New Roman" w:cs="Times New Roman"/>
          <w:sz w:val="24"/>
          <w:szCs w:val="24"/>
        </w:rPr>
        <w:t>ое</w:t>
      </w:r>
      <w:r w:rsidRPr="00174BB4">
        <w:rPr>
          <w:rFonts w:ascii="Times New Roman" w:hAnsi="Times New Roman" w:cs="Times New Roman"/>
          <w:sz w:val="24"/>
          <w:szCs w:val="24"/>
        </w:rPr>
        <w:t xml:space="preserve"> в дальнейшем «Исполнитель»</w:t>
      </w:r>
      <w:r w:rsidRPr="00174BB4">
        <w:rPr>
          <w:rFonts w:ascii="Times New Roman" w:hAnsi="Times New Roman" w:cs="Times New Roman"/>
          <w:i/>
          <w:sz w:val="24"/>
          <w:szCs w:val="24"/>
        </w:rPr>
        <w:t>,</w:t>
      </w:r>
      <w:r w:rsidRPr="00174BB4">
        <w:rPr>
          <w:rFonts w:ascii="Times New Roman" w:hAnsi="Times New Roman" w:cs="Times New Roman"/>
          <w:sz w:val="24"/>
          <w:szCs w:val="24"/>
        </w:rPr>
        <w:t xml:space="preserve"> с другой стороны, вместе именуемые «Стороны» и каждый в отдельности «Сторона», </w:t>
      </w:r>
      <w:r w:rsidR="00116B51">
        <w:rPr>
          <w:rFonts w:ascii="Times New Roman" w:hAnsi="Times New Roman" w:cs="Times New Roman"/>
          <w:sz w:val="24"/>
          <w:szCs w:val="24"/>
        </w:rPr>
        <w:t xml:space="preserve">на основании протокола </w:t>
      </w:r>
      <w:r w:rsidR="00116B51" w:rsidRPr="00116B51">
        <w:rPr>
          <w:rFonts w:ascii="Times New Roman" w:hAnsi="Times New Roman" w:cs="Times New Roman"/>
          <w:sz w:val="24"/>
          <w:szCs w:val="24"/>
        </w:rPr>
        <w:t>аукциона</w:t>
      </w:r>
      <w:proofErr w:type="gramEnd"/>
      <w:r w:rsidR="00116B51" w:rsidRPr="00116B51">
        <w:rPr>
          <w:rFonts w:ascii="Times New Roman" w:hAnsi="Times New Roman" w:cs="Times New Roman"/>
          <w:sz w:val="24"/>
          <w:szCs w:val="24"/>
        </w:rPr>
        <w:t xml:space="preserve"> в электронной форме №__________________ от _________________ г., проведенного в соответствии с Федеральным законом Российской Федерации от 18.07.2011г. №223-ФЗ «О закупках товаров, работ, услуг отдельными видами юридических лиц», Положением о закупке товаров, работ, услуг Краевое государственное учреждение социального обслуживания «Пансионат для граждан пожилого возраста и инвалидов «ВЕТЕРАН» </w:t>
      </w:r>
      <w:proofErr w:type="gramStart"/>
      <w:r w:rsidR="00116B51" w:rsidRPr="00116B51">
        <w:rPr>
          <w:rFonts w:ascii="Times New Roman" w:hAnsi="Times New Roman" w:cs="Times New Roman"/>
          <w:sz w:val="24"/>
          <w:szCs w:val="24"/>
        </w:rPr>
        <w:t xml:space="preserve">( </w:t>
      </w:r>
      <w:proofErr w:type="spellStart"/>
      <w:proofErr w:type="gramEnd"/>
      <w:r w:rsidR="00116B51" w:rsidRPr="00116B51">
        <w:rPr>
          <w:rFonts w:ascii="Times New Roman" w:hAnsi="Times New Roman" w:cs="Times New Roman"/>
          <w:sz w:val="24"/>
          <w:szCs w:val="24"/>
        </w:rPr>
        <w:t>далее-Положение</w:t>
      </w:r>
      <w:proofErr w:type="spellEnd"/>
      <w:r w:rsidR="00116B51" w:rsidRPr="00116B51">
        <w:rPr>
          <w:rFonts w:ascii="Times New Roman" w:hAnsi="Times New Roman" w:cs="Times New Roman"/>
          <w:sz w:val="24"/>
          <w:szCs w:val="24"/>
        </w:rPr>
        <w:t>)</w:t>
      </w:r>
      <w:r w:rsidR="00116B51">
        <w:rPr>
          <w:rFonts w:ascii="Times New Roman" w:hAnsi="Times New Roman" w:cs="Times New Roman"/>
          <w:sz w:val="24"/>
          <w:szCs w:val="24"/>
        </w:rPr>
        <w:t xml:space="preserve">, заключили настоящий договор </w:t>
      </w:r>
      <w:r w:rsidRPr="00174BB4">
        <w:rPr>
          <w:rFonts w:ascii="Times New Roman" w:hAnsi="Times New Roman" w:cs="Times New Roman"/>
          <w:sz w:val="24"/>
          <w:szCs w:val="24"/>
        </w:rPr>
        <w:t>о нижеследующем:</w:t>
      </w:r>
    </w:p>
    <w:p w:rsidR="00EF7AA2" w:rsidRPr="00417FC4" w:rsidRDefault="00EF7AA2" w:rsidP="00EF7AA2">
      <w:pPr>
        <w:keepNext/>
        <w:keepLines/>
        <w:ind w:firstLine="709"/>
        <w:jc w:val="both"/>
        <w:rPr>
          <w:rFonts w:ascii="Times New Roman" w:hAnsi="Times New Roman" w:cs="Times New Roman"/>
          <w:sz w:val="24"/>
          <w:szCs w:val="24"/>
        </w:rPr>
      </w:pPr>
    </w:p>
    <w:p w:rsidR="0074510B" w:rsidRPr="00116B51" w:rsidRDefault="0097042F" w:rsidP="00116B51">
      <w:pPr>
        <w:pStyle w:val="a8"/>
        <w:keepNext/>
        <w:keepLines/>
        <w:numPr>
          <w:ilvl w:val="0"/>
          <w:numId w:val="1"/>
        </w:numPr>
        <w:suppressAutoHyphens/>
        <w:ind w:left="851" w:firstLine="851"/>
        <w:rPr>
          <w:rFonts w:ascii="Times New Roman" w:hAnsi="Times New Roman" w:cs="Times New Roman"/>
          <w:b/>
          <w:sz w:val="24"/>
          <w:szCs w:val="24"/>
        </w:rPr>
      </w:pPr>
      <w:r>
        <w:rPr>
          <w:rFonts w:ascii="Times New Roman" w:hAnsi="Times New Roman" w:cs="Times New Roman"/>
          <w:b/>
          <w:sz w:val="24"/>
          <w:szCs w:val="24"/>
        </w:rPr>
        <w:t xml:space="preserve">                       </w:t>
      </w:r>
      <w:r w:rsidR="00EF7AA2" w:rsidRPr="00116B51">
        <w:rPr>
          <w:rFonts w:ascii="Times New Roman" w:hAnsi="Times New Roman" w:cs="Times New Roman"/>
          <w:b/>
          <w:sz w:val="24"/>
          <w:szCs w:val="24"/>
        </w:rPr>
        <w:t>ОБЪЕКТ ЗАКУПКИ</w:t>
      </w:r>
      <w:r w:rsidR="00EF7AA2" w:rsidRPr="00116B51">
        <w:rPr>
          <w:rFonts w:ascii="Times New Roman" w:hAnsi="Times New Roman" w:cs="Times New Roman"/>
          <w:b/>
          <w:spacing w:val="1"/>
          <w:sz w:val="24"/>
          <w:szCs w:val="24"/>
        </w:rPr>
        <w:t xml:space="preserve"> </w:t>
      </w:r>
    </w:p>
    <w:p w:rsidR="00EF7AA2" w:rsidRPr="00EF7AA2" w:rsidRDefault="00EF7AA2" w:rsidP="00EF7AA2">
      <w:pPr>
        <w:pStyle w:val="a8"/>
        <w:numPr>
          <w:ilvl w:val="1"/>
          <w:numId w:val="2"/>
        </w:numPr>
        <w:ind w:left="0" w:firstLine="567"/>
        <w:jc w:val="both"/>
        <w:rPr>
          <w:rFonts w:ascii="Times New Roman" w:hAnsi="Times New Roman" w:cs="Times New Roman"/>
          <w:sz w:val="24"/>
          <w:szCs w:val="24"/>
        </w:rPr>
      </w:pPr>
      <w:r w:rsidRPr="00EF7AA2">
        <w:rPr>
          <w:rFonts w:ascii="Times New Roman" w:hAnsi="Times New Roman" w:cs="Times New Roman"/>
          <w:sz w:val="24"/>
          <w:szCs w:val="24"/>
        </w:rPr>
        <w:t xml:space="preserve">Исполнитель обязуется </w:t>
      </w:r>
      <w:r w:rsidR="000E00DD">
        <w:rPr>
          <w:rFonts w:ascii="Times New Roman" w:hAnsi="Times New Roman" w:cs="Times New Roman"/>
          <w:sz w:val="24"/>
          <w:szCs w:val="24"/>
        </w:rPr>
        <w:t xml:space="preserve">оказать </w:t>
      </w:r>
      <w:r w:rsidR="00116B51">
        <w:rPr>
          <w:rFonts w:ascii="Times New Roman" w:hAnsi="Times New Roman" w:cs="Times New Roman"/>
          <w:sz w:val="24"/>
          <w:szCs w:val="24"/>
        </w:rPr>
        <w:t xml:space="preserve"> </w:t>
      </w:r>
      <w:r w:rsidR="000E00DD" w:rsidRPr="000E00DD">
        <w:rPr>
          <w:rFonts w:ascii="Times New Roman" w:hAnsi="Times New Roman" w:cs="Times New Roman"/>
          <w:sz w:val="24"/>
          <w:szCs w:val="24"/>
        </w:rPr>
        <w:t xml:space="preserve"> услуг</w:t>
      </w:r>
      <w:r w:rsidR="000E00DD">
        <w:rPr>
          <w:rFonts w:ascii="Times New Roman" w:hAnsi="Times New Roman" w:cs="Times New Roman"/>
          <w:sz w:val="24"/>
          <w:szCs w:val="24"/>
        </w:rPr>
        <w:t>и</w:t>
      </w:r>
      <w:r w:rsidR="000E00DD" w:rsidRPr="000E00DD">
        <w:rPr>
          <w:rFonts w:ascii="Times New Roman" w:hAnsi="Times New Roman" w:cs="Times New Roman"/>
          <w:sz w:val="24"/>
          <w:szCs w:val="24"/>
        </w:rPr>
        <w:t xml:space="preserve"> </w:t>
      </w:r>
      <w:r w:rsidR="00116B51">
        <w:rPr>
          <w:rFonts w:ascii="Times New Roman" w:hAnsi="Times New Roman" w:cs="Times New Roman"/>
          <w:sz w:val="24"/>
          <w:szCs w:val="24"/>
        </w:rPr>
        <w:t xml:space="preserve">по техническому обслуживанию </w:t>
      </w:r>
      <w:r w:rsidR="0091164B">
        <w:rPr>
          <w:rFonts w:ascii="Times New Roman" w:hAnsi="Times New Roman" w:cs="Times New Roman"/>
          <w:sz w:val="24"/>
          <w:szCs w:val="24"/>
        </w:rPr>
        <w:t>лифтов</w:t>
      </w:r>
      <w:r w:rsidR="00116B51">
        <w:rPr>
          <w:rFonts w:ascii="Times New Roman" w:hAnsi="Times New Roman" w:cs="Times New Roman"/>
          <w:sz w:val="24"/>
          <w:szCs w:val="24"/>
        </w:rPr>
        <w:t xml:space="preserve"> </w:t>
      </w:r>
      <w:r w:rsidR="00A021D1" w:rsidRPr="00A021D1">
        <w:rPr>
          <w:rFonts w:ascii="Times New Roman" w:hAnsi="Times New Roman" w:cs="Times New Roman"/>
          <w:sz w:val="24"/>
          <w:szCs w:val="24"/>
        </w:rPr>
        <w:t>для нужд краевого государственного бюджетного учреждения социального обслуживания «Пансионат для граждан пожилого возра</w:t>
      </w:r>
      <w:r w:rsidR="00375993">
        <w:rPr>
          <w:rFonts w:ascii="Times New Roman" w:hAnsi="Times New Roman" w:cs="Times New Roman"/>
          <w:sz w:val="24"/>
          <w:szCs w:val="24"/>
        </w:rPr>
        <w:t>ста и инвалидов «Ветеран» в 202</w:t>
      </w:r>
      <w:r w:rsidR="008C33E5">
        <w:rPr>
          <w:rFonts w:ascii="Times New Roman" w:hAnsi="Times New Roman" w:cs="Times New Roman"/>
          <w:sz w:val="24"/>
          <w:szCs w:val="24"/>
        </w:rPr>
        <w:t>1</w:t>
      </w:r>
      <w:r w:rsidR="00A021D1" w:rsidRPr="00A021D1">
        <w:rPr>
          <w:rFonts w:ascii="Times New Roman" w:hAnsi="Times New Roman" w:cs="Times New Roman"/>
          <w:sz w:val="24"/>
          <w:szCs w:val="24"/>
        </w:rPr>
        <w:t>г</w:t>
      </w:r>
      <w:r>
        <w:rPr>
          <w:rFonts w:ascii="Times New Roman" w:hAnsi="Times New Roman" w:cs="Times New Roman"/>
          <w:sz w:val="24"/>
          <w:szCs w:val="24"/>
        </w:rPr>
        <w:t xml:space="preserve"> </w:t>
      </w:r>
      <w:r w:rsidRPr="00EF7AA2">
        <w:rPr>
          <w:rFonts w:ascii="Times New Roman" w:hAnsi="Times New Roman" w:cs="Times New Roman"/>
          <w:sz w:val="24"/>
          <w:szCs w:val="24"/>
        </w:rPr>
        <w:t xml:space="preserve">(далее по тексту – услуги) в соответствии с </w:t>
      </w:r>
      <w:r w:rsidR="000E00DD">
        <w:rPr>
          <w:rFonts w:ascii="Times New Roman" w:hAnsi="Times New Roman" w:cs="Times New Roman"/>
          <w:sz w:val="24"/>
          <w:szCs w:val="24"/>
        </w:rPr>
        <w:t>Описанием объекта закупки</w:t>
      </w:r>
      <w:r w:rsidRPr="00EF7AA2">
        <w:rPr>
          <w:rFonts w:ascii="Times New Roman" w:hAnsi="Times New Roman" w:cs="Times New Roman"/>
          <w:sz w:val="24"/>
          <w:szCs w:val="24"/>
        </w:rPr>
        <w:t xml:space="preserve"> (Приложение </w:t>
      </w:r>
      <w:r w:rsidR="000E00DD">
        <w:rPr>
          <w:rFonts w:ascii="Times New Roman" w:hAnsi="Times New Roman" w:cs="Times New Roman"/>
          <w:sz w:val="24"/>
          <w:szCs w:val="24"/>
        </w:rPr>
        <w:t xml:space="preserve">№ </w:t>
      </w:r>
      <w:r w:rsidRPr="00EF7AA2">
        <w:rPr>
          <w:rFonts w:ascii="Times New Roman" w:hAnsi="Times New Roman" w:cs="Times New Roman"/>
          <w:sz w:val="24"/>
          <w:szCs w:val="24"/>
        </w:rPr>
        <w:t>1 к Контракту),</w:t>
      </w:r>
      <w:r w:rsidRPr="00EF7AA2">
        <w:rPr>
          <w:rFonts w:ascii="Times New Roman" w:hAnsi="Times New Roman" w:cs="Times New Roman"/>
          <w:i/>
          <w:color w:val="FF0000"/>
          <w:sz w:val="24"/>
          <w:szCs w:val="24"/>
        </w:rPr>
        <w:t xml:space="preserve"> </w:t>
      </w:r>
      <w:r w:rsidRPr="00EF7AA2">
        <w:rPr>
          <w:rFonts w:ascii="Times New Roman" w:hAnsi="Times New Roman" w:cs="Times New Roman"/>
          <w:sz w:val="24"/>
          <w:szCs w:val="24"/>
        </w:rPr>
        <w:t>являющимся неотъемлемой частью контракта, а Заказчик обязуется принять и оплатить оказанные услуги в порядке и на условиях, предусмотренных в Контракте.</w:t>
      </w:r>
    </w:p>
    <w:p w:rsidR="00116B51" w:rsidRPr="00116B51" w:rsidRDefault="0097042F" w:rsidP="0097042F">
      <w:pPr>
        <w:pStyle w:val="a8"/>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F7AA2" w:rsidRPr="00116B51">
        <w:rPr>
          <w:rFonts w:ascii="Times New Roman" w:hAnsi="Times New Roman" w:cs="Times New Roman"/>
          <w:sz w:val="24"/>
          <w:szCs w:val="24"/>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116B51" w:rsidRPr="00116B51" w:rsidRDefault="00EF7AA2" w:rsidP="0097042F">
      <w:pPr>
        <w:pStyle w:val="a8"/>
        <w:numPr>
          <w:ilvl w:val="1"/>
          <w:numId w:val="2"/>
        </w:numPr>
        <w:ind w:left="0" w:firstLine="709"/>
        <w:jc w:val="both"/>
        <w:rPr>
          <w:rFonts w:ascii="Times New Roman" w:hAnsi="Times New Roman" w:cs="Times New Roman"/>
          <w:sz w:val="24"/>
          <w:szCs w:val="24"/>
        </w:rPr>
      </w:pPr>
      <w:r w:rsidRPr="00116B51">
        <w:rPr>
          <w:rFonts w:ascii="Times New Roman" w:hAnsi="Times New Roman" w:cs="Times New Roman"/>
          <w:sz w:val="24"/>
          <w:szCs w:val="24"/>
        </w:rPr>
        <w:t xml:space="preserve">Исполнитель оказывает </w:t>
      </w:r>
      <w:r w:rsidR="00116B51" w:rsidRPr="00116B51">
        <w:rPr>
          <w:rFonts w:ascii="Times New Roman" w:hAnsi="Times New Roman" w:cs="Times New Roman"/>
          <w:sz w:val="24"/>
          <w:szCs w:val="24"/>
        </w:rPr>
        <w:t xml:space="preserve"> </w:t>
      </w:r>
      <w:r w:rsidRPr="00116B51">
        <w:rPr>
          <w:rFonts w:ascii="Times New Roman" w:hAnsi="Times New Roman" w:cs="Times New Roman"/>
          <w:sz w:val="24"/>
          <w:szCs w:val="24"/>
        </w:rPr>
        <w:t xml:space="preserve"> услуги в</w:t>
      </w:r>
      <w:r w:rsidR="00116B51">
        <w:rPr>
          <w:rFonts w:ascii="Times New Roman" w:hAnsi="Times New Roman" w:cs="Times New Roman"/>
          <w:sz w:val="24"/>
          <w:szCs w:val="24"/>
        </w:rPr>
        <w:t xml:space="preserve"> соответствии с</w:t>
      </w:r>
      <w:r w:rsidRPr="00116B51">
        <w:rPr>
          <w:rFonts w:ascii="Times New Roman" w:hAnsi="Times New Roman" w:cs="Times New Roman"/>
          <w:sz w:val="24"/>
          <w:szCs w:val="24"/>
        </w:rPr>
        <w:t xml:space="preserve"> </w:t>
      </w:r>
      <w:r w:rsidR="00116B51" w:rsidRPr="00116B51">
        <w:rPr>
          <w:rFonts w:ascii="Times New Roman" w:hAnsi="Times New Roman" w:cs="Times New Roman"/>
          <w:sz w:val="24"/>
          <w:szCs w:val="24"/>
        </w:rPr>
        <w:t xml:space="preserve"> </w:t>
      </w:r>
      <w:proofErr w:type="gramStart"/>
      <w:r w:rsidR="007A67EC">
        <w:rPr>
          <w:rFonts w:ascii="Times New Roman" w:hAnsi="Times New Roman" w:cs="Times New Roman"/>
          <w:sz w:val="24"/>
          <w:szCs w:val="24"/>
        </w:rPr>
        <w:t>ТР</w:t>
      </w:r>
      <w:proofErr w:type="gramEnd"/>
      <w:r w:rsidR="007A67EC">
        <w:rPr>
          <w:rFonts w:ascii="Times New Roman" w:hAnsi="Times New Roman" w:cs="Times New Roman"/>
          <w:sz w:val="24"/>
          <w:szCs w:val="24"/>
        </w:rPr>
        <w:t xml:space="preserve"> ТС 011/2011 и инструкциями завода-изготовителя.</w:t>
      </w:r>
    </w:p>
    <w:p w:rsidR="00EF7AA2" w:rsidRDefault="00EF7AA2" w:rsidP="00EF7AA2">
      <w:pPr>
        <w:pStyle w:val="a3"/>
        <w:keepLines/>
        <w:widowControl w:val="0"/>
        <w:ind w:firstLine="709"/>
        <w:jc w:val="both"/>
        <w:outlineLvl w:val="7"/>
      </w:pPr>
      <w:r w:rsidRPr="00DF4B3F">
        <w:t>1.</w:t>
      </w:r>
      <w:r w:rsidR="00116B51">
        <w:t>4</w:t>
      </w:r>
      <w:r w:rsidRPr="00DF4B3F">
        <w:t>. Место оказания услуг</w:t>
      </w:r>
      <w:r w:rsidR="002B103A">
        <w:t xml:space="preserve">: </w:t>
      </w:r>
      <w:r w:rsidR="00E93DEB" w:rsidRPr="004D6348">
        <w:t>Красноярски</w:t>
      </w:r>
      <w:r w:rsidR="00F42DFA">
        <w:t xml:space="preserve">й край, </w:t>
      </w:r>
      <w:proofErr w:type="gramStart"/>
      <w:r w:rsidR="00F42DFA">
        <w:t>г</w:t>
      </w:r>
      <w:proofErr w:type="gramEnd"/>
      <w:r w:rsidR="00F42DFA">
        <w:t xml:space="preserve">. Красноярск, ул. Е. </w:t>
      </w:r>
      <w:r w:rsidR="00E93DEB" w:rsidRPr="004D6348">
        <w:t>Стасовой, 28</w:t>
      </w:r>
      <w:r w:rsidR="00E93DEB">
        <w:t>.</w:t>
      </w:r>
    </w:p>
    <w:p w:rsidR="00835707" w:rsidRPr="00B552BB" w:rsidRDefault="00EF7AA2" w:rsidP="00835707">
      <w:pPr>
        <w:spacing w:line="233" w:lineRule="auto"/>
        <w:ind w:firstLine="708"/>
        <w:jc w:val="both"/>
        <w:outlineLvl w:val="2"/>
        <w:rPr>
          <w:b/>
          <w:sz w:val="20"/>
          <w:szCs w:val="20"/>
        </w:rPr>
      </w:pPr>
      <w:r w:rsidRPr="00DC14C8">
        <w:rPr>
          <w:rFonts w:ascii="Times New Roman" w:hAnsi="Times New Roman" w:cs="Times New Roman"/>
          <w:sz w:val="24"/>
          <w:szCs w:val="24"/>
        </w:rPr>
        <w:t>1.</w:t>
      </w:r>
      <w:r w:rsidR="00116B51">
        <w:rPr>
          <w:rFonts w:ascii="Times New Roman" w:hAnsi="Times New Roman" w:cs="Times New Roman"/>
          <w:sz w:val="24"/>
          <w:szCs w:val="24"/>
        </w:rPr>
        <w:t>5</w:t>
      </w:r>
      <w:r w:rsidRPr="00DC14C8">
        <w:rPr>
          <w:rFonts w:ascii="Times New Roman" w:hAnsi="Times New Roman" w:cs="Times New Roman"/>
          <w:sz w:val="24"/>
          <w:szCs w:val="24"/>
        </w:rPr>
        <w:t xml:space="preserve">. Срок оказания услуг: </w:t>
      </w:r>
      <w:r w:rsidR="00A021D1" w:rsidRPr="00A021D1">
        <w:rPr>
          <w:rFonts w:ascii="Times New Roman" w:hAnsi="Times New Roman" w:cs="Times New Roman"/>
          <w:sz w:val="24"/>
          <w:szCs w:val="24"/>
        </w:rPr>
        <w:t xml:space="preserve">С момента заключения </w:t>
      </w:r>
      <w:r w:rsidR="00264FCC">
        <w:rPr>
          <w:rFonts w:ascii="Times New Roman" w:hAnsi="Times New Roman" w:cs="Times New Roman"/>
          <w:sz w:val="24"/>
          <w:szCs w:val="24"/>
        </w:rPr>
        <w:t>контракта, в период с 01.0</w:t>
      </w:r>
      <w:r w:rsidR="00116B51">
        <w:rPr>
          <w:rFonts w:ascii="Times New Roman" w:hAnsi="Times New Roman" w:cs="Times New Roman"/>
          <w:sz w:val="24"/>
          <w:szCs w:val="24"/>
        </w:rPr>
        <w:t>2</w:t>
      </w:r>
      <w:r w:rsidR="00375993">
        <w:rPr>
          <w:rFonts w:ascii="Times New Roman" w:hAnsi="Times New Roman" w:cs="Times New Roman"/>
          <w:sz w:val="24"/>
          <w:szCs w:val="24"/>
        </w:rPr>
        <w:t>.202</w:t>
      </w:r>
      <w:r w:rsidR="00116B51">
        <w:rPr>
          <w:rFonts w:ascii="Times New Roman" w:hAnsi="Times New Roman" w:cs="Times New Roman"/>
          <w:sz w:val="24"/>
          <w:szCs w:val="24"/>
        </w:rPr>
        <w:t>1</w:t>
      </w:r>
      <w:r w:rsidR="00375993">
        <w:rPr>
          <w:rFonts w:ascii="Times New Roman" w:hAnsi="Times New Roman" w:cs="Times New Roman"/>
          <w:sz w:val="24"/>
          <w:szCs w:val="24"/>
        </w:rPr>
        <w:t xml:space="preserve"> года по 31.</w:t>
      </w:r>
      <w:r w:rsidR="008C33E5">
        <w:rPr>
          <w:rFonts w:ascii="Times New Roman" w:hAnsi="Times New Roman" w:cs="Times New Roman"/>
          <w:sz w:val="24"/>
          <w:szCs w:val="24"/>
        </w:rPr>
        <w:t>01</w:t>
      </w:r>
      <w:r w:rsidR="00375993">
        <w:rPr>
          <w:rFonts w:ascii="Times New Roman" w:hAnsi="Times New Roman" w:cs="Times New Roman"/>
          <w:sz w:val="24"/>
          <w:szCs w:val="24"/>
        </w:rPr>
        <w:t>.202</w:t>
      </w:r>
      <w:r w:rsidR="00116B51">
        <w:rPr>
          <w:rFonts w:ascii="Times New Roman" w:hAnsi="Times New Roman" w:cs="Times New Roman"/>
          <w:sz w:val="24"/>
          <w:szCs w:val="24"/>
        </w:rPr>
        <w:t>2</w:t>
      </w:r>
      <w:r w:rsidR="00F42DFA">
        <w:rPr>
          <w:rFonts w:ascii="Times New Roman" w:hAnsi="Times New Roman" w:cs="Times New Roman"/>
          <w:sz w:val="24"/>
          <w:szCs w:val="24"/>
        </w:rPr>
        <w:t>.</w:t>
      </w:r>
    </w:p>
    <w:p w:rsidR="00EF7AA2" w:rsidRPr="00E509AD" w:rsidRDefault="00EF7AA2" w:rsidP="00EF7AA2">
      <w:pPr>
        <w:tabs>
          <w:tab w:val="left" w:pos="709"/>
        </w:tabs>
        <w:ind w:firstLine="709"/>
        <w:jc w:val="both"/>
        <w:rPr>
          <w:rFonts w:ascii="Times New Roman" w:hAnsi="Times New Roman"/>
          <w:sz w:val="24"/>
          <w:szCs w:val="24"/>
        </w:rPr>
      </w:pPr>
      <w:r w:rsidRPr="00E509AD">
        <w:rPr>
          <w:rFonts w:ascii="Times New Roman" w:hAnsi="Times New Roman"/>
          <w:sz w:val="24"/>
          <w:szCs w:val="24"/>
        </w:rPr>
        <w:t>Досрочное исполнение Исполнителем обязательств по Контракту не допускается.</w:t>
      </w:r>
    </w:p>
    <w:p w:rsidR="00EF7AA2" w:rsidRPr="002E68D2" w:rsidRDefault="00890A71" w:rsidP="0097042F">
      <w:pPr>
        <w:ind w:left="-40"/>
        <w:jc w:val="both"/>
        <w:rPr>
          <w:rFonts w:ascii="Times New Roman" w:hAnsi="Times New Roman" w:cs="Times New Roman"/>
          <w:sz w:val="24"/>
          <w:szCs w:val="24"/>
        </w:rPr>
      </w:pPr>
      <w:r>
        <w:rPr>
          <w:rFonts w:ascii="Times New Roman" w:hAnsi="Times New Roman" w:cs="Times New Roman"/>
          <w:sz w:val="24"/>
          <w:szCs w:val="24"/>
        </w:rPr>
        <w:t xml:space="preserve">            </w:t>
      </w:r>
      <w:r w:rsidR="00116B51">
        <w:rPr>
          <w:rFonts w:ascii="Times New Roman" w:hAnsi="Times New Roman" w:cs="Times New Roman"/>
          <w:sz w:val="24"/>
          <w:szCs w:val="24"/>
        </w:rPr>
        <w:t xml:space="preserve"> </w:t>
      </w:r>
      <w:r w:rsidR="000E00DD">
        <w:rPr>
          <w:rFonts w:ascii="Times New Roman" w:hAnsi="Times New Roman" w:cs="Times New Roman"/>
          <w:sz w:val="24"/>
          <w:szCs w:val="24"/>
          <w:shd w:val="clear" w:color="auto" w:fill="FFFFFF"/>
        </w:rPr>
        <w:t xml:space="preserve"> </w:t>
      </w:r>
      <w:r w:rsidR="008C33E5">
        <w:rPr>
          <w:rFonts w:ascii="Times New Roman" w:hAnsi="Times New Roman" w:cs="Times New Roman"/>
          <w:sz w:val="24"/>
          <w:szCs w:val="24"/>
        </w:rPr>
        <w:t xml:space="preserve"> </w:t>
      </w:r>
    </w:p>
    <w:p w:rsidR="00EF7AA2" w:rsidRDefault="00EF7AA2" w:rsidP="00EF7AA2">
      <w:pPr>
        <w:keepNext/>
        <w:keepLines/>
        <w:ind w:firstLine="720"/>
        <w:jc w:val="center"/>
        <w:rPr>
          <w:rFonts w:ascii="Times New Roman" w:hAnsi="Times New Roman" w:cs="Times New Roman"/>
          <w:b/>
          <w:sz w:val="24"/>
          <w:szCs w:val="24"/>
        </w:rPr>
      </w:pPr>
      <w:r w:rsidRPr="00902E3E">
        <w:rPr>
          <w:rFonts w:ascii="Times New Roman" w:hAnsi="Times New Roman" w:cs="Times New Roman"/>
          <w:b/>
          <w:sz w:val="24"/>
          <w:szCs w:val="24"/>
        </w:rPr>
        <w:t xml:space="preserve">2. ЦЕНА </w:t>
      </w:r>
      <w:r w:rsidR="00116B51">
        <w:rPr>
          <w:rFonts w:ascii="Times New Roman" w:hAnsi="Times New Roman" w:cs="Times New Roman"/>
          <w:b/>
          <w:sz w:val="24"/>
          <w:szCs w:val="24"/>
        </w:rPr>
        <w:t xml:space="preserve">ДОГОВОРА  </w:t>
      </w:r>
      <w:r w:rsidRPr="00902E3E">
        <w:rPr>
          <w:rFonts w:ascii="Times New Roman" w:hAnsi="Times New Roman" w:cs="Times New Roman"/>
          <w:b/>
          <w:sz w:val="24"/>
          <w:szCs w:val="24"/>
        </w:rPr>
        <w:t>И ПОРЯДОК ОПЛАТЫ</w:t>
      </w:r>
    </w:p>
    <w:p w:rsidR="00EF7AA2" w:rsidRPr="00FA1CF8" w:rsidRDefault="00EF7AA2" w:rsidP="00712469">
      <w:pPr>
        <w:spacing w:line="233" w:lineRule="auto"/>
        <w:ind w:firstLine="708"/>
        <w:jc w:val="both"/>
        <w:outlineLvl w:val="2"/>
        <w:rPr>
          <w:rFonts w:ascii="Times New Roman" w:hAnsi="Times New Roman" w:cs="Times New Roman"/>
          <w:b/>
          <w:sz w:val="24"/>
          <w:szCs w:val="24"/>
        </w:rPr>
      </w:pPr>
      <w:r w:rsidRPr="002E68D2">
        <w:rPr>
          <w:rFonts w:ascii="Times New Roman" w:hAnsi="Times New Roman" w:cs="Times New Roman"/>
          <w:sz w:val="24"/>
          <w:szCs w:val="24"/>
        </w:rPr>
        <w:t xml:space="preserve">2.1. Цена настоящего </w:t>
      </w:r>
      <w:r w:rsidR="00116B51">
        <w:rPr>
          <w:rFonts w:ascii="Times New Roman" w:hAnsi="Times New Roman" w:cs="Times New Roman"/>
          <w:sz w:val="24"/>
          <w:szCs w:val="24"/>
        </w:rPr>
        <w:t>Договора</w:t>
      </w:r>
      <w:r w:rsidRPr="002E68D2">
        <w:rPr>
          <w:rFonts w:ascii="Times New Roman" w:hAnsi="Times New Roman" w:cs="Times New Roman"/>
          <w:sz w:val="24"/>
          <w:szCs w:val="24"/>
        </w:rPr>
        <w:t xml:space="preserve"> составляет</w:t>
      </w:r>
      <w:proofErr w:type="gramStart"/>
      <w:r w:rsidR="00A7420F">
        <w:rPr>
          <w:rFonts w:ascii="Times New Roman" w:hAnsi="Times New Roman" w:cs="Times New Roman"/>
          <w:sz w:val="24"/>
          <w:szCs w:val="24"/>
        </w:rPr>
        <w:t xml:space="preserve"> </w:t>
      </w:r>
      <w:r w:rsidR="008C33E5">
        <w:rPr>
          <w:rFonts w:ascii="Times New Roman" w:hAnsi="Times New Roman" w:cs="Times New Roman"/>
          <w:b/>
          <w:sz w:val="24"/>
          <w:szCs w:val="24"/>
        </w:rPr>
        <w:t>________</w:t>
      </w:r>
      <w:r w:rsidR="00E333B4" w:rsidRPr="00FA1CF8">
        <w:rPr>
          <w:rFonts w:ascii="Times New Roman" w:hAnsi="Times New Roman" w:cs="Times New Roman"/>
          <w:b/>
          <w:sz w:val="24"/>
          <w:szCs w:val="24"/>
        </w:rPr>
        <w:t xml:space="preserve"> ( </w:t>
      </w:r>
      <w:r w:rsidR="008C33E5">
        <w:rPr>
          <w:rFonts w:ascii="Times New Roman" w:hAnsi="Times New Roman" w:cs="Times New Roman"/>
          <w:b/>
          <w:sz w:val="24"/>
          <w:szCs w:val="24"/>
        </w:rPr>
        <w:t>____________</w:t>
      </w:r>
      <w:r w:rsidR="00712469" w:rsidRPr="00FA1CF8">
        <w:rPr>
          <w:rFonts w:ascii="Times New Roman" w:hAnsi="Times New Roman" w:cs="Times New Roman"/>
          <w:b/>
          <w:sz w:val="24"/>
          <w:szCs w:val="24"/>
        </w:rPr>
        <w:t xml:space="preserve">) </w:t>
      </w:r>
      <w:proofErr w:type="gramEnd"/>
      <w:r w:rsidR="00712469" w:rsidRPr="00FA1CF8">
        <w:rPr>
          <w:rFonts w:ascii="Times New Roman" w:hAnsi="Times New Roman" w:cs="Times New Roman"/>
          <w:b/>
          <w:sz w:val="24"/>
          <w:szCs w:val="24"/>
        </w:rPr>
        <w:t xml:space="preserve">рублей </w:t>
      </w:r>
      <w:proofErr w:type="spellStart"/>
      <w:r w:rsidR="008C33E5">
        <w:rPr>
          <w:rFonts w:ascii="Times New Roman" w:hAnsi="Times New Roman" w:cs="Times New Roman"/>
          <w:b/>
          <w:sz w:val="24"/>
          <w:szCs w:val="24"/>
        </w:rPr>
        <w:t>__</w:t>
      </w:r>
      <w:r w:rsidR="00712469" w:rsidRPr="00FA1CF8">
        <w:rPr>
          <w:rFonts w:ascii="Times New Roman" w:hAnsi="Times New Roman" w:cs="Times New Roman"/>
          <w:b/>
          <w:sz w:val="24"/>
          <w:szCs w:val="24"/>
        </w:rPr>
        <w:t>копеек</w:t>
      </w:r>
      <w:proofErr w:type="spellEnd"/>
      <w:r w:rsidR="00712469" w:rsidRPr="00FA1CF8">
        <w:rPr>
          <w:rFonts w:ascii="Times New Roman" w:hAnsi="Times New Roman" w:cs="Times New Roman"/>
          <w:b/>
          <w:sz w:val="24"/>
          <w:szCs w:val="24"/>
        </w:rPr>
        <w:t xml:space="preserve">. </w:t>
      </w:r>
    </w:p>
    <w:p w:rsidR="00EF7AA2" w:rsidRPr="008502E5" w:rsidRDefault="00EF7AA2" w:rsidP="00EF7AA2">
      <w:pPr>
        <w:pStyle w:val="a3"/>
        <w:keepLines/>
        <w:widowControl w:val="0"/>
        <w:ind w:firstLine="709"/>
        <w:jc w:val="both"/>
        <w:outlineLvl w:val="7"/>
        <w:rPr>
          <w:u w:val="single"/>
        </w:rPr>
      </w:pPr>
      <w:r w:rsidRPr="00C0690E">
        <w:t xml:space="preserve">Цена </w:t>
      </w:r>
      <w:r w:rsidR="00116B51">
        <w:t>Договора</w:t>
      </w:r>
      <w:r w:rsidRPr="00C0690E">
        <w:t xml:space="preserve">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используемого для оказания услуг</w:t>
      </w:r>
      <w:r w:rsidRPr="00B223F0">
        <w:t>.</w:t>
      </w:r>
    </w:p>
    <w:p w:rsidR="00A021D1" w:rsidRDefault="00A021D1" w:rsidP="00EF7AA2">
      <w:pPr>
        <w:spacing w:line="233" w:lineRule="auto"/>
        <w:ind w:firstLine="708"/>
        <w:jc w:val="both"/>
        <w:outlineLvl w:val="2"/>
        <w:rPr>
          <w:rFonts w:ascii="Times New Roman" w:hAnsi="Times New Roman" w:cs="Times New Roman"/>
          <w:sz w:val="24"/>
          <w:szCs w:val="24"/>
        </w:rPr>
      </w:pPr>
      <w:proofErr w:type="gramStart"/>
      <w:r w:rsidRPr="00A021D1">
        <w:rPr>
          <w:rFonts w:ascii="Times New Roman" w:hAnsi="Times New Roman" w:cs="Times New Roman"/>
          <w:sz w:val="24"/>
          <w:szCs w:val="24"/>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w:t>
      </w:r>
      <w:r w:rsidR="004B1705">
        <w:rPr>
          <w:rFonts w:ascii="Times New Roman" w:hAnsi="Times New Roman" w:cs="Times New Roman"/>
          <w:sz w:val="24"/>
          <w:szCs w:val="24"/>
        </w:rPr>
        <w:t>Договора</w:t>
      </w:r>
      <w:r w:rsidRPr="00A021D1">
        <w:rPr>
          <w:rFonts w:ascii="Times New Roman" w:hAnsi="Times New Roman" w:cs="Times New Roman"/>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021D1">
        <w:rPr>
          <w:rFonts w:ascii="Times New Roman" w:hAnsi="Times New Roman" w:cs="Times New Roman"/>
          <w:sz w:val="24"/>
          <w:szCs w:val="24"/>
        </w:rPr>
        <w:t xml:space="preserve"> </w:t>
      </w:r>
      <w:r w:rsidRPr="00A021D1">
        <w:rPr>
          <w:rFonts w:ascii="Times New Roman" w:hAnsi="Times New Roman" w:cs="Times New Roman"/>
          <w:sz w:val="24"/>
          <w:szCs w:val="24"/>
        </w:rPr>
        <w:lastRenderedPageBreak/>
        <w:t>Российской Федерации заказчиком.</w:t>
      </w:r>
    </w:p>
    <w:p w:rsidR="00EF7AA2" w:rsidRPr="004B1705" w:rsidRDefault="00EF7AA2" w:rsidP="00EF7AA2">
      <w:pPr>
        <w:spacing w:line="233" w:lineRule="auto"/>
        <w:ind w:firstLine="708"/>
        <w:jc w:val="both"/>
        <w:outlineLvl w:val="2"/>
        <w:rPr>
          <w:rFonts w:ascii="Times New Roman" w:hAnsi="Times New Roman" w:cs="Times New Roman"/>
          <w:sz w:val="24"/>
          <w:szCs w:val="24"/>
        </w:rPr>
      </w:pPr>
      <w:r w:rsidRPr="00BA48BF">
        <w:rPr>
          <w:rFonts w:ascii="Times New Roman" w:hAnsi="Times New Roman" w:cs="Times New Roman"/>
          <w:sz w:val="24"/>
          <w:szCs w:val="24"/>
        </w:rPr>
        <w:t xml:space="preserve">Цена </w:t>
      </w:r>
      <w:r w:rsidR="004B1705">
        <w:rPr>
          <w:rFonts w:ascii="Times New Roman" w:hAnsi="Times New Roman" w:cs="Times New Roman"/>
          <w:sz w:val="24"/>
          <w:szCs w:val="24"/>
        </w:rPr>
        <w:t xml:space="preserve">Договора </w:t>
      </w:r>
      <w:r w:rsidRPr="00BA48BF">
        <w:rPr>
          <w:rFonts w:ascii="Times New Roman" w:hAnsi="Times New Roman" w:cs="Times New Roman"/>
          <w:sz w:val="24"/>
          <w:szCs w:val="24"/>
        </w:rPr>
        <w:t xml:space="preserve">является твердой и определяется на весь срок исполнения </w:t>
      </w:r>
      <w:r w:rsidR="004B1705">
        <w:rPr>
          <w:rFonts w:ascii="Times New Roman" w:hAnsi="Times New Roman" w:cs="Times New Roman"/>
          <w:sz w:val="24"/>
          <w:szCs w:val="24"/>
        </w:rPr>
        <w:t>Договора</w:t>
      </w:r>
      <w:r w:rsidRPr="00BA48BF">
        <w:rPr>
          <w:rFonts w:ascii="Times New Roman" w:hAnsi="Times New Roman" w:cs="Times New Roman"/>
          <w:sz w:val="24"/>
          <w:szCs w:val="24"/>
        </w:rPr>
        <w:t xml:space="preserve">, за исключением случаев, предусмотренных </w:t>
      </w:r>
      <w:r w:rsidR="004B1705">
        <w:rPr>
          <w:rFonts w:ascii="Times New Roman" w:hAnsi="Times New Roman" w:cs="Times New Roman"/>
          <w:sz w:val="24"/>
          <w:szCs w:val="24"/>
        </w:rPr>
        <w:t xml:space="preserve">действующим </w:t>
      </w:r>
      <w:r w:rsidR="004B1705" w:rsidRPr="004B1705">
        <w:rPr>
          <w:rFonts w:ascii="Times New Roman" w:hAnsi="Times New Roman" w:cs="Times New Roman"/>
          <w:sz w:val="24"/>
          <w:szCs w:val="24"/>
        </w:rPr>
        <w:t>Законодательством</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2.2. </w:t>
      </w:r>
      <w:r w:rsidRPr="009109DA">
        <w:rPr>
          <w:rFonts w:ascii="Times New Roman" w:hAnsi="Times New Roman" w:cs="Times New Roman"/>
          <w:sz w:val="24"/>
          <w:szCs w:val="24"/>
        </w:rPr>
        <w:t xml:space="preserve">Оплата производится Заказчиком </w:t>
      </w:r>
      <w:r>
        <w:rPr>
          <w:rFonts w:ascii="Times New Roman" w:hAnsi="Times New Roman" w:cs="Times New Roman"/>
          <w:sz w:val="24"/>
          <w:szCs w:val="24"/>
        </w:rPr>
        <w:t xml:space="preserve">в безналичной форме путем перечисления денежных средств </w:t>
      </w:r>
      <w:r w:rsidRPr="009109DA">
        <w:rPr>
          <w:rFonts w:ascii="Times New Roman" w:hAnsi="Times New Roman" w:cs="Times New Roman"/>
          <w:sz w:val="24"/>
          <w:szCs w:val="24"/>
        </w:rPr>
        <w:t>на расчетный счет Исполнителя, указанный в </w:t>
      </w:r>
      <w:r w:rsidR="004B1705">
        <w:rPr>
          <w:rFonts w:ascii="Times New Roman" w:hAnsi="Times New Roman" w:cs="Times New Roman"/>
          <w:sz w:val="24"/>
          <w:szCs w:val="24"/>
        </w:rPr>
        <w:t>Договоре</w:t>
      </w:r>
      <w:r w:rsidRPr="009109DA">
        <w:rPr>
          <w:rFonts w:ascii="Times New Roman" w:hAnsi="Times New Roman" w:cs="Times New Roman"/>
          <w:sz w:val="24"/>
          <w:szCs w:val="24"/>
        </w:rPr>
        <w:t xml:space="preserve">, после приемки Услуг </w:t>
      </w:r>
      <w:r>
        <w:rPr>
          <w:rFonts w:ascii="Times New Roman" w:hAnsi="Times New Roman" w:cs="Times New Roman"/>
          <w:sz w:val="24"/>
          <w:szCs w:val="24"/>
        </w:rPr>
        <w:t xml:space="preserve">за </w:t>
      </w:r>
      <w:r w:rsidRPr="009109DA">
        <w:rPr>
          <w:rFonts w:ascii="Times New Roman" w:hAnsi="Times New Roman" w:cs="Times New Roman"/>
          <w:sz w:val="24"/>
          <w:szCs w:val="24"/>
        </w:rPr>
        <w:t>отчетн</w:t>
      </w:r>
      <w:r>
        <w:rPr>
          <w:rFonts w:ascii="Times New Roman" w:hAnsi="Times New Roman" w:cs="Times New Roman"/>
          <w:sz w:val="24"/>
          <w:szCs w:val="24"/>
        </w:rPr>
        <w:t>ый</w:t>
      </w:r>
      <w:r w:rsidRPr="009109DA">
        <w:rPr>
          <w:rFonts w:ascii="Times New Roman" w:hAnsi="Times New Roman" w:cs="Times New Roman"/>
          <w:sz w:val="24"/>
          <w:szCs w:val="24"/>
        </w:rPr>
        <w:t xml:space="preserve"> </w:t>
      </w:r>
      <w:r w:rsidRPr="008502E5">
        <w:rPr>
          <w:rFonts w:ascii="Times New Roman" w:hAnsi="Times New Roman" w:cs="Times New Roman"/>
          <w:sz w:val="24"/>
          <w:szCs w:val="24"/>
        </w:rPr>
        <w:t>период (</w:t>
      </w:r>
      <w:r w:rsidRPr="008502E5">
        <w:rPr>
          <w:rFonts w:ascii="Times New Roman" w:hAnsi="Times New Roman" w:cs="Times New Roman"/>
          <w:b/>
          <w:sz w:val="24"/>
          <w:szCs w:val="24"/>
        </w:rPr>
        <w:t>1 календарный месяц</w:t>
      </w:r>
      <w:r w:rsidRPr="008502E5">
        <w:rPr>
          <w:rFonts w:ascii="Times New Roman" w:hAnsi="Times New Roman" w:cs="Times New Roman"/>
          <w:sz w:val="24"/>
          <w:szCs w:val="24"/>
        </w:rPr>
        <w:t>)</w:t>
      </w:r>
      <w:r w:rsidRPr="009109DA">
        <w:rPr>
          <w:rFonts w:ascii="Times New Roman" w:hAnsi="Times New Roman" w:cs="Times New Roman"/>
          <w:sz w:val="24"/>
          <w:szCs w:val="24"/>
        </w:rPr>
        <w:t xml:space="preserve"> в течение </w:t>
      </w:r>
      <w:r w:rsidR="00375993">
        <w:rPr>
          <w:rFonts w:ascii="Times New Roman" w:hAnsi="Times New Roman" w:cs="Times New Roman"/>
          <w:sz w:val="24"/>
          <w:szCs w:val="24"/>
        </w:rPr>
        <w:t>20</w:t>
      </w:r>
      <w:r w:rsidR="00264FCC">
        <w:rPr>
          <w:rFonts w:ascii="Times New Roman" w:hAnsi="Times New Roman" w:cs="Times New Roman"/>
          <w:sz w:val="24"/>
          <w:szCs w:val="24"/>
        </w:rPr>
        <w:t xml:space="preserve"> (</w:t>
      </w:r>
      <w:r w:rsidR="00375993">
        <w:rPr>
          <w:rFonts w:ascii="Times New Roman" w:hAnsi="Times New Roman" w:cs="Times New Roman"/>
          <w:sz w:val="24"/>
          <w:szCs w:val="24"/>
        </w:rPr>
        <w:t>двадцати</w:t>
      </w:r>
      <w:r w:rsidRPr="008502E5">
        <w:rPr>
          <w:rFonts w:ascii="Times New Roman" w:hAnsi="Times New Roman" w:cs="Times New Roman"/>
          <w:sz w:val="24"/>
          <w:szCs w:val="24"/>
        </w:rPr>
        <w:t>) рабочих дней</w:t>
      </w:r>
      <w:r w:rsidR="00890A71">
        <w:rPr>
          <w:rFonts w:ascii="Times New Roman" w:hAnsi="Times New Roman" w:cs="Times New Roman"/>
          <w:sz w:val="24"/>
          <w:szCs w:val="24"/>
        </w:rPr>
        <w:t>,</w:t>
      </w:r>
      <w:r w:rsidRPr="004872F9">
        <w:rPr>
          <w:sz w:val="22"/>
          <w:szCs w:val="22"/>
        </w:rPr>
        <w:t xml:space="preserve"> </w:t>
      </w:r>
      <w:proofErr w:type="gramStart"/>
      <w:r w:rsidRPr="009109DA">
        <w:rPr>
          <w:rFonts w:ascii="Times New Roman" w:hAnsi="Times New Roman" w:cs="Times New Roman"/>
          <w:sz w:val="24"/>
          <w:szCs w:val="24"/>
        </w:rPr>
        <w:t xml:space="preserve">с даты </w:t>
      </w:r>
      <w:r>
        <w:rPr>
          <w:rFonts w:ascii="Times New Roman" w:hAnsi="Times New Roman" w:cs="Times New Roman"/>
          <w:sz w:val="24"/>
          <w:szCs w:val="24"/>
        </w:rPr>
        <w:t>подписания</w:t>
      </w:r>
      <w:proofErr w:type="gramEnd"/>
      <w:r w:rsidRPr="009109DA">
        <w:rPr>
          <w:rFonts w:ascii="Times New Roman" w:hAnsi="Times New Roman" w:cs="Times New Roman"/>
          <w:sz w:val="24"/>
          <w:szCs w:val="24"/>
        </w:rPr>
        <w:t xml:space="preserve"> </w:t>
      </w:r>
      <w:r w:rsidRPr="002E68D2">
        <w:rPr>
          <w:rFonts w:ascii="Times New Roman" w:hAnsi="Times New Roman" w:cs="Times New Roman"/>
          <w:sz w:val="24"/>
          <w:szCs w:val="24"/>
        </w:rPr>
        <w:t>Сторонами акта</w:t>
      </w:r>
      <w:r w:rsidRPr="009109DA">
        <w:rPr>
          <w:rFonts w:ascii="Times New Roman" w:hAnsi="Times New Roman" w:cs="Times New Roman"/>
          <w:sz w:val="24"/>
          <w:szCs w:val="24"/>
        </w:rPr>
        <w:t xml:space="preserve"> </w:t>
      </w:r>
      <w:r w:rsidR="002B103A">
        <w:rPr>
          <w:rFonts w:ascii="Times New Roman" w:hAnsi="Times New Roman" w:cs="Times New Roman"/>
          <w:sz w:val="24"/>
          <w:szCs w:val="24"/>
        </w:rPr>
        <w:t>сдачи-</w:t>
      </w:r>
      <w:r w:rsidRPr="009109DA">
        <w:rPr>
          <w:rFonts w:ascii="Times New Roman" w:hAnsi="Times New Roman" w:cs="Times New Roman"/>
          <w:sz w:val="24"/>
          <w:szCs w:val="24"/>
        </w:rPr>
        <w:t>приемки оказанных услуг (</w:t>
      </w:r>
      <w:r w:rsidR="008C4115">
        <w:rPr>
          <w:rFonts w:ascii="Times New Roman" w:hAnsi="Times New Roman" w:cs="Times New Roman"/>
          <w:sz w:val="24"/>
          <w:szCs w:val="24"/>
        </w:rPr>
        <w:t>Приложение № 3</w:t>
      </w:r>
      <w:r w:rsidRPr="009109DA">
        <w:rPr>
          <w:rFonts w:ascii="Times New Roman" w:hAnsi="Times New Roman" w:cs="Times New Roman"/>
          <w:sz w:val="24"/>
          <w:szCs w:val="24"/>
        </w:rPr>
        <w:t xml:space="preserve"> к </w:t>
      </w:r>
      <w:r w:rsidR="004B1705">
        <w:rPr>
          <w:rFonts w:ascii="Times New Roman" w:hAnsi="Times New Roman" w:cs="Times New Roman"/>
          <w:sz w:val="24"/>
          <w:szCs w:val="24"/>
        </w:rPr>
        <w:t>Договору</w:t>
      </w:r>
      <w:r w:rsidRPr="009109DA">
        <w:rPr>
          <w:rFonts w:ascii="Times New Roman" w:hAnsi="Times New Roman" w:cs="Times New Roman"/>
          <w:sz w:val="24"/>
          <w:szCs w:val="24"/>
        </w:rPr>
        <w:t xml:space="preserve">) </w:t>
      </w:r>
      <w:r>
        <w:rPr>
          <w:rFonts w:ascii="Times New Roman" w:hAnsi="Times New Roman" w:cs="Times New Roman"/>
          <w:sz w:val="24"/>
          <w:szCs w:val="24"/>
        </w:rPr>
        <w:t>без замечаний Заказчика.</w:t>
      </w:r>
      <w:r w:rsidRPr="009109DA">
        <w:rPr>
          <w:rFonts w:ascii="Times New Roman" w:hAnsi="Times New Roman" w:cs="Times New Roman"/>
          <w:sz w:val="24"/>
          <w:szCs w:val="24"/>
        </w:rPr>
        <w:t xml:space="preserve"> </w:t>
      </w:r>
    </w:p>
    <w:p w:rsidR="00EF7AA2" w:rsidRDefault="00EF7AA2" w:rsidP="00EF7AA2">
      <w:pPr>
        <w:spacing w:line="233" w:lineRule="auto"/>
        <w:ind w:firstLine="708"/>
        <w:jc w:val="both"/>
        <w:outlineLvl w:val="2"/>
        <w:rPr>
          <w:rFonts w:ascii="Times New Roman" w:hAnsi="Times New Roman" w:cs="Times New Roman"/>
          <w:sz w:val="24"/>
          <w:szCs w:val="24"/>
        </w:rPr>
      </w:pPr>
      <w:r w:rsidRPr="009109DA">
        <w:rPr>
          <w:rFonts w:ascii="Times New Roman" w:hAnsi="Times New Roman" w:cs="Times New Roman"/>
          <w:sz w:val="24"/>
          <w:szCs w:val="24"/>
        </w:rPr>
        <w:t xml:space="preserve">Обязательства Заказчика по оплате цены </w:t>
      </w:r>
      <w:r w:rsidR="004B1705">
        <w:rPr>
          <w:rFonts w:ascii="Times New Roman" w:hAnsi="Times New Roman" w:cs="Times New Roman"/>
          <w:sz w:val="24"/>
          <w:szCs w:val="24"/>
        </w:rPr>
        <w:t>Договора</w:t>
      </w:r>
      <w:r w:rsidRPr="009109DA">
        <w:rPr>
          <w:rFonts w:ascii="Times New Roman" w:hAnsi="Times New Roman" w:cs="Times New Roman"/>
          <w:sz w:val="24"/>
          <w:szCs w:val="24"/>
        </w:rPr>
        <w:t xml:space="preserve"> считаются исполненными с момента списания денежных сре</w:t>
      </w:r>
      <w:proofErr w:type="gramStart"/>
      <w:r w:rsidRPr="009109DA">
        <w:rPr>
          <w:rFonts w:ascii="Times New Roman" w:hAnsi="Times New Roman" w:cs="Times New Roman"/>
          <w:sz w:val="24"/>
          <w:szCs w:val="24"/>
        </w:rPr>
        <w:t>дств</w:t>
      </w:r>
      <w:r>
        <w:rPr>
          <w:rFonts w:ascii="Times New Roman" w:hAnsi="Times New Roman" w:cs="Times New Roman"/>
          <w:sz w:val="24"/>
          <w:szCs w:val="24"/>
        </w:rPr>
        <w:t xml:space="preserve"> </w:t>
      </w:r>
      <w:r w:rsidRPr="009109DA">
        <w:rPr>
          <w:rFonts w:ascii="Times New Roman" w:hAnsi="Times New Roman" w:cs="Times New Roman"/>
          <w:sz w:val="24"/>
          <w:szCs w:val="24"/>
        </w:rPr>
        <w:t xml:space="preserve">с </w:t>
      </w:r>
      <w:r>
        <w:rPr>
          <w:rFonts w:ascii="Times New Roman" w:hAnsi="Times New Roman" w:cs="Times New Roman"/>
          <w:sz w:val="24"/>
          <w:szCs w:val="24"/>
        </w:rPr>
        <w:t>р</w:t>
      </w:r>
      <w:proofErr w:type="gramEnd"/>
      <w:r>
        <w:rPr>
          <w:rFonts w:ascii="Times New Roman" w:hAnsi="Times New Roman" w:cs="Times New Roman"/>
          <w:sz w:val="24"/>
          <w:szCs w:val="24"/>
        </w:rPr>
        <w:t>асчетног</w:t>
      </w:r>
      <w:r w:rsidRPr="009109DA">
        <w:rPr>
          <w:rFonts w:ascii="Times New Roman" w:hAnsi="Times New Roman" w:cs="Times New Roman"/>
          <w:sz w:val="24"/>
          <w:szCs w:val="24"/>
        </w:rPr>
        <w:t xml:space="preserve">о счета Заказчика. </w:t>
      </w:r>
    </w:p>
    <w:p w:rsidR="00EF7AA2" w:rsidRPr="00174BB4"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2.3</w:t>
      </w:r>
      <w:r w:rsidRPr="00902E3E">
        <w:rPr>
          <w:rFonts w:ascii="Times New Roman" w:hAnsi="Times New Roman" w:cs="Times New Roman"/>
          <w:sz w:val="24"/>
          <w:szCs w:val="24"/>
        </w:rPr>
        <w:t xml:space="preserve">. Валюта, используемая для </w:t>
      </w:r>
      <w:r w:rsidRPr="00174BB4">
        <w:rPr>
          <w:rFonts w:ascii="Times New Roman" w:hAnsi="Times New Roman" w:cs="Times New Roman"/>
          <w:sz w:val="24"/>
          <w:szCs w:val="24"/>
        </w:rPr>
        <w:t>расчетов, - рубль Российской Федерации.</w:t>
      </w:r>
    </w:p>
    <w:p w:rsidR="004B1705" w:rsidRDefault="00EF7AA2" w:rsidP="004B1705">
      <w:pPr>
        <w:spacing w:line="233" w:lineRule="auto"/>
        <w:ind w:firstLine="708"/>
        <w:jc w:val="both"/>
        <w:outlineLvl w:val="2"/>
        <w:rPr>
          <w:rFonts w:ascii="Times New Roman" w:hAnsi="Times New Roman" w:cs="Times New Roman"/>
          <w:b/>
          <w:snapToGrid w:val="0"/>
          <w:sz w:val="24"/>
          <w:szCs w:val="24"/>
        </w:rPr>
      </w:pPr>
      <w:r w:rsidRPr="002E68D2">
        <w:rPr>
          <w:rFonts w:ascii="Times New Roman" w:hAnsi="Times New Roman" w:cs="Times New Roman"/>
          <w:sz w:val="24"/>
          <w:szCs w:val="24"/>
        </w:rPr>
        <w:t>2.4. Источник финансирования:</w:t>
      </w:r>
      <w:r w:rsidR="000E00DD">
        <w:rPr>
          <w:rFonts w:ascii="Times New Roman" w:hAnsi="Times New Roman" w:cs="Times New Roman"/>
          <w:sz w:val="24"/>
          <w:szCs w:val="24"/>
        </w:rPr>
        <w:t xml:space="preserve"> </w:t>
      </w:r>
      <w:r w:rsidR="004B1705">
        <w:rPr>
          <w:rFonts w:ascii="Times New Roman" w:hAnsi="Times New Roman" w:cs="Times New Roman"/>
          <w:sz w:val="24"/>
          <w:szCs w:val="24"/>
        </w:rPr>
        <w:t xml:space="preserve"> Средства, полученные от предпринимательской деятельности.</w:t>
      </w:r>
    </w:p>
    <w:p w:rsidR="00EF7AA2" w:rsidRDefault="00EF7AA2" w:rsidP="00EF7AA2">
      <w:pPr>
        <w:spacing w:line="233" w:lineRule="auto"/>
        <w:ind w:firstLine="708"/>
        <w:jc w:val="center"/>
        <w:outlineLvl w:val="2"/>
        <w:rPr>
          <w:rFonts w:ascii="Times New Roman" w:hAnsi="Times New Roman" w:cs="Times New Roman"/>
          <w:b/>
          <w:sz w:val="24"/>
          <w:szCs w:val="24"/>
        </w:rPr>
      </w:pPr>
      <w:r>
        <w:rPr>
          <w:rFonts w:ascii="Times New Roman" w:hAnsi="Times New Roman" w:cs="Times New Roman"/>
          <w:b/>
          <w:snapToGrid w:val="0"/>
          <w:sz w:val="24"/>
          <w:szCs w:val="24"/>
        </w:rPr>
        <w:t>3</w:t>
      </w:r>
      <w:r w:rsidRPr="00902E3E">
        <w:rPr>
          <w:rFonts w:ascii="Times New Roman" w:hAnsi="Times New Roman" w:cs="Times New Roman"/>
          <w:b/>
          <w:snapToGrid w:val="0"/>
          <w:sz w:val="24"/>
          <w:szCs w:val="24"/>
        </w:rPr>
        <w:t>. ПРАВА И ОБЯЗАННОСТИ</w:t>
      </w:r>
      <w:r w:rsidRPr="00902E3E">
        <w:rPr>
          <w:rFonts w:ascii="Times New Roman" w:hAnsi="Times New Roman" w:cs="Times New Roman"/>
          <w:b/>
          <w:sz w:val="24"/>
          <w:szCs w:val="24"/>
        </w:rPr>
        <w:t xml:space="preserve"> СТОРОН</w:t>
      </w:r>
    </w:p>
    <w:p w:rsidR="00EF7AA2" w:rsidRDefault="00EF7AA2" w:rsidP="00EF7AA2">
      <w:pPr>
        <w:spacing w:line="233" w:lineRule="auto"/>
        <w:ind w:firstLine="708"/>
        <w:jc w:val="both"/>
        <w:outlineLvl w:val="2"/>
        <w:rPr>
          <w:rFonts w:ascii="Times New Roman" w:hAnsi="Times New Roman" w:cs="Times New Roman"/>
          <w:b/>
          <w:sz w:val="24"/>
          <w:szCs w:val="24"/>
        </w:rPr>
      </w:pPr>
      <w:r>
        <w:rPr>
          <w:rFonts w:ascii="Times New Roman" w:hAnsi="Times New Roman" w:cs="Times New Roman"/>
          <w:b/>
          <w:sz w:val="24"/>
          <w:szCs w:val="24"/>
        </w:rPr>
        <w:t>3</w:t>
      </w:r>
      <w:r w:rsidRPr="00902E3E">
        <w:rPr>
          <w:rFonts w:ascii="Times New Roman" w:hAnsi="Times New Roman" w:cs="Times New Roman"/>
          <w:b/>
          <w:sz w:val="24"/>
          <w:szCs w:val="24"/>
        </w:rPr>
        <w:t>.1. Заказчик вправе:</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 xml:space="preserve">.1.1. Требовать от Исполнителя надлежащего исполнения обязательств в соответствии с условиями </w:t>
      </w:r>
      <w:r w:rsidR="004B1705">
        <w:rPr>
          <w:rFonts w:ascii="Times New Roman" w:hAnsi="Times New Roman" w:cs="Times New Roman"/>
          <w:sz w:val="24"/>
          <w:szCs w:val="24"/>
        </w:rPr>
        <w:t>Договора</w:t>
      </w:r>
      <w:r w:rsidRPr="00902E3E">
        <w:rPr>
          <w:rFonts w:ascii="Times New Roman" w:hAnsi="Times New Roman" w:cs="Times New Roman"/>
          <w:sz w:val="24"/>
          <w:szCs w:val="24"/>
        </w:rPr>
        <w:t>.</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.1.2. Требовать от Исполнителя представления надлежащим образом оформленных документов.</w:t>
      </w:r>
    </w:p>
    <w:p w:rsidR="00EF7AA2" w:rsidRDefault="00EF7AA2" w:rsidP="00EF7AA2">
      <w:pPr>
        <w:tabs>
          <w:tab w:val="left" w:pos="709"/>
        </w:tabs>
        <w:ind w:firstLine="709"/>
        <w:jc w:val="both"/>
        <w:rPr>
          <w:rFonts w:ascii="Times New Roman" w:hAnsi="Times New Roman" w:cs="Times New Roman"/>
          <w:sz w:val="24"/>
          <w:szCs w:val="24"/>
        </w:rPr>
      </w:pPr>
      <w:r>
        <w:rPr>
          <w:rFonts w:ascii="Times New Roman" w:hAnsi="Times New Roman"/>
          <w:sz w:val="24"/>
          <w:szCs w:val="24"/>
        </w:rPr>
        <w:t>3</w:t>
      </w:r>
      <w:r w:rsidRPr="007F5408">
        <w:rPr>
          <w:rFonts w:ascii="Times New Roman" w:hAnsi="Times New Roman"/>
          <w:sz w:val="24"/>
          <w:szCs w:val="24"/>
        </w:rPr>
        <w:t>.1.3</w:t>
      </w:r>
      <w:r w:rsidR="00890A71">
        <w:rPr>
          <w:rFonts w:ascii="Times New Roman" w:hAnsi="Times New Roman"/>
          <w:sz w:val="24"/>
          <w:szCs w:val="24"/>
        </w:rPr>
        <w:t>.</w:t>
      </w:r>
      <w:r w:rsidRPr="007F5408">
        <w:rPr>
          <w:rFonts w:ascii="Times New Roman" w:hAnsi="Times New Roman"/>
          <w:sz w:val="24"/>
          <w:szCs w:val="24"/>
        </w:rPr>
        <w:t xml:space="preserve"> </w:t>
      </w:r>
      <w:r w:rsidRPr="00902E3E">
        <w:rPr>
          <w:rFonts w:ascii="Times New Roman" w:hAnsi="Times New Roman" w:cs="Times New Roman"/>
          <w:sz w:val="24"/>
          <w:szCs w:val="24"/>
        </w:rPr>
        <w:t xml:space="preserve">Запрашивать у Исполнителя информацию о ходе и состоянии исполнения обязательств Исполнителя по </w:t>
      </w:r>
      <w:r w:rsidR="004B1705">
        <w:rPr>
          <w:rFonts w:ascii="Times New Roman" w:hAnsi="Times New Roman" w:cs="Times New Roman"/>
          <w:sz w:val="24"/>
          <w:szCs w:val="24"/>
        </w:rPr>
        <w:t>Договору</w:t>
      </w:r>
      <w:r w:rsidRPr="00902E3E">
        <w:rPr>
          <w:rFonts w:ascii="Times New Roman" w:hAnsi="Times New Roman" w:cs="Times New Roman"/>
          <w:sz w:val="24"/>
          <w:szCs w:val="24"/>
        </w:rPr>
        <w:t>.</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.1.</w:t>
      </w:r>
      <w:r>
        <w:rPr>
          <w:rFonts w:ascii="Times New Roman" w:hAnsi="Times New Roman" w:cs="Times New Roman"/>
          <w:sz w:val="24"/>
          <w:szCs w:val="24"/>
        </w:rPr>
        <w:t>4</w:t>
      </w:r>
      <w:r w:rsidRPr="00902E3E">
        <w:rPr>
          <w:rFonts w:ascii="Times New Roman" w:hAnsi="Times New Roman" w:cs="Times New Roman"/>
          <w:sz w:val="24"/>
          <w:szCs w:val="24"/>
        </w:rPr>
        <w:t>. Направлять мотивированный отказ в подписании акта сдачи-приемки оказанных услуг по результатам приемки оказанных услуг</w:t>
      </w:r>
      <w:r>
        <w:rPr>
          <w:rFonts w:ascii="Times New Roman" w:hAnsi="Times New Roman" w:cs="Times New Roman"/>
          <w:sz w:val="24"/>
          <w:szCs w:val="24"/>
        </w:rPr>
        <w:t>.</w:t>
      </w:r>
    </w:p>
    <w:p w:rsidR="00EF7AA2" w:rsidRDefault="00EF7AA2" w:rsidP="00EF7AA2">
      <w:pPr>
        <w:ind w:firstLine="709"/>
        <w:jc w:val="both"/>
        <w:rPr>
          <w:rFonts w:ascii="Times New Roman" w:hAnsi="Times New Roman"/>
          <w:spacing w:val="1"/>
          <w:sz w:val="24"/>
          <w:szCs w:val="24"/>
        </w:rPr>
      </w:pPr>
      <w:r>
        <w:rPr>
          <w:rFonts w:ascii="Times New Roman" w:hAnsi="Times New Roman" w:cs="Times New Roman"/>
          <w:sz w:val="24"/>
          <w:szCs w:val="24"/>
        </w:rPr>
        <w:t>3</w:t>
      </w:r>
      <w:r w:rsidRPr="00FE7D81">
        <w:rPr>
          <w:rFonts w:ascii="Times New Roman" w:hAnsi="Times New Roman" w:cs="Times New Roman"/>
          <w:sz w:val="24"/>
          <w:szCs w:val="24"/>
        </w:rPr>
        <w:t>.1.</w:t>
      </w:r>
      <w:r>
        <w:rPr>
          <w:rFonts w:ascii="Times New Roman" w:hAnsi="Times New Roman" w:cs="Times New Roman"/>
          <w:sz w:val="24"/>
          <w:szCs w:val="24"/>
        </w:rPr>
        <w:t>5</w:t>
      </w:r>
      <w:r w:rsidRPr="00FE7D81">
        <w:rPr>
          <w:rFonts w:ascii="Times New Roman" w:hAnsi="Times New Roman" w:cs="Times New Roman"/>
          <w:sz w:val="24"/>
          <w:szCs w:val="24"/>
        </w:rPr>
        <w:t xml:space="preserve">. </w:t>
      </w:r>
      <w:r w:rsidRPr="00627D32">
        <w:rPr>
          <w:rFonts w:ascii="Times New Roman" w:hAnsi="Times New Roman"/>
          <w:spacing w:val="1"/>
          <w:sz w:val="24"/>
          <w:szCs w:val="24"/>
        </w:rPr>
        <w:t xml:space="preserve">Отказаться от приемки результата </w:t>
      </w:r>
      <w:r>
        <w:rPr>
          <w:rFonts w:ascii="Times New Roman" w:hAnsi="Times New Roman"/>
          <w:spacing w:val="1"/>
          <w:sz w:val="24"/>
          <w:szCs w:val="24"/>
        </w:rPr>
        <w:t>услуг</w:t>
      </w:r>
      <w:r w:rsidRPr="00627D32">
        <w:rPr>
          <w:rFonts w:ascii="Times New Roman" w:hAnsi="Times New Roman"/>
          <w:spacing w:val="1"/>
          <w:sz w:val="24"/>
          <w:szCs w:val="24"/>
        </w:rPr>
        <w:t xml:space="preserve"> в случаях, предусмотренных </w:t>
      </w:r>
      <w:r w:rsidR="004B1705">
        <w:rPr>
          <w:rFonts w:ascii="Times New Roman" w:hAnsi="Times New Roman"/>
          <w:spacing w:val="1"/>
          <w:sz w:val="24"/>
          <w:szCs w:val="24"/>
        </w:rPr>
        <w:t>Договором</w:t>
      </w:r>
      <w:r w:rsidRPr="00627D32">
        <w:rPr>
          <w:rFonts w:ascii="Times New Roman" w:hAnsi="Times New Roman"/>
          <w:spacing w:val="1"/>
          <w:sz w:val="24"/>
          <w:szCs w:val="24"/>
        </w:rPr>
        <w:t xml:space="preserve"> и законодательством Российской Федерации, в том числе в случае обнаружения неустранимых недостатков.</w:t>
      </w:r>
    </w:p>
    <w:p w:rsidR="00EF7AA2" w:rsidRPr="00627D32" w:rsidRDefault="00EF7AA2" w:rsidP="00EF7AA2">
      <w:pPr>
        <w:ind w:firstLine="709"/>
        <w:jc w:val="both"/>
        <w:rPr>
          <w:rFonts w:ascii="Times New Roman" w:hAnsi="Times New Roman"/>
          <w:spacing w:val="1"/>
          <w:sz w:val="24"/>
          <w:szCs w:val="24"/>
        </w:rPr>
      </w:pPr>
      <w:r>
        <w:rPr>
          <w:rFonts w:ascii="Times New Roman" w:hAnsi="Times New Roman"/>
          <w:spacing w:val="1"/>
          <w:sz w:val="24"/>
          <w:szCs w:val="24"/>
        </w:rPr>
        <w:t xml:space="preserve">3.1.6. </w:t>
      </w:r>
      <w:r w:rsidRPr="00627D32">
        <w:rPr>
          <w:rFonts w:ascii="Times New Roman" w:hAnsi="Times New Roman"/>
          <w:spacing w:val="1"/>
          <w:sz w:val="24"/>
          <w:szCs w:val="24"/>
        </w:rPr>
        <w:t xml:space="preserve">Принять решение об одностороннем отказе от исполнения </w:t>
      </w:r>
      <w:r w:rsidR="004B1705">
        <w:rPr>
          <w:rFonts w:ascii="Times New Roman" w:hAnsi="Times New Roman"/>
          <w:spacing w:val="1"/>
          <w:sz w:val="24"/>
          <w:szCs w:val="24"/>
        </w:rPr>
        <w:t>Договора</w:t>
      </w:r>
      <w:r w:rsidRPr="00627D32">
        <w:rPr>
          <w:rFonts w:ascii="Times New Roman" w:hAnsi="Times New Roman"/>
          <w:spacing w:val="1"/>
          <w:sz w:val="24"/>
          <w:szCs w:val="24"/>
        </w:rPr>
        <w:t xml:space="preserve"> в соответствии с Законом </w:t>
      </w:r>
      <w:r w:rsidR="004B1705" w:rsidRPr="00116B51">
        <w:rPr>
          <w:rFonts w:ascii="Times New Roman" w:hAnsi="Times New Roman" w:cs="Times New Roman"/>
          <w:sz w:val="24"/>
          <w:szCs w:val="24"/>
        </w:rPr>
        <w:t>№223-ФЗ «О закупках товаров, работ, услуг отдельными видами юридических лиц», Положением о закупке товаров, работ, услуг Краевое государственное учреждение социального обслуживания «Пансионат для граждан пожилого возраста и инвалидов «ВЕТЕРАН»</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.1.</w:t>
      </w:r>
      <w:r>
        <w:rPr>
          <w:rFonts w:ascii="Times New Roman" w:hAnsi="Times New Roman" w:cs="Times New Roman"/>
          <w:sz w:val="24"/>
          <w:szCs w:val="24"/>
        </w:rPr>
        <w:t>7</w:t>
      </w:r>
      <w:r w:rsidRPr="00902E3E">
        <w:rPr>
          <w:rFonts w:ascii="Times New Roman" w:hAnsi="Times New Roman" w:cs="Times New Roman"/>
          <w:sz w:val="24"/>
          <w:szCs w:val="24"/>
        </w:rPr>
        <w:t xml:space="preserve">. Пользоваться иными установленными </w:t>
      </w:r>
      <w:r w:rsidR="004B1705">
        <w:rPr>
          <w:rFonts w:ascii="Times New Roman" w:hAnsi="Times New Roman" w:cs="Times New Roman"/>
          <w:sz w:val="24"/>
          <w:szCs w:val="24"/>
        </w:rPr>
        <w:t>Договором</w:t>
      </w:r>
      <w:r w:rsidRPr="00902E3E">
        <w:rPr>
          <w:rFonts w:ascii="Times New Roman" w:hAnsi="Times New Roman" w:cs="Times New Roman"/>
          <w:sz w:val="24"/>
          <w:szCs w:val="24"/>
        </w:rPr>
        <w:t xml:space="preserve"> и законодательством Российской Федерации правами.</w:t>
      </w:r>
    </w:p>
    <w:p w:rsidR="00EF7AA2" w:rsidRDefault="00EF7AA2" w:rsidP="00EF7AA2">
      <w:pPr>
        <w:spacing w:line="233" w:lineRule="auto"/>
        <w:ind w:firstLine="708"/>
        <w:jc w:val="both"/>
        <w:outlineLvl w:val="2"/>
        <w:rPr>
          <w:rFonts w:ascii="Times New Roman" w:hAnsi="Times New Roman" w:cs="Times New Roman"/>
          <w:b/>
          <w:sz w:val="24"/>
          <w:szCs w:val="24"/>
        </w:rPr>
      </w:pPr>
      <w:r>
        <w:rPr>
          <w:rFonts w:ascii="Times New Roman" w:hAnsi="Times New Roman" w:cs="Times New Roman"/>
          <w:b/>
          <w:sz w:val="24"/>
          <w:szCs w:val="24"/>
        </w:rPr>
        <w:t>3</w:t>
      </w:r>
      <w:r w:rsidRPr="00902E3E">
        <w:rPr>
          <w:rFonts w:ascii="Times New Roman" w:hAnsi="Times New Roman" w:cs="Times New Roman"/>
          <w:b/>
          <w:sz w:val="24"/>
          <w:szCs w:val="24"/>
        </w:rPr>
        <w:t>.2. Заказчик обязан:</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FE7D81">
        <w:rPr>
          <w:rFonts w:ascii="Times New Roman" w:hAnsi="Times New Roman" w:cs="Times New Roman"/>
          <w:sz w:val="24"/>
          <w:szCs w:val="24"/>
        </w:rPr>
        <w:t xml:space="preserve">.2.1. </w:t>
      </w:r>
      <w:r>
        <w:rPr>
          <w:rFonts w:ascii="Times New Roman" w:hAnsi="Times New Roman" w:cs="Times New Roman"/>
          <w:sz w:val="24"/>
          <w:szCs w:val="24"/>
        </w:rPr>
        <w:t xml:space="preserve">Провести </w:t>
      </w:r>
      <w:r w:rsidRPr="00627D32">
        <w:rPr>
          <w:rFonts w:ascii="Times New Roman" w:hAnsi="Times New Roman"/>
          <w:sz w:val="24"/>
          <w:szCs w:val="24"/>
        </w:rPr>
        <w:t xml:space="preserve">экспертизу для проверки представленных </w:t>
      </w:r>
      <w:r>
        <w:rPr>
          <w:rFonts w:ascii="Times New Roman" w:hAnsi="Times New Roman"/>
          <w:sz w:val="24"/>
          <w:szCs w:val="24"/>
        </w:rPr>
        <w:t>Исполнителем</w:t>
      </w:r>
      <w:r w:rsidRPr="00627D32">
        <w:rPr>
          <w:rFonts w:ascii="Times New Roman" w:hAnsi="Times New Roman"/>
          <w:sz w:val="24"/>
          <w:szCs w:val="24"/>
        </w:rPr>
        <w:t xml:space="preserve"> результатов </w:t>
      </w:r>
      <w:r w:rsidR="004B1705">
        <w:rPr>
          <w:rFonts w:ascii="Times New Roman" w:hAnsi="Times New Roman"/>
          <w:sz w:val="24"/>
          <w:szCs w:val="24"/>
        </w:rPr>
        <w:t xml:space="preserve"> </w:t>
      </w:r>
      <w:r>
        <w:rPr>
          <w:rFonts w:ascii="Times New Roman" w:hAnsi="Times New Roman"/>
          <w:sz w:val="24"/>
          <w:szCs w:val="24"/>
        </w:rPr>
        <w:t xml:space="preserve"> услуг</w:t>
      </w:r>
      <w:r w:rsidRPr="00843435">
        <w:rPr>
          <w:rFonts w:ascii="Times New Roman" w:hAnsi="Times New Roman"/>
          <w:color w:val="0000FF"/>
          <w:sz w:val="24"/>
          <w:szCs w:val="24"/>
        </w:rPr>
        <w:t>.</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.2.</w:t>
      </w:r>
      <w:r>
        <w:rPr>
          <w:rFonts w:ascii="Times New Roman" w:hAnsi="Times New Roman" w:cs="Times New Roman"/>
          <w:sz w:val="24"/>
          <w:szCs w:val="24"/>
        </w:rPr>
        <w:t>2</w:t>
      </w:r>
      <w:r w:rsidRPr="00902E3E">
        <w:rPr>
          <w:rFonts w:ascii="Times New Roman" w:hAnsi="Times New Roman" w:cs="Times New Roman"/>
          <w:sz w:val="24"/>
          <w:szCs w:val="24"/>
        </w:rPr>
        <w:t>. Принять и оплатить оказанные услуги</w:t>
      </w:r>
      <w:r w:rsidRPr="00902E3E">
        <w:rPr>
          <w:rFonts w:ascii="Times New Roman" w:hAnsi="Times New Roman" w:cs="Times New Roman"/>
          <w:i/>
          <w:sz w:val="24"/>
          <w:szCs w:val="24"/>
        </w:rPr>
        <w:t xml:space="preserve"> </w:t>
      </w:r>
      <w:r w:rsidRPr="00902E3E">
        <w:rPr>
          <w:rFonts w:ascii="Times New Roman" w:hAnsi="Times New Roman" w:cs="Times New Roman"/>
          <w:sz w:val="24"/>
          <w:szCs w:val="24"/>
        </w:rPr>
        <w:t xml:space="preserve">при отсутствии у него замечаний по качеству, объему, соответствию оказанных услуг условиям </w:t>
      </w:r>
      <w:r w:rsidR="004B1705">
        <w:rPr>
          <w:rFonts w:ascii="Times New Roman" w:hAnsi="Times New Roman" w:cs="Times New Roman"/>
          <w:sz w:val="24"/>
          <w:szCs w:val="24"/>
        </w:rPr>
        <w:t>Договора</w:t>
      </w:r>
      <w:r w:rsidRPr="00902E3E">
        <w:rPr>
          <w:rFonts w:ascii="Times New Roman" w:hAnsi="Times New Roman" w:cs="Times New Roman"/>
          <w:sz w:val="24"/>
          <w:szCs w:val="24"/>
        </w:rPr>
        <w:t>.</w:t>
      </w:r>
    </w:p>
    <w:p w:rsidR="00EF7AA2" w:rsidRDefault="00EF7AA2" w:rsidP="00EF7AA2">
      <w:pPr>
        <w:ind w:firstLine="709"/>
        <w:jc w:val="both"/>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.2.</w:t>
      </w:r>
      <w:r>
        <w:rPr>
          <w:rFonts w:ascii="Times New Roman" w:hAnsi="Times New Roman" w:cs="Times New Roman"/>
          <w:sz w:val="24"/>
          <w:szCs w:val="24"/>
        </w:rPr>
        <w:t>3</w:t>
      </w:r>
      <w:r w:rsidRPr="00902E3E">
        <w:rPr>
          <w:rFonts w:ascii="Times New Roman" w:hAnsi="Times New Roman" w:cs="Times New Roman"/>
          <w:sz w:val="24"/>
          <w:szCs w:val="24"/>
        </w:rPr>
        <w:t xml:space="preserve">. Для взыскания неустойки (штрафов, пеней) направлять Исполнителю </w:t>
      </w:r>
      <w:r w:rsidRPr="000224A6">
        <w:rPr>
          <w:rFonts w:ascii="Times New Roman" w:hAnsi="Times New Roman" w:cs="Times New Roman"/>
          <w:color w:val="000000"/>
          <w:sz w:val="24"/>
          <w:szCs w:val="24"/>
        </w:rPr>
        <w:t>претензию, содержащую требование</w:t>
      </w:r>
      <w:r w:rsidRPr="00902E3E">
        <w:rPr>
          <w:rFonts w:ascii="Times New Roman" w:hAnsi="Times New Roman" w:cs="Times New Roman"/>
          <w:sz w:val="24"/>
          <w:szCs w:val="24"/>
        </w:rPr>
        <w:t xml:space="preserve"> об уплате сумм неустойки (штрафов, пеней), предусмотренных </w:t>
      </w:r>
      <w:r w:rsidR="004B1705">
        <w:rPr>
          <w:rFonts w:ascii="Times New Roman" w:hAnsi="Times New Roman" w:cs="Times New Roman"/>
          <w:sz w:val="24"/>
          <w:szCs w:val="24"/>
        </w:rPr>
        <w:t>Договором</w:t>
      </w:r>
      <w:r w:rsidRPr="00902E3E">
        <w:rPr>
          <w:rFonts w:ascii="Times New Roman" w:hAnsi="Times New Roman" w:cs="Times New Roman"/>
          <w:sz w:val="24"/>
          <w:szCs w:val="24"/>
        </w:rPr>
        <w:t xml:space="preserve"> за неисполнение (ненадлежащее исполнение) Исполнителем своих обязательств по </w:t>
      </w:r>
      <w:r w:rsidR="004B1705">
        <w:rPr>
          <w:rFonts w:ascii="Times New Roman" w:hAnsi="Times New Roman" w:cs="Times New Roman"/>
          <w:sz w:val="24"/>
          <w:szCs w:val="24"/>
        </w:rPr>
        <w:t>Договору</w:t>
      </w:r>
      <w:r w:rsidRPr="00902E3E">
        <w:rPr>
          <w:rFonts w:ascii="Times New Roman" w:hAnsi="Times New Roman" w:cs="Times New Roman"/>
          <w:sz w:val="24"/>
          <w:szCs w:val="24"/>
        </w:rPr>
        <w:t>.</w:t>
      </w:r>
    </w:p>
    <w:p w:rsidR="00EF7AA2" w:rsidRPr="00627D32" w:rsidRDefault="00EF7AA2" w:rsidP="00EF7AA2">
      <w:pPr>
        <w:ind w:firstLine="709"/>
        <w:jc w:val="both"/>
        <w:rPr>
          <w:rFonts w:ascii="Times New Roman" w:hAnsi="Times New Roman"/>
          <w:sz w:val="24"/>
          <w:szCs w:val="24"/>
        </w:rPr>
      </w:pPr>
      <w:r>
        <w:rPr>
          <w:rFonts w:ascii="Times New Roman" w:hAnsi="Times New Roman"/>
          <w:sz w:val="24"/>
          <w:szCs w:val="24"/>
        </w:rPr>
        <w:t xml:space="preserve">3.2.4. </w:t>
      </w:r>
      <w:r w:rsidRPr="00627D32">
        <w:rPr>
          <w:rFonts w:ascii="Times New Roman" w:hAnsi="Times New Roman"/>
          <w:sz w:val="24"/>
          <w:szCs w:val="24"/>
        </w:rPr>
        <w:t xml:space="preserve">Исполнять иные обязанности, предусмотренные законодательством Российской Федерации и условиями </w:t>
      </w:r>
      <w:r w:rsidR="004B1705">
        <w:rPr>
          <w:rFonts w:ascii="Times New Roman" w:hAnsi="Times New Roman"/>
          <w:sz w:val="24"/>
          <w:szCs w:val="24"/>
        </w:rPr>
        <w:t>Договора</w:t>
      </w:r>
      <w:r w:rsidRPr="00627D32">
        <w:rPr>
          <w:rFonts w:ascii="Times New Roman" w:hAnsi="Times New Roman"/>
          <w:sz w:val="24"/>
          <w:szCs w:val="24"/>
        </w:rPr>
        <w:t>.</w:t>
      </w:r>
    </w:p>
    <w:p w:rsidR="00EF7AA2" w:rsidRDefault="00EF7AA2" w:rsidP="00EF7AA2">
      <w:pPr>
        <w:spacing w:line="233" w:lineRule="auto"/>
        <w:ind w:firstLine="708"/>
        <w:jc w:val="both"/>
        <w:outlineLvl w:val="2"/>
        <w:rPr>
          <w:rFonts w:ascii="Times New Roman" w:hAnsi="Times New Roman" w:cs="Times New Roman"/>
          <w:b/>
          <w:sz w:val="24"/>
          <w:szCs w:val="24"/>
        </w:rPr>
      </w:pPr>
      <w:r>
        <w:rPr>
          <w:rFonts w:ascii="Times New Roman" w:hAnsi="Times New Roman" w:cs="Times New Roman"/>
          <w:b/>
          <w:sz w:val="24"/>
          <w:szCs w:val="24"/>
        </w:rPr>
        <w:t>3</w:t>
      </w:r>
      <w:r w:rsidRPr="00902E3E">
        <w:rPr>
          <w:rFonts w:ascii="Times New Roman" w:hAnsi="Times New Roman" w:cs="Times New Roman"/>
          <w:b/>
          <w:sz w:val="24"/>
          <w:szCs w:val="24"/>
        </w:rPr>
        <w:t>.3. Исполнитель вправе:</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.3.1. Требовать оплаты оказанных</w:t>
      </w:r>
      <w:r w:rsidRPr="00902E3E">
        <w:rPr>
          <w:rFonts w:ascii="Times New Roman" w:hAnsi="Times New Roman" w:cs="Times New Roman"/>
          <w:i/>
          <w:sz w:val="24"/>
          <w:szCs w:val="24"/>
        </w:rPr>
        <w:t xml:space="preserve"> </w:t>
      </w:r>
      <w:r w:rsidRPr="00902E3E">
        <w:rPr>
          <w:rFonts w:ascii="Times New Roman" w:hAnsi="Times New Roman" w:cs="Times New Roman"/>
          <w:sz w:val="24"/>
          <w:szCs w:val="24"/>
        </w:rPr>
        <w:t>надлежащим образом услуг.</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 xml:space="preserve">.3.2. Запрашивать у Заказчика предоставления разъяснений и уточнений по вопросам оказания услуг в рамках </w:t>
      </w:r>
      <w:r w:rsidR="004B1705">
        <w:rPr>
          <w:rFonts w:ascii="Times New Roman" w:hAnsi="Times New Roman" w:cs="Times New Roman"/>
          <w:sz w:val="24"/>
          <w:szCs w:val="24"/>
        </w:rPr>
        <w:t>Договора</w:t>
      </w:r>
      <w:r w:rsidRPr="00902E3E">
        <w:rPr>
          <w:rFonts w:ascii="Times New Roman" w:hAnsi="Times New Roman" w:cs="Times New Roman"/>
          <w:sz w:val="24"/>
          <w:szCs w:val="24"/>
        </w:rPr>
        <w:t>.</w:t>
      </w:r>
    </w:p>
    <w:p w:rsidR="00EF7AA2" w:rsidRDefault="00EF7AA2" w:rsidP="00EF7AA2">
      <w:pPr>
        <w:ind w:firstLine="709"/>
        <w:jc w:val="both"/>
        <w:rPr>
          <w:rFonts w:ascii="Times New Roman" w:hAnsi="Times New Roman"/>
          <w:sz w:val="24"/>
          <w:szCs w:val="24"/>
        </w:rPr>
      </w:pPr>
      <w:r>
        <w:rPr>
          <w:rFonts w:ascii="Times New Roman" w:hAnsi="Times New Roman"/>
          <w:sz w:val="24"/>
          <w:szCs w:val="24"/>
        </w:rPr>
        <w:t xml:space="preserve">3.3.3. </w:t>
      </w:r>
      <w:r w:rsidRPr="00627D32">
        <w:rPr>
          <w:rFonts w:ascii="Times New Roman" w:hAnsi="Times New Roman"/>
          <w:sz w:val="24"/>
          <w:szCs w:val="24"/>
        </w:rPr>
        <w:t xml:space="preserve">Требовать уплаты неустоек (штрафов, пеней) в случае просрочки исполнения Заказчиком обязательств, предусмотренных </w:t>
      </w:r>
      <w:r w:rsidR="004B1705">
        <w:rPr>
          <w:rFonts w:ascii="Times New Roman" w:hAnsi="Times New Roman"/>
          <w:sz w:val="24"/>
          <w:szCs w:val="24"/>
        </w:rPr>
        <w:t>Договором</w:t>
      </w:r>
      <w:r w:rsidRPr="00627D32">
        <w:rPr>
          <w:rFonts w:ascii="Times New Roman" w:hAnsi="Times New Roman"/>
          <w:sz w:val="24"/>
          <w:szCs w:val="24"/>
        </w:rPr>
        <w:t xml:space="preserve">, а также в иных случаях ненадлежащего исполнения Заказчиком обязательств, предусмотренных </w:t>
      </w:r>
      <w:r w:rsidR="004B1705">
        <w:rPr>
          <w:rFonts w:ascii="Times New Roman" w:hAnsi="Times New Roman"/>
          <w:sz w:val="24"/>
          <w:szCs w:val="24"/>
        </w:rPr>
        <w:t>Договором</w:t>
      </w:r>
      <w:r w:rsidRPr="00627D32">
        <w:rPr>
          <w:rFonts w:ascii="Times New Roman" w:hAnsi="Times New Roman"/>
          <w:sz w:val="24"/>
          <w:szCs w:val="24"/>
        </w:rPr>
        <w:t>.</w:t>
      </w:r>
    </w:p>
    <w:p w:rsidR="00EF7AA2" w:rsidRPr="00627D32" w:rsidRDefault="00EF7AA2" w:rsidP="00EF7AA2">
      <w:pPr>
        <w:ind w:firstLine="709"/>
        <w:jc w:val="both"/>
        <w:rPr>
          <w:rFonts w:ascii="Times New Roman" w:hAnsi="Times New Roman"/>
          <w:sz w:val="24"/>
          <w:szCs w:val="24"/>
        </w:rPr>
      </w:pPr>
      <w:r>
        <w:rPr>
          <w:rFonts w:ascii="Times New Roman" w:hAnsi="Times New Roman"/>
          <w:sz w:val="24"/>
          <w:szCs w:val="24"/>
        </w:rPr>
        <w:t xml:space="preserve">3.3.4. </w:t>
      </w:r>
      <w:r w:rsidRPr="00627D32">
        <w:rPr>
          <w:rFonts w:ascii="Times New Roman" w:hAnsi="Times New Roman"/>
          <w:sz w:val="24"/>
          <w:szCs w:val="24"/>
        </w:rPr>
        <w:t xml:space="preserve">Пользоваться иными правами, установленными </w:t>
      </w:r>
      <w:r w:rsidR="004B1705">
        <w:rPr>
          <w:rFonts w:ascii="Times New Roman" w:hAnsi="Times New Roman"/>
          <w:sz w:val="24"/>
          <w:szCs w:val="24"/>
        </w:rPr>
        <w:t>Договором</w:t>
      </w:r>
      <w:r w:rsidRPr="00627D32">
        <w:rPr>
          <w:rFonts w:ascii="Times New Roman" w:hAnsi="Times New Roman"/>
          <w:sz w:val="24"/>
          <w:szCs w:val="24"/>
        </w:rPr>
        <w:t xml:space="preserve"> и законодательством Российской Федерации.</w:t>
      </w:r>
    </w:p>
    <w:p w:rsidR="00EF7AA2" w:rsidRDefault="00EF7AA2" w:rsidP="00EF7AA2">
      <w:pPr>
        <w:spacing w:line="233" w:lineRule="auto"/>
        <w:ind w:firstLine="708"/>
        <w:jc w:val="both"/>
        <w:outlineLvl w:val="2"/>
        <w:rPr>
          <w:rFonts w:ascii="Times New Roman" w:hAnsi="Times New Roman" w:cs="Times New Roman"/>
          <w:b/>
          <w:sz w:val="24"/>
          <w:szCs w:val="24"/>
        </w:rPr>
      </w:pPr>
      <w:r>
        <w:rPr>
          <w:rFonts w:ascii="Times New Roman" w:hAnsi="Times New Roman" w:cs="Times New Roman"/>
          <w:b/>
          <w:sz w:val="24"/>
          <w:szCs w:val="24"/>
        </w:rPr>
        <w:t>3</w:t>
      </w:r>
      <w:r w:rsidRPr="00902E3E">
        <w:rPr>
          <w:rFonts w:ascii="Times New Roman" w:hAnsi="Times New Roman" w:cs="Times New Roman"/>
          <w:b/>
          <w:sz w:val="24"/>
          <w:szCs w:val="24"/>
        </w:rPr>
        <w:t>.4. Исполнитель обязан:</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 xml:space="preserve">.4.1. Своевременно и надлежащим образом оказать услуги в соответствии с действующим законодательством Российской Федерации, условиями </w:t>
      </w:r>
      <w:r w:rsidR="004B1705">
        <w:rPr>
          <w:rFonts w:ascii="Times New Roman" w:hAnsi="Times New Roman" w:cs="Times New Roman"/>
          <w:sz w:val="24"/>
          <w:szCs w:val="24"/>
        </w:rPr>
        <w:t>Договора</w:t>
      </w:r>
      <w:r w:rsidRPr="00902E3E">
        <w:rPr>
          <w:rFonts w:ascii="Times New Roman" w:hAnsi="Times New Roman" w:cs="Times New Roman"/>
          <w:sz w:val="24"/>
          <w:szCs w:val="24"/>
        </w:rPr>
        <w:t xml:space="preserve"> и </w:t>
      </w:r>
      <w:r w:rsidR="000E00DD">
        <w:rPr>
          <w:rFonts w:ascii="Times New Roman" w:hAnsi="Times New Roman" w:cs="Times New Roman"/>
          <w:sz w:val="24"/>
          <w:szCs w:val="24"/>
        </w:rPr>
        <w:t xml:space="preserve">Описанием </w:t>
      </w:r>
      <w:r w:rsidR="000E00DD">
        <w:rPr>
          <w:rFonts w:ascii="Times New Roman" w:hAnsi="Times New Roman" w:cs="Times New Roman"/>
          <w:sz w:val="24"/>
          <w:szCs w:val="24"/>
        </w:rPr>
        <w:lastRenderedPageBreak/>
        <w:t>объекта закупки</w:t>
      </w:r>
      <w:r w:rsidRPr="00902E3E">
        <w:rPr>
          <w:rFonts w:ascii="Times New Roman" w:hAnsi="Times New Roman" w:cs="Times New Roman"/>
          <w:sz w:val="24"/>
          <w:szCs w:val="24"/>
        </w:rPr>
        <w:t xml:space="preserve"> (Приложение 1 к </w:t>
      </w:r>
      <w:r w:rsidR="004B1705">
        <w:rPr>
          <w:rFonts w:ascii="Times New Roman" w:hAnsi="Times New Roman" w:cs="Times New Roman"/>
          <w:sz w:val="24"/>
          <w:szCs w:val="24"/>
        </w:rPr>
        <w:t>Договору</w:t>
      </w:r>
      <w:r w:rsidRPr="00902E3E">
        <w:rPr>
          <w:rFonts w:ascii="Times New Roman" w:hAnsi="Times New Roman" w:cs="Times New Roman"/>
          <w:sz w:val="24"/>
          <w:szCs w:val="24"/>
        </w:rPr>
        <w:t xml:space="preserve">). </w:t>
      </w:r>
    </w:p>
    <w:p w:rsidR="00EF7AA2" w:rsidRDefault="00EF7AA2" w:rsidP="00EF7AA2">
      <w:pPr>
        <w:ind w:firstLine="709"/>
        <w:jc w:val="both"/>
        <w:rPr>
          <w:rFonts w:ascii="Times New Roman" w:hAnsi="Times New Roman"/>
          <w:sz w:val="24"/>
          <w:szCs w:val="24"/>
        </w:rPr>
      </w:pPr>
      <w:r>
        <w:rPr>
          <w:rFonts w:ascii="Times New Roman" w:hAnsi="Times New Roman"/>
          <w:sz w:val="24"/>
          <w:szCs w:val="24"/>
        </w:rPr>
        <w:t xml:space="preserve">3.4.2. </w:t>
      </w:r>
      <w:r w:rsidRPr="00627D32">
        <w:rPr>
          <w:rFonts w:ascii="Times New Roman" w:hAnsi="Times New Roman"/>
          <w:sz w:val="24"/>
          <w:szCs w:val="24"/>
        </w:rPr>
        <w:t xml:space="preserve">Обеспечивать соответствие </w:t>
      </w:r>
      <w:r>
        <w:rPr>
          <w:rFonts w:ascii="Times New Roman" w:hAnsi="Times New Roman"/>
          <w:sz w:val="24"/>
          <w:szCs w:val="24"/>
        </w:rPr>
        <w:t>оказываемых услуг</w:t>
      </w:r>
      <w:r w:rsidRPr="00627D32">
        <w:rPr>
          <w:rFonts w:ascii="Times New Roman" w:hAnsi="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w:t>
      </w:r>
      <w:r w:rsidR="000E00DD">
        <w:rPr>
          <w:rFonts w:ascii="Times New Roman" w:hAnsi="Times New Roman"/>
          <w:sz w:val="24"/>
          <w:szCs w:val="24"/>
        </w:rPr>
        <w:t xml:space="preserve">ательством Российской Федерации, </w:t>
      </w:r>
      <w:r w:rsidR="000E00DD" w:rsidRPr="000E00DD">
        <w:rPr>
          <w:rFonts w:ascii="Times New Roman" w:hAnsi="Times New Roman"/>
          <w:sz w:val="24"/>
          <w:szCs w:val="24"/>
        </w:rPr>
        <w:t>в случаях их применения для данного вида услуг.</w:t>
      </w:r>
    </w:p>
    <w:p w:rsidR="00EF7AA2" w:rsidRPr="002E68D2" w:rsidRDefault="008C4115" w:rsidP="00EF7AA2">
      <w:pPr>
        <w:ind w:firstLine="709"/>
        <w:jc w:val="both"/>
        <w:rPr>
          <w:rFonts w:ascii="Times New Roman" w:hAnsi="Times New Roman"/>
          <w:sz w:val="24"/>
          <w:szCs w:val="24"/>
        </w:rPr>
      </w:pPr>
      <w:r>
        <w:rPr>
          <w:rFonts w:ascii="Times New Roman" w:hAnsi="Times New Roman"/>
          <w:sz w:val="24"/>
          <w:szCs w:val="24"/>
        </w:rPr>
        <w:t>3.4.3</w:t>
      </w:r>
      <w:r w:rsidR="00EF7AA2">
        <w:rPr>
          <w:rFonts w:ascii="Times New Roman" w:hAnsi="Times New Roman"/>
          <w:sz w:val="24"/>
          <w:szCs w:val="24"/>
        </w:rPr>
        <w:t xml:space="preserve">. </w:t>
      </w:r>
      <w:r w:rsidR="00EF7AA2" w:rsidRPr="00627D32">
        <w:rPr>
          <w:rFonts w:ascii="Times New Roman" w:hAnsi="Times New Roman"/>
          <w:sz w:val="24"/>
          <w:szCs w:val="24"/>
        </w:rPr>
        <w:t>В случае</w:t>
      </w:r>
      <w:proofErr w:type="gramStart"/>
      <w:r w:rsidR="00EF7AA2" w:rsidRPr="00627D32">
        <w:rPr>
          <w:rFonts w:ascii="Times New Roman" w:hAnsi="Times New Roman"/>
          <w:sz w:val="24"/>
          <w:szCs w:val="24"/>
        </w:rPr>
        <w:t>,</w:t>
      </w:r>
      <w:proofErr w:type="gramEnd"/>
      <w:r w:rsidR="00EF7AA2" w:rsidRPr="00627D32">
        <w:rPr>
          <w:rFonts w:ascii="Times New Roman" w:hAnsi="Times New Roman"/>
          <w:sz w:val="24"/>
          <w:szCs w:val="24"/>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w:t>
      </w:r>
      <w:r w:rsidR="00EF7AA2">
        <w:rPr>
          <w:rFonts w:ascii="Times New Roman" w:hAnsi="Times New Roman"/>
          <w:sz w:val="24"/>
          <w:szCs w:val="24"/>
        </w:rPr>
        <w:t>услуг</w:t>
      </w:r>
      <w:r w:rsidR="00EF7AA2" w:rsidRPr="00627D32">
        <w:rPr>
          <w:rFonts w:ascii="Times New Roman" w:hAnsi="Times New Roman"/>
          <w:sz w:val="24"/>
          <w:szCs w:val="24"/>
        </w:rPr>
        <w:t xml:space="preserve">, подлежащих выполнению по </w:t>
      </w:r>
      <w:r w:rsidR="004B1705">
        <w:rPr>
          <w:rFonts w:ascii="Times New Roman" w:hAnsi="Times New Roman"/>
          <w:sz w:val="24"/>
          <w:szCs w:val="24"/>
        </w:rPr>
        <w:t>Договору</w:t>
      </w:r>
      <w:r w:rsidR="00EF7AA2" w:rsidRPr="00627D32">
        <w:rPr>
          <w:rFonts w:ascii="Times New Roman" w:hAnsi="Times New Roman"/>
          <w:sz w:val="24"/>
          <w:szCs w:val="24"/>
        </w:rPr>
        <w:t xml:space="preserve"> (лицензирование,  аккредитация и прочее), </w:t>
      </w:r>
      <w:r w:rsidR="00EF7AA2">
        <w:rPr>
          <w:rFonts w:ascii="Times New Roman" w:hAnsi="Times New Roman"/>
          <w:sz w:val="24"/>
          <w:szCs w:val="24"/>
        </w:rPr>
        <w:t>Исполнитель</w:t>
      </w:r>
      <w:r w:rsidR="00EF7AA2" w:rsidRPr="00627D32">
        <w:rPr>
          <w:rFonts w:ascii="Times New Roman" w:hAnsi="Times New Roman"/>
          <w:sz w:val="24"/>
          <w:szCs w:val="24"/>
        </w:rPr>
        <w:t xml:space="preserve"> обязан обеспечить наличие документов, подтверждающих его соответствие, в</w:t>
      </w:r>
      <w:r w:rsidR="00EF7AA2">
        <w:rPr>
          <w:rFonts w:ascii="Times New Roman" w:hAnsi="Times New Roman"/>
          <w:sz w:val="24"/>
          <w:szCs w:val="24"/>
        </w:rPr>
        <w:t xml:space="preserve"> </w:t>
      </w:r>
      <w:r w:rsidR="00EF7AA2" w:rsidRPr="00627D32">
        <w:rPr>
          <w:rFonts w:ascii="Times New Roman" w:hAnsi="Times New Roman"/>
          <w:sz w:val="24"/>
          <w:szCs w:val="24"/>
        </w:rPr>
        <w:t xml:space="preserve">течение всего срока исполнения </w:t>
      </w:r>
      <w:r w:rsidR="004B1705">
        <w:rPr>
          <w:rFonts w:ascii="Times New Roman" w:hAnsi="Times New Roman"/>
          <w:sz w:val="24"/>
          <w:szCs w:val="24"/>
        </w:rPr>
        <w:t>Договора</w:t>
      </w:r>
      <w:r w:rsidR="00EF7AA2" w:rsidRPr="00627D32">
        <w:rPr>
          <w:rFonts w:ascii="Times New Roman" w:hAnsi="Times New Roman"/>
          <w:sz w:val="24"/>
          <w:szCs w:val="24"/>
        </w:rPr>
        <w:t xml:space="preserve">. </w:t>
      </w:r>
      <w:r w:rsidR="00EF7AA2" w:rsidRPr="002E68D2">
        <w:rPr>
          <w:rFonts w:ascii="Times New Roman" w:hAnsi="Times New Roman"/>
          <w:sz w:val="24"/>
          <w:szCs w:val="24"/>
        </w:rPr>
        <w:t>Указанные документы представляются Исполнителем по требованию Заказчика в течение 5 рабочих дней со дня получения соответствующего требования.</w:t>
      </w:r>
    </w:p>
    <w:p w:rsidR="00EF7AA2"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902E3E">
        <w:rPr>
          <w:rFonts w:ascii="Times New Roman" w:hAnsi="Times New Roman" w:cs="Times New Roman"/>
          <w:sz w:val="24"/>
          <w:szCs w:val="24"/>
        </w:rPr>
        <w:t>.4.</w:t>
      </w:r>
      <w:r w:rsidR="008C4115">
        <w:rPr>
          <w:rFonts w:ascii="Times New Roman" w:hAnsi="Times New Roman" w:cs="Times New Roman"/>
          <w:sz w:val="24"/>
          <w:szCs w:val="24"/>
        </w:rPr>
        <w:t>4</w:t>
      </w:r>
      <w:r w:rsidRPr="00902E3E">
        <w:rPr>
          <w:rFonts w:ascii="Times New Roman" w:hAnsi="Times New Roman" w:cs="Times New Roman"/>
          <w:sz w:val="24"/>
          <w:szCs w:val="24"/>
        </w:rPr>
        <w:t xml:space="preserve">. Не предоставлять другим лицам или не разглашать иным способом конфиденциальную информацию, полученную в результате исполнения обязательств по </w:t>
      </w:r>
      <w:r w:rsidR="004B1705">
        <w:rPr>
          <w:rFonts w:ascii="Times New Roman" w:hAnsi="Times New Roman" w:cs="Times New Roman"/>
          <w:sz w:val="24"/>
          <w:szCs w:val="24"/>
        </w:rPr>
        <w:t>Договору</w:t>
      </w:r>
      <w:r w:rsidRPr="00902E3E">
        <w:rPr>
          <w:rFonts w:ascii="Times New Roman" w:hAnsi="Times New Roman" w:cs="Times New Roman"/>
          <w:sz w:val="24"/>
          <w:szCs w:val="24"/>
        </w:rPr>
        <w:t>.</w:t>
      </w:r>
    </w:p>
    <w:p w:rsidR="00EF7AA2" w:rsidRPr="007F5408" w:rsidRDefault="00EF7AA2" w:rsidP="00EF7AA2">
      <w:pPr>
        <w:spacing w:line="233"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3</w:t>
      </w:r>
      <w:r w:rsidRPr="007F5408">
        <w:rPr>
          <w:rFonts w:ascii="Times New Roman" w:hAnsi="Times New Roman" w:cs="Times New Roman"/>
          <w:sz w:val="24"/>
          <w:szCs w:val="24"/>
        </w:rPr>
        <w:t>.4.</w:t>
      </w:r>
      <w:r w:rsidR="008C4115">
        <w:rPr>
          <w:rFonts w:ascii="Times New Roman" w:hAnsi="Times New Roman" w:cs="Times New Roman"/>
          <w:sz w:val="24"/>
          <w:szCs w:val="24"/>
        </w:rPr>
        <w:t>5</w:t>
      </w:r>
      <w:r w:rsidRPr="007F5408">
        <w:rPr>
          <w:rFonts w:ascii="Times New Roman" w:hAnsi="Times New Roman" w:cs="Times New Roman"/>
          <w:sz w:val="24"/>
          <w:szCs w:val="24"/>
        </w:rPr>
        <w:t xml:space="preserve">.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4B1705">
        <w:rPr>
          <w:rFonts w:ascii="Times New Roman" w:hAnsi="Times New Roman" w:cs="Times New Roman"/>
          <w:sz w:val="24"/>
          <w:szCs w:val="24"/>
        </w:rPr>
        <w:t xml:space="preserve">Договора </w:t>
      </w:r>
      <w:r w:rsidRPr="007F5408">
        <w:rPr>
          <w:rFonts w:ascii="Times New Roman" w:hAnsi="Times New Roman" w:cs="Times New Roman"/>
          <w:sz w:val="24"/>
          <w:szCs w:val="24"/>
        </w:rPr>
        <w:t xml:space="preserve">в порядке, указанном в </w:t>
      </w:r>
      <w:r w:rsidR="004B1705">
        <w:rPr>
          <w:rFonts w:ascii="Times New Roman" w:hAnsi="Times New Roman" w:cs="Times New Roman"/>
          <w:sz w:val="24"/>
          <w:szCs w:val="24"/>
        </w:rPr>
        <w:t>Договоре</w:t>
      </w:r>
      <w:r w:rsidRPr="007F5408">
        <w:rPr>
          <w:rFonts w:ascii="Times New Roman" w:hAnsi="Times New Roman" w:cs="Times New Roman"/>
          <w:sz w:val="24"/>
          <w:szCs w:val="24"/>
        </w:rPr>
        <w:t>.</w:t>
      </w:r>
    </w:p>
    <w:p w:rsidR="00EF7AA2" w:rsidRPr="00F651B5" w:rsidRDefault="008C4115" w:rsidP="00EF7AA2">
      <w:pPr>
        <w:widowControl/>
        <w:ind w:firstLine="709"/>
        <w:jc w:val="both"/>
        <w:rPr>
          <w:rFonts w:ascii="Times New Roman" w:hAnsi="Times New Roman" w:cs="Times New Roman"/>
          <w:sz w:val="24"/>
          <w:szCs w:val="24"/>
        </w:rPr>
      </w:pPr>
      <w:r>
        <w:rPr>
          <w:rFonts w:ascii="Times New Roman" w:hAnsi="Times New Roman" w:cs="Times New Roman"/>
          <w:sz w:val="24"/>
          <w:szCs w:val="24"/>
        </w:rPr>
        <w:t>3.4.6</w:t>
      </w:r>
      <w:r w:rsidR="00EF7AA2" w:rsidRPr="007F5408">
        <w:rPr>
          <w:rFonts w:ascii="Times New Roman" w:hAnsi="Times New Roman" w:cs="Times New Roman"/>
          <w:sz w:val="24"/>
          <w:szCs w:val="24"/>
        </w:rPr>
        <w:t xml:space="preserve">. Качество оказываемых услуг должно соответствовать государственным стандартам, техническим условиям и иной </w:t>
      </w:r>
      <w:r w:rsidR="00EF7AA2" w:rsidRPr="00F651B5">
        <w:rPr>
          <w:rFonts w:ascii="Times New Roman" w:hAnsi="Times New Roman" w:cs="Times New Roman"/>
          <w:sz w:val="24"/>
          <w:szCs w:val="24"/>
        </w:rPr>
        <w:t xml:space="preserve">нормативно-технической документации, принятым в Российской Федерации. </w:t>
      </w:r>
    </w:p>
    <w:p w:rsidR="00EF7AA2" w:rsidRPr="00F651B5" w:rsidRDefault="008C4115" w:rsidP="00EF7AA2">
      <w:pPr>
        <w:widowControl/>
        <w:ind w:firstLine="709"/>
        <w:jc w:val="both"/>
        <w:rPr>
          <w:rFonts w:ascii="Times New Roman" w:hAnsi="Times New Roman" w:cs="Times New Roman"/>
          <w:sz w:val="24"/>
          <w:szCs w:val="24"/>
        </w:rPr>
      </w:pPr>
      <w:r>
        <w:rPr>
          <w:rFonts w:ascii="Times New Roman" w:hAnsi="Times New Roman" w:cs="Times New Roman"/>
          <w:sz w:val="24"/>
          <w:szCs w:val="24"/>
        </w:rPr>
        <w:t>3.4.7</w:t>
      </w:r>
      <w:r w:rsidR="00EF7AA2" w:rsidRPr="00F651B5">
        <w:rPr>
          <w:rFonts w:ascii="Times New Roman" w:hAnsi="Times New Roman" w:cs="Times New Roman"/>
          <w:sz w:val="24"/>
          <w:szCs w:val="24"/>
        </w:rPr>
        <w:t xml:space="preserve">. Исполнять иные обязанности, предусмотренные действующим законодательством Российской Федерации и </w:t>
      </w:r>
      <w:r w:rsidR="004B1705">
        <w:rPr>
          <w:rFonts w:ascii="Times New Roman" w:hAnsi="Times New Roman" w:cs="Times New Roman"/>
          <w:sz w:val="24"/>
          <w:szCs w:val="24"/>
        </w:rPr>
        <w:t>Договором</w:t>
      </w:r>
      <w:r w:rsidR="00EF7AA2" w:rsidRPr="00F651B5">
        <w:rPr>
          <w:rFonts w:ascii="Times New Roman" w:hAnsi="Times New Roman" w:cs="Times New Roman"/>
          <w:sz w:val="24"/>
          <w:szCs w:val="24"/>
        </w:rPr>
        <w:t>.</w:t>
      </w:r>
    </w:p>
    <w:p w:rsidR="00EF7AA2" w:rsidRPr="00F651B5" w:rsidRDefault="00EF7AA2" w:rsidP="00EF7AA2">
      <w:pPr>
        <w:spacing w:line="233" w:lineRule="auto"/>
        <w:ind w:firstLine="708"/>
        <w:jc w:val="center"/>
        <w:outlineLvl w:val="2"/>
        <w:rPr>
          <w:rFonts w:ascii="Times New Roman" w:hAnsi="Times New Roman" w:cs="Times New Roman"/>
          <w:sz w:val="24"/>
          <w:szCs w:val="24"/>
        </w:rPr>
      </w:pPr>
    </w:p>
    <w:p w:rsidR="00EF7AA2" w:rsidRDefault="00EF7AA2" w:rsidP="00EF7AA2">
      <w:pPr>
        <w:spacing w:line="233" w:lineRule="auto"/>
        <w:ind w:firstLine="708"/>
        <w:jc w:val="center"/>
        <w:outlineLvl w:val="2"/>
        <w:rPr>
          <w:rFonts w:ascii="Times New Roman" w:hAnsi="Times New Roman" w:cs="Times New Roman"/>
          <w:b/>
          <w:sz w:val="24"/>
          <w:szCs w:val="24"/>
        </w:rPr>
      </w:pPr>
      <w:r w:rsidRPr="00F651B5">
        <w:rPr>
          <w:rFonts w:ascii="Times New Roman" w:hAnsi="Times New Roman" w:cs="Times New Roman"/>
          <w:b/>
          <w:sz w:val="24"/>
          <w:szCs w:val="24"/>
        </w:rPr>
        <w:t>4. ПОРЯДОК ПРИЕМКИ ОКАЗАННЫХ УСЛУГ</w:t>
      </w:r>
    </w:p>
    <w:p w:rsidR="00EF7AA2" w:rsidRPr="00F651B5" w:rsidRDefault="00EF7AA2" w:rsidP="00EF7AA2">
      <w:pPr>
        <w:spacing w:line="233" w:lineRule="auto"/>
        <w:ind w:firstLine="708"/>
        <w:jc w:val="both"/>
        <w:outlineLvl w:val="2"/>
        <w:rPr>
          <w:rFonts w:ascii="Times New Roman" w:hAnsi="Times New Roman" w:cs="Times New Roman"/>
          <w:sz w:val="24"/>
          <w:szCs w:val="24"/>
        </w:rPr>
      </w:pPr>
      <w:r w:rsidRPr="00F651B5">
        <w:rPr>
          <w:rFonts w:ascii="Times New Roman" w:hAnsi="Times New Roman" w:cs="Times New Roman"/>
          <w:sz w:val="24"/>
          <w:szCs w:val="24"/>
        </w:rPr>
        <w:t>4.1. Заказчик осуществляет приемку оказанных услуг в течение 3 рабочих дней</w:t>
      </w:r>
      <w:r w:rsidR="00A021D1">
        <w:rPr>
          <w:rFonts w:ascii="Times New Roman" w:hAnsi="Times New Roman" w:cs="Times New Roman"/>
          <w:sz w:val="24"/>
          <w:szCs w:val="24"/>
        </w:rPr>
        <w:t>,</w:t>
      </w:r>
      <w:r w:rsidR="00A021D1" w:rsidRPr="00A021D1">
        <w:t xml:space="preserve"> </w:t>
      </w:r>
      <w:r w:rsidR="00A021D1" w:rsidRPr="00A021D1">
        <w:rPr>
          <w:rFonts w:ascii="Times New Roman" w:hAnsi="Times New Roman" w:cs="Times New Roman"/>
          <w:sz w:val="24"/>
          <w:szCs w:val="24"/>
        </w:rPr>
        <w:t>с момента окончания отчетного месяца.</w:t>
      </w:r>
    </w:p>
    <w:p w:rsidR="00EF7AA2" w:rsidRPr="00F651B5" w:rsidRDefault="00EF7AA2" w:rsidP="00EF7AA2">
      <w:pPr>
        <w:spacing w:line="233" w:lineRule="auto"/>
        <w:ind w:firstLine="708"/>
        <w:jc w:val="both"/>
        <w:outlineLvl w:val="2"/>
        <w:rPr>
          <w:rFonts w:ascii="Times New Roman" w:hAnsi="Times New Roman"/>
          <w:sz w:val="24"/>
          <w:szCs w:val="24"/>
        </w:rPr>
      </w:pPr>
      <w:r w:rsidRPr="00F651B5">
        <w:rPr>
          <w:rFonts w:ascii="Times New Roman" w:hAnsi="Times New Roman" w:cs="Times New Roman"/>
          <w:sz w:val="24"/>
          <w:szCs w:val="24"/>
        </w:rPr>
        <w:t xml:space="preserve">4.2. </w:t>
      </w:r>
      <w:r w:rsidRPr="00F651B5">
        <w:rPr>
          <w:rFonts w:ascii="Times New Roman" w:hAnsi="Times New Roman"/>
          <w:sz w:val="24"/>
          <w:szCs w:val="24"/>
        </w:rPr>
        <w:t xml:space="preserve">После завершения оказания услуг, предусмотренных </w:t>
      </w:r>
      <w:r w:rsidR="004B1705">
        <w:rPr>
          <w:rFonts w:ascii="Times New Roman" w:hAnsi="Times New Roman"/>
          <w:sz w:val="24"/>
          <w:szCs w:val="24"/>
        </w:rPr>
        <w:t>Договором</w:t>
      </w:r>
      <w:r w:rsidRPr="00F651B5">
        <w:rPr>
          <w:rFonts w:ascii="Times New Roman" w:hAnsi="Times New Roman"/>
          <w:sz w:val="24"/>
          <w:szCs w:val="24"/>
        </w:rPr>
        <w:t xml:space="preserve">, Исполнитель письменно уведомляет Заказчика о факте завершения оказания услуг и направляет в адрес Заказчика акт </w:t>
      </w:r>
      <w:r w:rsidR="002B103A">
        <w:rPr>
          <w:rFonts w:ascii="Times New Roman" w:hAnsi="Times New Roman"/>
          <w:sz w:val="24"/>
          <w:szCs w:val="24"/>
        </w:rPr>
        <w:t>сдачи-</w:t>
      </w:r>
      <w:r w:rsidRPr="00F651B5">
        <w:rPr>
          <w:rFonts w:ascii="Times New Roman" w:hAnsi="Times New Roman"/>
          <w:sz w:val="24"/>
          <w:szCs w:val="24"/>
        </w:rPr>
        <w:t xml:space="preserve">приемки оказанных услуг в 2 (двух) экземплярах, </w:t>
      </w:r>
      <w:proofErr w:type="spellStart"/>
      <w:r w:rsidRPr="00F651B5">
        <w:rPr>
          <w:rFonts w:ascii="Times New Roman" w:hAnsi="Times New Roman"/>
          <w:sz w:val="24"/>
          <w:szCs w:val="24"/>
        </w:rPr>
        <w:t>счет</w:t>
      </w:r>
      <w:r w:rsidRPr="00F651B5">
        <w:rPr>
          <w:rFonts w:ascii="Times New Roman" w:hAnsi="Times New Roman"/>
          <w:sz w:val="24"/>
          <w:szCs w:val="24"/>
        </w:rPr>
        <w:noBreakHyphen/>
        <w:t>фактуру</w:t>
      </w:r>
      <w:proofErr w:type="spellEnd"/>
      <w:r w:rsidRPr="00F651B5">
        <w:rPr>
          <w:rFonts w:ascii="Times New Roman" w:hAnsi="Times New Roman"/>
          <w:sz w:val="24"/>
          <w:szCs w:val="24"/>
        </w:rPr>
        <w:t xml:space="preserve"> (если Исполнитель не является плательщиком НДС, предоставляется счет).</w:t>
      </w:r>
    </w:p>
    <w:p w:rsidR="00EF7AA2" w:rsidRPr="00F651B5" w:rsidRDefault="00EF7AA2" w:rsidP="00EF7AA2">
      <w:pPr>
        <w:spacing w:line="233" w:lineRule="auto"/>
        <w:ind w:firstLine="708"/>
        <w:jc w:val="both"/>
        <w:outlineLvl w:val="2"/>
        <w:rPr>
          <w:rFonts w:ascii="Times New Roman" w:hAnsi="Times New Roman" w:cs="Times New Roman"/>
          <w:sz w:val="24"/>
          <w:szCs w:val="24"/>
        </w:rPr>
      </w:pPr>
      <w:r w:rsidRPr="00F651B5">
        <w:rPr>
          <w:rFonts w:ascii="Times New Roman" w:hAnsi="Times New Roman" w:cs="Times New Roman"/>
          <w:sz w:val="24"/>
          <w:szCs w:val="24"/>
        </w:rPr>
        <w:t xml:space="preserve">4.3. Для проверки оказанных услуг в части соответствия условиям </w:t>
      </w:r>
      <w:r w:rsidR="004B1705">
        <w:rPr>
          <w:rFonts w:ascii="Times New Roman" w:hAnsi="Times New Roman" w:cs="Times New Roman"/>
          <w:sz w:val="24"/>
          <w:szCs w:val="24"/>
        </w:rPr>
        <w:t>Договора</w:t>
      </w:r>
      <w:r w:rsidRPr="00F651B5">
        <w:rPr>
          <w:rFonts w:ascii="Times New Roman" w:hAnsi="Times New Roman" w:cs="Times New Roman"/>
          <w:sz w:val="24"/>
          <w:szCs w:val="24"/>
        </w:rPr>
        <w:t xml:space="preserve"> Заказчик проводит экспертизу. Экспертиза проводится Заказчиком своими силами или с привлечением экспертов, экспертных организаций.</w:t>
      </w:r>
      <w:r w:rsidRPr="00F651B5">
        <w:rPr>
          <w:rStyle w:val="a4"/>
          <w:rFonts w:ascii="Times New Roman" w:hAnsi="Times New Roman" w:cs="Times New Roman"/>
          <w:sz w:val="24"/>
          <w:szCs w:val="24"/>
        </w:rPr>
        <w:t xml:space="preserve"> </w:t>
      </w:r>
    </w:p>
    <w:p w:rsidR="00EF7AA2" w:rsidRDefault="00EF7AA2" w:rsidP="00EF7AA2">
      <w:pPr>
        <w:spacing w:line="233" w:lineRule="auto"/>
        <w:ind w:firstLine="708"/>
        <w:jc w:val="both"/>
        <w:outlineLvl w:val="2"/>
        <w:rPr>
          <w:rFonts w:ascii="Times New Roman" w:hAnsi="Times New Roman" w:cs="Times New Roman"/>
          <w:sz w:val="24"/>
          <w:szCs w:val="24"/>
        </w:rPr>
      </w:pPr>
      <w:r w:rsidRPr="00F651B5">
        <w:rPr>
          <w:rFonts w:ascii="Times New Roman" w:hAnsi="Times New Roman" w:cs="Times New Roman"/>
          <w:sz w:val="24"/>
          <w:szCs w:val="24"/>
        </w:rPr>
        <w:t xml:space="preserve">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w:t>
      </w:r>
      <w:r w:rsidR="004B1705">
        <w:rPr>
          <w:rFonts w:ascii="Times New Roman" w:hAnsi="Times New Roman" w:cs="Times New Roman"/>
          <w:sz w:val="24"/>
          <w:szCs w:val="24"/>
        </w:rPr>
        <w:t>Договора</w:t>
      </w:r>
      <w:r w:rsidRPr="00F651B5">
        <w:rPr>
          <w:rFonts w:ascii="Times New Roman" w:hAnsi="Times New Roman" w:cs="Times New Roman"/>
          <w:i/>
          <w:sz w:val="24"/>
          <w:szCs w:val="24"/>
        </w:rPr>
        <w:t xml:space="preserve">. </w:t>
      </w:r>
      <w:r w:rsidRPr="00F651B5">
        <w:rPr>
          <w:rFonts w:ascii="Times New Roman" w:hAnsi="Times New Roman" w:cs="Times New Roman"/>
          <w:iCs/>
          <w:sz w:val="24"/>
          <w:szCs w:val="24"/>
        </w:rPr>
        <w:t xml:space="preserve">Срок представления </w:t>
      </w:r>
      <w:r w:rsidRPr="00F651B5">
        <w:rPr>
          <w:rFonts w:ascii="Times New Roman" w:hAnsi="Times New Roman" w:cs="Times New Roman"/>
          <w:sz w:val="24"/>
          <w:szCs w:val="24"/>
        </w:rPr>
        <w:t>Исполнителем</w:t>
      </w:r>
      <w:r w:rsidRPr="0042694A">
        <w:rPr>
          <w:rFonts w:ascii="Times New Roman" w:hAnsi="Times New Roman" w:cs="Times New Roman"/>
          <w:sz w:val="24"/>
          <w:szCs w:val="24"/>
        </w:rPr>
        <w:t xml:space="preserve"> дополнительных материалов составляет 3 (три) рабочих дней с момента направления запроса. При нарушении Исполнителем срока </w:t>
      </w:r>
      <w:r w:rsidRPr="00F651B5">
        <w:rPr>
          <w:rFonts w:ascii="Times New Roman" w:hAnsi="Times New Roman" w:cs="Times New Roman"/>
          <w:sz w:val="24"/>
          <w:szCs w:val="24"/>
        </w:rPr>
        <w:t xml:space="preserve">представления дополнительных материалов срок приемки оказанных услуг, предусмотренный п. 4.1. </w:t>
      </w:r>
      <w:r w:rsidR="004B1705">
        <w:rPr>
          <w:rFonts w:ascii="Times New Roman" w:hAnsi="Times New Roman" w:cs="Times New Roman"/>
          <w:sz w:val="24"/>
          <w:szCs w:val="24"/>
        </w:rPr>
        <w:t>Договора</w:t>
      </w:r>
      <w:r w:rsidRPr="00F651B5">
        <w:rPr>
          <w:rFonts w:ascii="Times New Roman" w:hAnsi="Times New Roman" w:cs="Times New Roman"/>
          <w:sz w:val="24"/>
          <w:szCs w:val="24"/>
        </w:rPr>
        <w:t>, увеличивается на количество дней просрочки.</w:t>
      </w:r>
      <w:r w:rsidRPr="00F651B5">
        <w:rPr>
          <w:rStyle w:val="a4"/>
          <w:rFonts w:ascii="Times New Roman" w:hAnsi="Times New Roman" w:cs="Times New Roman"/>
          <w:sz w:val="24"/>
          <w:szCs w:val="24"/>
        </w:rPr>
        <w:t xml:space="preserve"> </w:t>
      </w:r>
    </w:p>
    <w:p w:rsidR="00A021D1" w:rsidRPr="00F651B5" w:rsidRDefault="00A021D1" w:rsidP="00EF7AA2">
      <w:pPr>
        <w:spacing w:line="233" w:lineRule="auto"/>
        <w:ind w:firstLine="708"/>
        <w:jc w:val="both"/>
        <w:outlineLvl w:val="2"/>
        <w:rPr>
          <w:rFonts w:ascii="Times New Roman" w:hAnsi="Times New Roman" w:cs="Times New Roman"/>
          <w:i/>
          <w:iCs/>
          <w:sz w:val="24"/>
          <w:szCs w:val="24"/>
        </w:rPr>
      </w:pPr>
      <w:r w:rsidRPr="00A021D1">
        <w:rPr>
          <w:rFonts w:ascii="Times New Roman" w:hAnsi="Times New Roman" w:cs="Times New Roman"/>
          <w:i/>
          <w:iCs/>
          <w:sz w:val="24"/>
          <w:szCs w:val="24"/>
        </w:rPr>
        <w:t>Результаты экспертизы оформляются  в виде заключения о соответствии/несоответствии оказанных услуг условиям  настоящего  контракта.</w:t>
      </w:r>
    </w:p>
    <w:p w:rsidR="00EF7AA2" w:rsidRPr="00F651B5" w:rsidRDefault="00EF7AA2" w:rsidP="00EF7AA2">
      <w:pPr>
        <w:pStyle w:val="a5"/>
        <w:keepNext/>
        <w:keepLines/>
        <w:tabs>
          <w:tab w:val="left" w:pos="1080"/>
        </w:tabs>
        <w:ind w:firstLine="720"/>
      </w:pPr>
      <w:r w:rsidRPr="00F651B5">
        <w:rPr>
          <w:kern w:val="16"/>
        </w:rPr>
        <w:t xml:space="preserve">4.4. В случае обнаружения недостатков (по объему, качеству, иных недостатков) Заказчик извещает </w:t>
      </w:r>
      <w:r w:rsidRPr="00F651B5">
        <w:t xml:space="preserve">Исполнителя </w:t>
      </w:r>
      <w:r w:rsidR="00A021D1">
        <w:rPr>
          <w:kern w:val="16"/>
        </w:rPr>
        <w:t>не позднее 3</w:t>
      </w:r>
      <w:r w:rsidRPr="00F651B5">
        <w:rPr>
          <w:kern w:val="16"/>
        </w:rPr>
        <w:t xml:space="preserve"> рабочих дней </w:t>
      </w:r>
      <w:proofErr w:type="gramStart"/>
      <w:r w:rsidRPr="00F651B5">
        <w:rPr>
          <w:kern w:val="16"/>
        </w:rPr>
        <w:t>с даты обнаружения</w:t>
      </w:r>
      <w:proofErr w:type="gramEnd"/>
      <w:r w:rsidRPr="00F651B5">
        <w:rPr>
          <w:kern w:val="16"/>
        </w:rPr>
        <w:t xml:space="preserve"> указанных недостатков. </w:t>
      </w:r>
      <w:r w:rsidRPr="00F651B5">
        <w:t>Извещение о выявленных недостатках с указанием сроков по устранению недостатков направляется Исполнителю телеграммой, почтой, электронной почтой, факсом либо нарочным</w:t>
      </w:r>
      <w:r w:rsidRPr="00F651B5">
        <w:rPr>
          <w:kern w:val="16"/>
        </w:rPr>
        <w:t xml:space="preserve">. Адресом электронной почты для направления извещений является: </w:t>
      </w:r>
      <w:hyperlink r:id="rId8" w:history="1">
        <w:r w:rsidR="008C33E5">
          <w:rPr>
            <w:rStyle w:val="ab"/>
            <w:kern w:val="16"/>
          </w:rPr>
          <w:t>________</w:t>
        </w:r>
      </w:hyperlink>
      <w:r w:rsidRPr="00F651B5">
        <w:rPr>
          <w:kern w:val="16"/>
        </w:rPr>
        <w:t>.</w:t>
      </w:r>
      <w:r w:rsidR="00712469">
        <w:rPr>
          <w:kern w:val="16"/>
        </w:rPr>
        <w:t xml:space="preserve"> </w:t>
      </w:r>
      <w:r w:rsidRPr="00F651B5">
        <w:rPr>
          <w:kern w:val="16"/>
        </w:rPr>
        <w:t xml:space="preserve"> </w:t>
      </w:r>
    </w:p>
    <w:p w:rsidR="00EF7AA2" w:rsidRDefault="00EF7AA2" w:rsidP="00EF7AA2">
      <w:pPr>
        <w:pStyle w:val="a5"/>
        <w:ind w:firstLine="709"/>
        <w:rPr>
          <w:kern w:val="16"/>
        </w:rPr>
      </w:pPr>
      <w:r w:rsidRPr="00F651B5">
        <w:rPr>
          <w:kern w:val="16"/>
        </w:rPr>
        <w:t>4.5. Исполнитель в установленный в извещении срок обязан устранить все недостатки. Если Исполнитель в установленный срок не</w:t>
      </w:r>
      <w:r w:rsidRPr="00902E3E">
        <w:rPr>
          <w:kern w:val="16"/>
        </w:rPr>
        <w:t xml:space="preserve"> устранит недостатки, Заказчик вправе предъявить Исполнителю требования в соответствии с Гражданским кодексом Российской Федерации.</w:t>
      </w:r>
      <w:r>
        <w:rPr>
          <w:kern w:val="16"/>
        </w:rPr>
        <w:t xml:space="preserve"> </w:t>
      </w:r>
    </w:p>
    <w:p w:rsidR="00EF7AA2" w:rsidRPr="00517D1A" w:rsidRDefault="00EF7AA2" w:rsidP="00EF7AA2">
      <w:pPr>
        <w:pStyle w:val="a5"/>
        <w:ind w:firstLine="709"/>
      </w:pPr>
      <w:r w:rsidRPr="00517D1A">
        <w:t xml:space="preserve">Если Исполнитель в установленный срок не устранит недостатки, Заказчик вправе отказаться от исполнения </w:t>
      </w:r>
      <w:r w:rsidR="004B1705">
        <w:t>Договора</w:t>
      </w:r>
      <w:r w:rsidRPr="00517D1A">
        <w:t xml:space="preserve"> и предъявить Исполнителю требование о возмещении понесенных убытков.</w:t>
      </w:r>
    </w:p>
    <w:p w:rsidR="00EF7AA2" w:rsidRPr="00902E3E" w:rsidRDefault="00EF7AA2" w:rsidP="00EF7AA2">
      <w:pPr>
        <w:keepNext/>
        <w:keepLines/>
        <w:widowControl/>
        <w:ind w:firstLine="720"/>
        <w:jc w:val="both"/>
        <w:rPr>
          <w:rFonts w:ascii="Times New Roman" w:hAnsi="Times New Roman" w:cs="Times New Roman"/>
          <w:sz w:val="24"/>
          <w:szCs w:val="24"/>
        </w:rPr>
      </w:pPr>
      <w:r>
        <w:rPr>
          <w:rFonts w:ascii="Times New Roman" w:hAnsi="Times New Roman" w:cs="Times New Roman"/>
          <w:sz w:val="24"/>
          <w:szCs w:val="24"/>
        </w:rPr>
        <w:lastRenderedPageBreak/>
        <w:t>4</w:t>
      </w:r>
      <w:r w:rsidRPr="00902E3E">
        <w:rPr>
          <w:rFonts w:ascii="Times New Roman" w:hAnsi="Times New Roman" w:cs="Times New Roman"/>
          <w:sz w:val="24"/>
          <w:szCs w:val="24"/>
        </w:rPr>
        <w:t>.6. По окончании приемки услуг</w:t>
      </w:r>
      <w:r>
        <w:rPr>
          <w:rFonts w:ascii="Times New Roman" w:hAnsi="Times New Roman" w:cs="Times New Roman"/>
          <w:sz w:val="24"/>
          <w:szCs w:val="24"/>
        </w:rPr>
        <w:t xml:space="preserve"> </w:t>
      </w:r>
      <w:r w:rsidRPr="00902E3E">
        <w:rPr>
          <w:rFonts w:ascii="Times New Roman" w:hAnsi="Times New Roman" w:cs="Times New Roman"/>
          <w:sz w:val="24"/>
          <w:szCs w:val="24"/>
        </w:rPr>
        <w:t>Заказчик</w:t>
      </w:r>
      <w:r w:rsidRPr="001F418A">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42694A">
        <w:rPr>
          <w:rFonts w:ascii="Times New Roman" w:hAnsi="Times New Roman" w:cs="Times New Roman"/>
          <w:sz w:val="24"/>
          <w:szCs w:val="24"/>
        </w:rPr>
        <w:t xml:space="preserve">течение </w:t>
      </w:r>
      <w:r w:rsidR="00A021D1">
        <w:rPr>
          <w:rFonts w:ascii="Times New Roman" w:hAnsi="Times New Roman" w:cs="Times New Roman"/>
          <w:sz w:val="24"/>
          <w:szCs w:val="24"/>
        </w:rPr>
        <w:t>3 рабочи</w:t>
      </w:r>
      <w:r w:rsidR="00862D01">
        <w:rPr>
          <w:rFonts w:ascii="Times New Roman" w:hAnsi="Times New Roman" w:cs="Times New Roman"/>
          <w:sz w:val="24"/>
          <w:szCs w:val="24"/>
        </w:rPr>
        <w:t>х</w:t>
      </w:r>
      <w:r w:rsidRPr="0042694A">
        <w:rPr>
          <w:rFonts w:ascii="Times New Roman" w:hAnsi="Times New Roman" w:cs="Times New Roman"/>
          <w:sz w:val="24"/>
          <w:szCs w:val="24"/>
        </w:rPr>
        <w:t xml:space="preserve"> дней</w:t>
      </w:r>
      <w:r w:rsidRPr="0042694A">
        <w:rPr>
          <w:rFonts w:ascii="Times New Roman" w:hAnsi="Times New Roman" w:cs="Times New Roman"/>
          <w:i/>
          <w:sz w:val="24"/>
          <w:szCs w:val="24"/>
        </w:rPr>
        <w:t xml:space="preserve"> </w:t>
      </w:r>
      <w:r w:rsidRPr="0042694A">
        <w:rPr>
          <w:rFonts w:ascii="Times New Roman" w:hAnsi="Times New Roman" w:cs="Times New Roman"/>
          <w:sz w:val="24"/>
          <w:szCs w:val="24"/>
        </w:rPr>
        <w:t>подписывает</w:t>
      </w:r>
      <w:r w:rsidRPr="00902E3E">
        <w:rPr>
          <w:rFonts w:ascii="Times New Roman" w:hAnsi="Times New Roman" w:cs="Times New Roman"/>
          <w:sz w:val="24"/>
          <w:szCs w:val="24"/>
        </w:rPr>
        <w:t xml:space="preserve"> акт сдачи-приемки оказанных услуг</w:t>
      </w:r>
      <w:r>
        <w:rPr>
          <w:rFonts w:ascii="Times New Roman" w:hAnsi="Times New Roman" w:cs="Times New Roman"/>
          <w:sz w:val="24"/>
          <w:szCs w:val="24"/>
        </w:rPr>
        <w:t>,</w:t>
      </w:r>
      <w:r>
        <w:rPr>
          <w:rFonts w:ascii="Times New Roman" w:hAnsi="Times New Roman" w:cs="Times New Roman"/>
          <w:i/>
          <w:color w:val="0000FF"/>
          <w:sz w:val="24"/>
          <w:szCs w:val="24"/>
        </w:rPr>
        <w:t xml:space="preserve"> </w:t>
      </w:r>
      <w:r w:rsidRPr="00902E3E">
        <w:rPr>
          <w:rFonts w:ascii="Times New Roman" w:hAnsi="Times New Roman" w:cs="Times New Roman"/>
          <w:sz w:val="24"/>
          <w:szCs w:val="24"/>
        </w:rPr>
        <w:t>либо направляет</w:t>
      </w:r>
      <w:r w:rsidRPr="00902E3E">
        <w:rPr>
          <w:rFonts w:ascii="Times New Roman" w:hAnsi="Times New Roman" w:cs="Times New Roman"/>
          <w:i/>
          <w:sz w:val="24"/>
          <w:szCs w:val="24"/>
        </w:rPr>
        <w:t xml:space="preserve"> </w:t>
      </w:r>
      <w:r w:rsidRPr="00902E3E">
        <w:rPr>
          <w:rFonts w:ascii="Times New Roman" w:hAnsi="Times New Roman" w:cs="Times New Roman"/>
          <w:sz w:val="24"/>
          <w:szCs w:val="24"/>
        </w:rPr>
        <w:t xml:space="preserve">мотивированный отказ от подписания акта сдачи-приемки оказанных услуг. В случае обнаружения несоответствия </w:t>
      </w:r>
      <w:r>
        <w:rPr>
          <w:rFonts w:ascii="Times New Roman" w:hAnsi="Times New Roman" w:cs="Times New Roman"/>
          <w:sz w:val="24"/>
          <w:szCs w:val="24"/>
        </w:rPr>
        <w:t xml:space="preserve">услуг </w:t>
      </w:r>
      <w:r w:rsidRPr="00902E3E">
        <w:rPr>
          <w:rFonts w:ascii="Times New Roman" w:hAnsi="Times New Roman" w:cs="Times New Roman"/>
          <w:sz w:val="24"/>
          <w:szCs w:val="24"/>
        </w:rPr>
        <w:t xml:space="preserve">условиям </w:t>
      </w:r>
      <w:r w:rsidR="004B1705">
        <w:rPr>
          <w:rFonts w:ascii="Times New Roman" w:hAnsi="Times New Roman" w:cs="Times New Roman"/>
          <w:sz w:val="24"/>
          <w:szCs w:val="24"/>
        </w:rPr>
        <w:t>Договора</w:t>
      </w:r>
      <w:r w:rsidRPr="00902E3E">
        <w:rPr>
          <w:rFonts w:ascii="Times New Roman" w:hAnsi="Times New Roman" w:cs="Times New Roman"/>
          <w:sz w:val="24"/>
          <w:szCs w:val="24"/>
        </w:rPr>
        <w:t xml:space="preserve"> акт сдачи-приемки оказанных услуг</w:t>
      </w:r>
      <w:r w:rsidRPr="00902E3E">
        <w:rPr>
          <w:rFonts w:ascii="Times New Roman" w:hAnsi="Times New Roman" w:cs="Times New Roman"/>
          <w:color w:val="0000FF"/>
          <w:sz w:val="24"/>
          <w:szCs w:val="24"/>
        </w:rPr>
        <w:t xml:space="preserve"> </w:t>
      </w:r>
      <w:r w:rsidRPr="00902E3E">
        <w:rPr>
          <w:rFonts w:ascii="Times New Roman" w:hAnsi="Times New Roman" w:cs="Times New Roman"/>
          <w:sz w:val="24"/>
          <w:szCs w:val="24"/>
        </w:rPr>
        <w:t>не подписывается до устранения Исполнителем недостатков.</w:t>
      </w:r>
    </w:p>
    <w:p w:rsidR="00EF7AA2" w:rsidRPr="00902E3E" w:rsidRDefault="00EF7AA2" w:rsidP="00EF7AA2">
      <w:pPr>
        <w:pStyle w:val="a3"/>
        <w:keepLines/>
        <w:widowControl w:val="0"/>
        <w:ind w:firstLine="720"/>
        <w:jc w:val="both"/>
      </w:pPr>
      <w:r>
        <w:t>4</w:t>
      </w:r>
      <w:r w:rsidRPr="00902E3E">
        <w:t xml:space="preserve">.7. Датой исполнения Исполнителем обязанностей, предусмотренных п.1.1. </w:t>
      </w:r>
      <w:r w:rsidR="004B1705">
        <w:t>Договора</w:t>
      </w:r>
      <w:r w:rsidRPr="00902E3E">
        <w:t>, считается дата подписания Заказчиком акта сдачи-приемки оказанных услуг без замечаний</w:t>
      </w:r>
      <w:r w:rsidRPr="00902E3E">
        <w:rPr>
          <w:i/>
        </w:rPr>
        <w:t>.</w:t>
      </w:r>
    </w:p>
    <w:p w:rsidR="00EF7AA2" w:rsidRPr="00902E3E" w:rsidRDefault="00EF7AA2" w:rsidP="00EF7AA2">
      <w:pPr>
        <w:pStyle w:val="a3"/>
        <w:keepLines/>
        <w:widowControl w:val="0"/>
        <w:ind w:firstLine="720"/>
        <w:jc w:val="both"/>
      </w:pPr>
      <w:r>
        <w:t>4</w:t>
      </w:r>
      <w:r w:rsidRPr="00902E3E">
        <w:t>.8. Акт сдачи-приемки оказанных услуг подписывается Сторонами в двух экземплярах, один из которых передается Исполнителю, а второй - Заказчику.</w:t>
      </w:r>
    </w:p>
    <w:p w:rsidR="00EF7AA2" w:rsidRDefault="00EF7AA2" w:rsidP="00EF7AA2">
      <w:pPr>
        <w:pStyle w:val="ConsPlusNormal"/>
        <w:ind w:firstLine="709"/>
        <w:jc w:val="both"/>
      </w:pPr>
      <w:r>
        <w:rPr>
          <w:color w:val="000000"/>
        </w:rPr>
        <w:t>4</w:t>
      </w:r>
      <w:r w:rsidRPr="000224A6">
        <w:rPr>
          <w:color w:val="000000"/>
        </w:rPr>
        <w:t xml:space="preserve">.9. </w:t>
      </w:r>
      <w:r w:rsidRPr="00D652EA">
        <w:t xml:space="preserve">При исполнении контракта </w:t>
      </w:r>
      <w:r w:rsidR="003569CA">
        <w:t xml:space="preserve"> </w:t>
      </w:r>
      <w:r>
        <w:t>п</w:t>
      </w:r>
      <w:r w:rsidRPr="000224A6">
        <w:rPr>
          <w:color w:val="000000"/>
        </w:rPr>
        <w:t xml:space="preserve">о </w:t>
      </w:r>
      <w:r w:rsidRPr="00F651B5">
        <w:t xml:space="preserve">согласованию Заказчика с </w:t>
      </w:r>
      <w:r w:rsidRPr="00F651B5">
        <w:rPr>
          <w:kern w:val="16"/>
        </w:rPr>
        <w:t xml:space="preserve">Исполнителем </w:t>
      </w:r>
      <w:r w:rsidRPr="00F651B5">
        <w:t xml:space="preserve">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w:t>
      </w:r>
      <w:r w:rsidR="003569CA">
        <w:t>Договоре</w:t>
      </w:r>
      <w:r w:rsidRPr="00F651B5">
        <w:t xml:space="preserve">. </w:t>
      </w:r>
    </w:p>
    <w:p w:rsidR="00EF7AA2" w:rsidRDefault="00EF7AA2" w:rsidP="00EF7AA2">
      <w:pPr>
        <w:pStyle w:val="ConsPlusNormal"/>
        <w:ind w:firstLine="709"/>
        <w:jc w:val="center"/>
        <w:rPr>
          <w:b/>
          <w:bCs/>
        </w:rPr>
      </w:pPr>
      <w:r w:rsidRPr="00F651B5">
        <w:rPr>
          <w:b/>
          <w:bCs/>
        </w:rPr>
        <w:t>5. ОТВЕТСТВЕННОСТЬ СТОРОН</w:t>
      </w:r>
      <w:r>
        <w:rPr>
          <w:b/>
          <w:bCs/>
        </w:rPr>
        <w:t xml:space="preserve"> </w:t>
      </w:r>
    </w:p>
    <w:p w:rsidR="003D6377" w:rsidRPr="003D0A3E" w:rsidRDefault="003D6377" w:rsidP="003D6377">
      <w:pPr>
        <w:pStyle w:val="ac"/>
        <w:ind w:right="140" w:firstLine="568"/>
        <w:jc w:val="both"/>
        <w:rPr>
          <w:rFonts w:ascii="Times New Roman" w:hAnsi="Times New Roman"/>
          <w:sz w:val="24"/>
          <w:szCs w:val="24"/>
        </w:rPr>
      </w:pPr>
      <w:r>
        <w:rPr>
          <w:rFonts w:ascii="Times New Roman" w:hAnsi="Times New Roman"/>
          <w:sz w:val="24"/>
          <w:szCs w:val="24"/>
        </w:rPr>
        <w:t>5</w:t>
      </w:r>
      <w:r w:rsidRPr="003D0A3E">
        <w:rPr>
          <w:rFonts w:ascii="Times New Roman" w:hAnsi="Times New Roman"/>
          <w:sz w:val="24"/>
          <w:szCs w:val="24"/>
        </w:rPr>
        <w:t xml:space="preserve">.1. </w:t>
      </w:r>
      <w:proofErr w:type="gramStart"/>
      <w:r w:rsidRPr="003D0A3E">
        <w:rPr>
          <w:rFonts w:ascii="Times New Roman" w:hAnsi="Times New Roman"/>
          <w:sz w:val="24"/>
          <w:szCs w:val="24"/>
        </w:rPr>
        <w:t xml:space="preserve">За неисполнение или ненадлежащее исполнение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стороны  несут ответственность в соответствии с настоящим </w:t>
      </w:r>
      <w:r w:rsidR="003569CA">
        <w:rPr>
          <w:rFonts w:ascii="Times New Roman" w:hAnsi="Times New Roman"/>
          <w:sz w:val="24"/>
          <w:szCs w:val="24"/>
        </w:rPr>
        <w:t>Договором</w:t>
      </w:r>
      <w:r w:rsidRPr="003D0A3E">
        <w:rPr>
          <w:rFonts w:ascii="Times New Roman" w:hAnsi="Times New Roman"/>
          <w:sz w:val="24"/>
          <w:szCs w:val="24"/>
        </w:rPr>
        <w:t xml:space="preserve"> и действующим законодательством Российской Федерации, в размере, </w:t>
      </w:r>
      <w:proofErr w:type="spellStart"/>
      <w:r w:rsidR="003569CA">
        <w:rPr>
          <w:rFonts w:ascii="Times New Roman" w:hAnsi="Times New Roman"/>
          <w:sz w:val="24"/>
          <w:szCs w:val="24"/>
        </w:rPr>
        <w:t>установленом</w:t>
      </w:r>
      <w:proofErr w:type="spellEnd"/>
      <w:r w:rsidR="003569CA">
        <w:rPr>
          <w:rFonts w:ascii="Times New Roman" w:hAnsi="Times New Roman"/>
          <w:sz w:val="24"/>
          <w:szCs w:val="24"/>
        </w:rPr>
        <w:t xml:space="preserve"> </w:t>
      </w:r>
      <w:r w:rsidRPr="003D0A3E">
        <w:rPr>
          <w:rFonts w:ascii="Times New Roman" w:hAnsi="Times New Roman"/>
          <w:sz w:val="24"/>
          <w:szCs w:val="24"/>
        </w:rPr>
        <w:t xml:space="preserve">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proofErr w:type="gramEnd"/>
      <w:r w:rsidRPr="003D0A3E">
        <w:rPr>
          <w:rFonts w:ascii="Times New Roman" w:hAnsi="Times New Roman"/>
          <w:sz w:val="24"/>
          <w:szCs w:val="24"/>
        </w:rPr>
        <w:t xml:space="preserve">,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3D6377" w:rsidRPr="003D0A3E" w:rsidRDefault="003D6377" w:rsidP="003D6377">
      <w:pPr>
        <w:pStyle w:val="ac"/>
        <w:ind w:right="140" w:firstLine="568"/>
        <w:jc w:val="both"/>
        <w:rPr>
          <w:rFonts w:ascii="Times New Roman" w:hAnsi="Times New Roman"/>
          <w:sz w:val="24"/>
          <w:szCs w:val="24"/>
        </w:rPr>
      </w:pPr>
      <w:r w:rsidRPr="003D0A3E">
        <w:rPr>
          <w:rFonts w:ascii="Times New Roman" w:hAnsi="Times New Roman"/>
          <w:sz w:val="24"/>
          <w:szCs w:val="24"/>
        </w:rPr>
        <w:t>(далее – Постановление Правительства РФ от 30.08.2017 № 1042).</w:t>
      </w:r>
    </w:p>
    <w:p w:rsidR="003D6377" w:rsidRPr="003D0A3E" w:rsidRDefault="003D6377" w:rsidP="003D6377">
      <w:pPr>
        <w:pStyle w:val="ac"/>
        <w:ind w:right="140" w:firstLine="568"/>
        <w:jc w:val="both"/>
        <w:rPr>
          <w:rFonts w:ascii="Times New Roman" w:hAnsi="Times New Roman"/>
          <w:sz w:val="24"/>
          <w:szCs w:val="24"/>
        </w:rPr>
      </w:pPr>
      <w:r>
        <w:rPr>
          <w:rFonts w:ascii="Times New Roman" w:hAnsi="Times New Roman"/>
          <w:sz w:val="24"/>
          <w:szCs w:val="24"/>
        </w:rPr>
        <w:t>5</w:t>
      </w:r>
      <w:r w:rsidRPr="003D0A3E">
        <w:rPr>
          <w:rFonts w:ascii="Times New Roman" w:hAnsi="Times New Roman"/>
          <w:sz w:val="24"/>
          <w:szCs w:val="24"/>
        </w:rPr>
        <w:t xml:space="preserve">.2. Убытки, возникшие вследствие неисполнения либо ненадлежащего исполнения Сторонами обязательств по </w:t>
      </w:r>
      <w:r w:rsidR="003569CA">
        <w:rPr>
          <w:rFonts w:ascii="Times New Roman" w:hAnsi="Times New Roman"/>
          <w:sz w:val="24"/>
          <w:szCs w:val="24"/>
        </w:rPr>
        <w:t>Договору</w:t>
      </w:r>
      <w:r w:rsidRPr="003D0A3E">
        <w:rPr>
          <w:rFonts w:ascii="Times New Roman" w:hAnsi="Times New Roman"/>
          <w:sz w:val="24"/>
          <w:szCs w:val="24"/>
        </w:rPr>
        <w:t>, возмещаются в объеме и порядке, предусмотренном законодательством Российской Федерации.</w:t>
      </w:r>
    </w:p>
    <w:p w:rsidR="003D6377" w:rsidRPr="003D0A3E" w:rsidRDefault="003D6377" w:rsidP="003D6377">
      <w:pPr>
        <w:pStyle w:val="ac"/>
        <w:ind w:right="140" w:firstLine="568"/>
        <w:jc w:val="both"/>
        <w:rPr>
          <w:rFonts w:ascii="Times New Roman" w:hAnsi="Times New Roman"/>
          <w:sz w:val="24"/>
          <w:szCs w:val="24"/>
        </w:rPr>
      </w:pPr>
      <w:r>
        <w:rPr>
          <w:rFonts w:ascii="Times New Roman" w:hAnsi="Times New Roman"/>
          <w:sz w:val="24"/>
          <w:szCs w:val="24"/>
        </w:rPr>
        <w:t>5</w:t>
      </w:r>
      <w:r w:rsidRPr="003D0A3E">
        <w:rPr>
          <w:rFonts w:ascii="Times New Roman" w:hAnsi="Times New Roman"/>
          <w:sz w:val="24"/>
          <w:szCs w:val="24"/>
        </w:rPr>
        <w:t xml:space="preserve">.3. В случае просрочки исполнения заказчиком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а также в иных случаях неисполнения или ненадлежащего исполнения заказчиком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исполнитель вправе потребовать уплаты неустоек (штрафов, пеней).</w:t>
      </w:r>
    </w:p>
    <w:p w:rsidR="00A021D1" w:rsidRDefault="00A021D1" w:rsidP="003D6377">
      <w:pPr>
        <w:pStyle w:val="ac"/>
        <w:ind w:right="140" w:firstLine="568"/>
        <w:jc w:val="both"/>
        <w:rPr>
          <w:rFonts w:ascii="Times New Roman" w:hAnsi="Times New Roman"/>
          <w:sz w:val="24"/>
          <w:szCs w:val="24"/>
        </w:rPr>
      </w:pPr>
      <w:r w:rsidRPr="00A021D1">
        <w:rPr>
          <w:rFonts w:ascii="Times New Roman" w:hAnsi="Times New Roman"/>
          <w:sz w:val="24"/>
          <w:szCs w:val="24"/>
        </w:rPr>
        <w:t xml:space="preserve">Пеня начисляется за каждый день просрочки исполнения обязательства, предусмотренного </w:t>
      </w:r>
      <w:r w:rsidR="003569CA">
        <w:rPr>
          <w:rFonts w:ascii="Times New Roman" w:hAnsi="Times New Roman"/>
          <w:sz w:val="24"/>
          <w:szCs w:val="24"/>
        </w:rPr>
        <w:t>Договором</w:t>
      </w:r>
      <w:r w:rsidRPr="00A021D1">
        <w:rPr>
          <w:rFonts w:ascii="Times New Roman" w:hAnsi="Times New Roman"/>
          <w:sz w:val="24"/>
          <w:szCs w:val="24"/>
        </w:rPr>
        <w:t xml:space="preserve">, начиная со дня, следующего после дня истечения установленного </w:t>
      </w:r>
      <w:r w:rsidR="003569CA">
        <w:rPr>
          <w:rFonts w:ascii="Times New Roman" w:hAnsi="Times New Roman"/>
          <w:sz w:val="24"/>
          <w:szCs w:val="24"/>
        </w:rPr>
        <w:t>Договором</w:t>
      </w:r>
      <w:r w:rsidRPr="00A021D1">
        <w:rPr>
          <w:rFonts w:ascii="Times New Roman" w:hAnsi="Times New Roman"/>
          <w:sz w:val="24"/>
          <w:szCs w:val="24"/>
        </w:rPr>
        <w:t xml:space="preserve"> срока исполнения обязательства. Такая пеня устанавливается </w:t>
      </w:r>
      <w:r w:rsidR="003569CA">
        <w:rPr>
          <w:rFonts w:ascii="Times New Roman" w:hAnsi="Times New Roman"/>
          <w:sz w:val="24"/>
          <w:szCs w:val="24"/>
        </w:rPr>
        <w:t>Договором</w:t>
      </w:r>
      <w:r w:rsidRPr="00A021D1">
        <w:rPr>
          <w:rFonts w:ascii="Times New Roman" w:hAnsi="Times New Roman"/>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D6377" w:rsidRPr="003D0A3E" w:rsidRDefault="003D6377" w:rsidP="003D6377">
      <w:pPr>
        <w:pStyle w:val="ac"/>
        <w:ind w:right="140" w:firstLine="568"/>
        <w:jc w:val="both"/>
        <w:rPr>
          <w:rFonts w:ascii="Times New Roman" w:hAnsi="Times New Roman"/>
          <w:sz w:val="24"/>
          <w:szCs w:val="24"/>
        </w:rPr>
      </w:pPr>
      <w:r w:rsidRPr="003D0A3E">
        <w:rPr>
          <w:rFonts w:ascii="Times New Roman" w:hAnsi="Times New Roman"/>
          <w:sz w:val="24"/>
          <w:szCs w:val="24"/>
        </w:rPr>
        <w:t xml:space="preserve">Штрафы начисляются за ненадлежащее исполнение заказчиком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за исключением просрочки исполнения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Размер штрафа устанавливается контрактом в виде фиксированной суммы, определенной в порядке, установленном Постановлением Правительства РФ от 30.08.2017 № 1042.</w:t>
      </w:r>
    </w:p>
    <w:p w:rsidR="003D6377" w:rsidRPr="003D0A3E" w:rsidRDefault="003D6377" w:rsidP="003D6377">
      <w:pPr>
        <w:pStyle w:val="ac"/>
        <w:ind w:right="140" w:firstLine="568"/>
        <w:jc w:val="both"/>
        <w:rPr>
          <w:rFonts w:ascii="Times New Roman" w:hAnsi="Times New Roman"/>
          <w:sz w:val="24"/>
          <w:szCs w:val="24"/>
        </w:rPr>
      </w:pPr>
      <w:r w:rsidRPr="003D0A3E">
        <w:rPr>
          <w:rFonts w:ascii="Times New Roman" w:hAnsi="Times New Roman"/>
          <w:sz w:val="24"/>
          <w:szCs w:val="24"/>
        </w:rPr>
        <w:t xml:space="preserve">За каждый факт неисполнения заказчиком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за исключением просрочки исполнения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размер штрафа устанавливается в виде фиксированной суммы, которая определяется в следующем порядке:</w:t>
      </w:r>
    </w:p>
    <w:p w:rsidR="003D6377" w:rsidRPr="003D0A3E" w:rsidRDefault="003D6377" w:rsidP="003D6377">
      <w:pPr>
        <w:pStyle w:val="ac"/>
        <w:ind w:right="140" w:firstLine="568"/>
        <w:jc w:val="both"/>
        <w:rPr>
          <w:rFonts w:ascii="Times New Roman" w:hAnsi="Times New Roman"/>
          <w:sz w:val="24"/>
          <w:szCs w:val="24"/>
        </w:rPr>
      </w:pPr>
      <w:r w:rsidRPr="003D0A3E">
        <w:rPr>
          <w:rFonts w:ascii="Times New Roman" w:hAnsi="Times New Roman"/>
          <w:sz w:val="24"/>
          <w:szCs w:val="24"/>
        </w:rPr>
        <w:t>а) 1000 рублей, если цена контракта не превышает 3 млн. рублей (включительно);</w:t>
      </w:r>
    </w:p>
    <w:p w:rsidR="003D6377" w:rsidRPr="003D0A3E" w:rsidRDefault="003D6377" w:rsidP="003D6377">
      <w:pPr>
        <w:pStyle w:val="ac"/>
        <w:ind w:right="140" w:firstLine="568"/>
        <w:jc w:val="both"/>
        <w:rPr>
          <w:rFonts w:ascii="Times New Roman" w:hAnsi="Times New Roman"/>
          <w:sz w:val="24"/>
          <w:szCs w:val="24"/>
        </w:rPr>
      </w:pPr>
      <w:r w:rsidRPr="003D0A3E">
        <w:rPr>
          <w:rFonts w:ascii="Times New Roman" w:hAnsi="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не может превышать цену </w:t>
      </w:r>
      <w:r w:rsidR="003569CA">
        <w:rPr>
          <w:rFonts w:ascii="Times New Roman" w:hAnsi="Times New Roman"/>
          <w:sz w:val="24"/>
          <w:szCs w:val="24"/>
        </w:rPr>
        <w:t>Договора</w:t>
      </w:r>
      <w:r w:rsidRPr="003D0A3E">
        <w:rPr>
          <w:rFonts w:ascii="Times New Roman" w:hAnsi="Times New Roman"/>
          <w:sz w:val="24"/>
          <w:szCs w:val="24"/>
        </w:rPr>
        <w:t>.</w:t>
      </w:r>
    </w:p>
    <w:p w:rsidR="003D6377" w:rsidRPr="003D0A3E" w:rsidRDefault="003D6377" w:rsidP="003D6377">
      <w:pPr>
        <w:pStyle w:val="ac"/>
        <w:ind w:right="140" w:firstLine="568"/>
        <w:jc w:val="both"/>
        <w:rPr>
          <w:rFonts w:ascii="Times New Roman" w:hAnsi="Times New Roman"/>
          <w:sz w:val="24"/>
          <w:szCs w:val="24"/>
        </w:rPr>
      </w:pPr>
      <w:r>
        <w:rPr>
          <w:rFonts w:ascii="Times New Roman" w:hAnsi="Times New Roman"/>
          <w:sz w:val="24"/>
          <w:szCs w:val="24"/>
        </w:rPr>
        <w:lastRenderedPageBreak/>
        <w:t>5</w:t>
      </w:r>
      <w:r w:rsidRPr="003D0A3E">
        <w:rPr>
          <w:rFonts w:ascii="Times New Roman" w:hAnsi="Times New Roman"/>
          <w:sz w:val="24"/>
          <w:szCs w:val="24"/>
        </w:rPr>
        <w:t xml:space="preserve">.4. В случае просрочки исполнения исполнителем обязательств (в том числе гарантийного обязательства),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а также в иных случаях неисполнения или ненадлежащего исполнения исполнителем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заказчик направляет исполнителю требование об уплате неустоек (штрафов, пеней).</w:t>
      </w:r>
    </w:p>
    <w:p w:rsidR="00A021D1" w:rsidRDefault="00A021D1" w:rsidP="003D6377">
      <w:pPr>
        <w:pStyle w:val="ac"/>
        <w:ind w:right="140" w:firstLine="568"/>
        <w:jc w:val="both"/>
        <w:rPr>
          <w:rFonts w:ascii="Times New Roman" w:hAnsi="Times New Roman"/>
          <w:sz w:val="24"/>
          <w:szCs w:val="24"/>
        </w:rPr>
      </w:pPr>
      <w:proofErr w:type="gramStart"/>
      <w:r w:rsidRPr="00A021D1">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w:t>
      </w:r>
      <w:r w:rsidR="003569CA">
        <w:rPr>
          <w:rFonts w:ascii="Times New Roman" w:hAnsi="Times New Roman"/>
          <w:sz w:val="24"/>
          <w:szCs w:val="24"/>
        </w:rPr>
        <w:t>Договором</w:t>
      </w:r>
      <w:r w:rsidRPr="00A021D1">
        <w:rPr>
          <w:rFonts w:ascii="Times New Roman" w:hAnsi="Times New Roman"/>
          <w:sz w:val="24"/>
          <w:szCs w:val="24"/>
        </w:rPr>
        <w:t xml:space="preserve">, начиная со дня, следующего после дня истечения установленного </w:t>
      </w:r>
      <w:r w:rsidR="003569CA">
        <w:rPr>
          <w:rFonts w:ascii="Times New Roman" w:hAnsi="Times New Roman"/>
          <w:sz w:val="24"/>
          <w:szCs w:val="24"/>
        </w:rPr>
        <w:t xml:space="preserve">Договором </w:t>
      </w:r>
      <w:r w:rsidRPr="00A021D1">
        <w:rPr>
          <w:rFonts w:ascii="Times New Roman" w:hAnsi="Times New Roman"/>
          <w:sz w:val="24"/>
          <w:szCs w:val="24"/>
        </w:rPr>
        <w:t xml:space="preserve">срока исполнения обязательства, и устанавливается </w:t>
      </w:r>
      <w:r w:rsidR="003569CA">
        <w:rPr>
          <w:rFonts w:ascii="Times New Roman" w:hAnsi="Times New Roman"/>
          <w:sz w:val="24"/>
          <w:szCs w:val="24"/>
        </w:rPr>
        <w:t>Договором</w:t>
      </w:r>
      <w:r w:rsidRPr="00A021D1">
        <w:rPr>
          <w:rFonts w:ascii="Times New Roman" w:hAnsi="Times New Roman"/>
          <w:sz w:val="24"/>
          <w:szCs w:val="24"/>
        </w:rPr>
        <w:t xml:space="preserve"> в размере, определенном в порядке, установленном Постановлением Правительства РФ от 30.08.2017 № 1042,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w:t>
      </w:r>
      <w:proofErr w:type="gramEnd"/>
      <w:r w:rsidRPr="00A021D1">
        <w:rPr>
          <w:rFonts w:ascii="Times New Roman" w:hAnsi="Times New Roman"/>
          <w:sz w:val="24"/>
          <w:szCs w:val="24"/>
        </w:rPr>
        <w:t xml:space="preserve"> сумму, пропорциональную объему обязательств, предусмотренных </w:t>
      </w:r>
      <w:r w:rsidR="003569CA">
        <w:rPr>
          <w:rFonts w:ascii="Times New Roman" w:hAnsi="Times New Roman"/>
          <w:sz w:val="24"/>
          <w:szCs w:val="24"/>
        </w:rPr>
        <w:t>Договором</w:t>
      </w:r>
      <w:r w:rsidRPr="00A021D1">
        <w:rPr>
          <w:rFonts w:ascii="Times New Roman" w:hAnsi="Times New Roman"/>
          <w:sz w:val="24"/>
          <w:szCs w:val="24"/>
        </w:rPr>
        <w:t xml:space="preserve"> и фактически исполненных исполнителем.</w:t>
      </w:r>
    </w:p>
    <w:p w:rsidR="003D6377" w:rsidRPr="003D0A3E" w:rsidRDefault="003D6377" w:rsidP="003D6377">
      <w:pPr>
        <w:pStyle w:val="ac"/>
        <w:ind w:right="140" w:firstLine="568"/>
        <w:jc w:val="both"/>
        <w:rPr>
          <w:rFonts w:ascii="Times New Roman" w:hAnsi="Times New Roman"/>
          <w:sz w:val="24"/>
          <w:szCs w:val="24"/>
        </w:rPr>
      </w:pPr>
      <w:r w:rsidRPr="003D0A3E">
        <w:rPr>
          <w:rFonts w:ascii="Times New Roman" w:hAnsi="Times New Roman"/>
          <w:sz w:val="24"/>
          <w:szCs w:val="24"/>
        </w:rPr>
        <w:t xml:space="preserve">Штрафы начисляются за неисполнение или ненадлежащее исполнение исполнителем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за исключением просрочки исполнения исполнителем обязательств (в том числе гарантийного обязательства),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Размер штрафа устанавливается контрактом в виде фиксированной суммы, определенной в порядке, установленном Постановлением Правительства РФ от 30.08.2017 № 1042: </w:t>
      </w:r>
    </w:p>
    <w:p w:rsidR="003D6377" w:rsidRPr="003D0A3E" w:rsidRDefault="003D6377" w:rsidP="003D6377">
      <w:pPr>
        <w:pStyle w:val="ac"/>
        <w:ind w:right="140" w:firstLine="568"/>
        <w:jc w:val="both"/>
        <w:rPr>
          <w:rFonts w:ascii="Times New Roman" w:hAnsi="Times New Roman"/>
          <w:sz w:val="24"/>
          <w:szCs w:val="24"/>
        </w:rPr>
      </w:pPr>
      <w:r w:rsidRPr="003D0A3E">
        <w:rPr>
          <w:rFonts w:ascii="Times New Roman" w:hAnsi="Times New Roman"/>
          <w:sz w:val="24"/>
          <w:szCs w:val="24"/>
        </w:rPr>
        <w:t xml:space="preserve">За каждый факт неисполнения или ненадлежащего исполнения исполнителем обязательства, предусмотренного </w:t>
      </w:r>
      <w:r w:rsidR="003569CA">
        <w:rPr>
          <w:rFonts w:ascii="Times New Roman" w:hAnsi="Times New Roman"/>
          <w:sz w:val="24"/>
          <w:szCs w:val="24"/>
        </w:rPr>
        <w:t>Договором</w:t>
      </w:r>
      <w:r w:rsidRPr="003D0A3E">
        <w:rPr>
          <w:rFonts w:ascii="Times New Roman" w:hAnsi="Times New Roman"/>
          <w:sz w:val="24"/>
          <w:szCs w:val="24"/>
        </w:rPr>
        <w:t xml:space="preserve">, которое не имеет стоимостного выражения, размер штрафа устанавливается (при наличии в </w:t>
      </w:r>
      <w:r w:rsidR="003569CA">
        <w:rPr>
          <w:rFonts w:ascii="Times New Roman" w:hAnsi="Times New Roman"/>
          <w:sz w:val="24"/>
          <w:szCs w:val="24"/>
        </w:rPr>
        <w:t>Договоре</w:t>
      </w:r>
      <w:r w:rsidRPr="003D0A3E">
        <w:rPr>
          <w:rFonts w:ascii="Times New Roman" w:hAnsi="Times New Roman"/>
          <w:sz w:val="24"/>
          <w:szCs w:val="24"/>
        </w:rPr>
        <w:t xml:space="preserve"> таких обязательств) в виде фиксированной суммы, определяемой в следующем порядке:</w:t>
      </w:r>
    </w:p>
    <w:p w:rsidR="003D6377" w:rsidRPr="003D0A3E" w:rsidRDefault="003D6377" w:rsidP="003D6377">
      <w:pPr>
        <w:pStyle w:val="ac"/>
        <w:ind w:right="140" w:firstLine="568"/>
        <w:jc w:val="both"/>
        <w:rPr>
          <w:rFonts w:ascii="Times New Roman" w:hAnsi="Times New Roman"/>
          <w:sz w:val="24"/>
          <w:szCs w:val="24"/>
        </w:rPr>
      </w:pPr>
      <w:r w:rsidRPr="003D0A3E">
        <w:rPr>
          <w:rFonts w:ascii="Times New Roman" w:hAnsi="Times New Roman"/>
          <w:sz w:val="24"/>
          <w:szCs w:val="24"/>
        </w:rPr>
        <w:t>а) 1000 рублей, если цена контракта не превышает 3 млн. рублей;</w:t>
      </w:r>
    </w:p>
    <w:p w:rsidR="003D6377" w:rsidRPr="00A757E1" w:rsidRDefault="003D6377" w:rsidP="003D6377">
      <w:pPr>
        <w:pStyle w:val="ac"/>
        <w:ind w:right="140" w:firstLine="568"/>
        <w:jc w:val="both"/>
        <w:rPr>
          <w:rFonts w:ascii="Times New Roman" w:hAnsi="Times New Roman"/>
          <w:sz w:val="24"/>
          <w:szCs w:val="24"/>
        </w:rPr>
      </w:pPr>
      <w:r w:rsidRPr="00A757E1">
        <w:rPr>
          <w:rFonts w:ascii="Times New Roman" w:hAnsi="Times New Roman"/>
          <w:sz w:val="24"/>
          <w:szCs w:val="24"/>
        </w:rPr>
        <w:t xml:space="preserve">За каждый факт неисполнения или ненадлежащего исполнения исполнителем обязательств, предусмотренных </w:t>
      </w:r>
      <w:r w:rsidR="003569CA">
        <w:rPr>
          <w:rFonts w:ascii="Times New Roman" w:hAnsi="Times New Roman"/>
          <w:sz w:val="24"/>
          <w:szCs w:val="24"/>
        </w:rPr>
        <w:t>Договором,</w:t>
      </w:r>
      <w:r w:rsidRPr="00A757E1">
        <w:rPr>
          <w:rFonts w:ascii="Times New Roman" w:hAnsi="Times New Roman"/>
          <w:sz w:val="24"/>
          <w:szCs w:val="24"/>
        </w:rPr>
        <w:t xml:space="preserve"> </w:t>
      </w:r>
      <w:r w:rsidR="003569CA">
        <w:rPr>
          <w:rFonts w:ascii="Times New Roman" w:hAnsi="Times New Roman"/>
          <w:sz w:val="24"/>
          <w:szCs w:val="24"/>
        </w:rPr>
        <w:t xml:space="preserve"> </w:t>
      </w:r>
      <w:r w:rsidRPr="00A757E1">
        <w:rPr>
          <w:rFonts w:ascii="Times New Roman" w:hAnsi="Times New Roman"/>
          <w:sz w:val="24"/>
          <w:szCs w:val="24"/>
        </w:rPr>
        <w:t xml:space="preserve"> за исключением просрочки исполнения обязательств (в том числе гарантийного обязательства), предусмотренных </w:t>
      </w:r>
      <w:r w:rsidR="003569CA">
        <w:rPr>
          <w:rFonts w:ascii="Times New Roman" w:hAnsi="Times New Roman"/>
          <w:sz w:val="24"/>
          <w:szCs w:val="24"/>
        </w:rPr>
        <w:t>Договором</w:t>
      </w:r>
      <w:r w:rsidRPr="00A757E1">
        <w:rPr>
          <w:rFonts w:ascii="Times New Roman" w:hAnsi="Times New Roman"/>
          <w:sz w:val="24"/>
          <w:szCs w:val="24"/>
        </w:rPr>
        <w:t>, размер штрафа устанавливается в виде фиксированной суммы, определяемой в следующем порядке:</w:t>
      </w:r>
    </w:p>
    <w:p w:rsidR="003D6377" w:rsidRDefault="003D6377" w:rsidP="003D6377">
      <w:pPr>
        <w:pStyle w:val="ac"/>
        <w:ind w:right="140" w:firstLine="568"/>
        <w:jc w:val="both"/>
        <w:rPr>
          <w:rFonts w:ascii="Times New Roman" w:hAnsi="Times New Roman"/>
          <w:sz w:val="24"/>
          <w:szCs w:val="24"/>
        </w:rPr>
      </w:pPr>
      <w:r w:rsidRPr="00A757E1">
        <w:rPr>
          <w:rFonts w:ascii="Times New Roman" w:hAnsi="Times New Roman"/>
          <w:sz w:val="24"/>
          <w:szCs w:val="24"/>
        </w:rPr>
        <w:t xml:space="preserve">а) 3 процента цены </w:t>
      </w:r>
      <w:r w:rsidR="003569CA">
        <w:rPr>
          <w:rFonts w:ascii="Times New Roman" w:hAnsi="Times New Roman"/>
          <w:sz w:val="24"/>
          <w:szCs w:val="24"/>
        </w:rPr>
        <w:t>Договора</w:t>
      </w:r>
      <w:r w:rsidRPr="00A757E1">
        <w:rPr>
          <w:rFonts w:ascii="Times New Roman" w:hAnsi="Times New Roman"/>
          <w:sz w:val="24"/>
          <w:szCs w:val="24"/>
        </w:rPr>
        <w:t xml:space="preserve"> в случае, если цена </w:t>
      </w:r>
      <w:r w:rsidR="003569CA">
        <w:rPr>
          <w:rFonts w:ascii="Times New Roman" w:hAnsi="Times New Roman"/>
          <w:sz w:val="24"/>
          <w:szCs w:val="24"/>
        </w:rPr>
        <w:t>Договора</w:t>
      </w:r>
      <w:r w:rsidRPr="00A757E1">
        <w:rPr>
          <w:rFonts w:ascii="Times New Roman" w:hAnsi="Times New Roman"/>
          <w:sz w:val="24"/>
          <w:szCs w:val="24"/>
        </w:rPr>
        <w:t xml:space="preserve"> не превышает 3 млн. рублей;</w:t>
      </w:r>
    </w:p>
    <w:p w:rsidR="003D6377" w:rsidRPr="003D0A3E" w:rsidRDefault="003D6377" w:rsidP="003D6377">
      <w:pPr>
        <w:pStyle w:val="ac"/>
        <w:ind w:right="140" w:firstLine="568"/>
        <w:jc w:val="both"/>
        <w:rPr>
          <w:rFonts w:ascii="Times New Roman" w:hAnsi="Times New Roman"/>
          <w:sz w:val="24"/>
          <w:szCs w:val="24"/>
        </w:rPr>
      </w:pPr>
      <w:r>
        <w:rPr>
          <w:rFonts w:ascii="Times New Roman" w:hAnsi="Times New Roman"/>
          <w:sz w:val="24"/>
          <w:szCs w:val="24"/>
        </w:rPr>
        <w:t>5</w:t>
      </w:r>
      <w:r w:rsidRPr="003D0A3E">
        <w:rPr>
          <w:rFonts w:ascii="Times New Roman" w:hAnsi="Times New Roman"/>
          <w:sz w:val="24"/>
          <w:szCs w:val="24"/>
        </w:rPr>
        <w:t>.</w:t>
      </w:r>
      <w:r w:rsidR="003569CA">
        <w:rPr>
          <w:rFonts w:ascii="Times New Roman" w:hAnsi="Times New Roman"/>
          <w:sz w:val="24"/>
          <w:szCs w:val="24"/>
        </w:rPr>
        <w:t>5.</w:t>
      </w:r>
      <w:r w:rsidRPr="003D0A3E">
        <w:rPr>
          <w:rFonts w:ascii="Times New Roman" w:hAnsi="Times New Roman"/>
          <w:sz w:val="24"/>
          <w:szCs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sidR="003569CA">
        <w:rPr>
          <w:rFonts w:ascii="Times New Roman" w:hAnsi="Times New Roman"/>
          <w:sz w:val="24"/>
          <w:szCs w:val="24"/>
        </w:rPr>
        <w:t>Договором</w:t>
      </w:r>
      <w:r w:rsidRPr="003D0A3E">
        <w:rPr>
          <w:rFonts w:ascii="Times New Roman" w:hAnsi="Times New Roman"/>
          <w:sz w:val="24"/>
          <w:szCs w:val="24"/>
        </w:rPr>
        <w:t xml:space="preserve">, не может превышать цену </w:t>
      </w:r>
      <w:r w:rsidR="003569CA">
        <w:rPr>
          <w:rFonts w:ascii="Times New Roman" w:hAnsi="Times New Roman"/>
          <w:sz w:val="24"/>
          <w:szCs w:val="24"/>
        </w:rPr>
        <w:t>Договора.</w:t>
      </w:r>
    </w:p>
    <w:p w:rsidR="00EF7AA2" w:rsidRPr="00375993" w:rsidRDefault="003D6377" w:rsidP="00375993">
      <w:pPr>
        <w:pStyle w:val="ac"/>
        <w:ind w:right="140" w:firstLine="568"/>
        <w:jc w:val="both"/>
        <w:rPr>
          <w:rFonts w:ascii="Times New Roman" w:hAnsi="Times New Roman"/>
          <w:sz w:val="24"/>
          <w:szCs w:val="24"/>
        </w:rPr>
      </w:pPr>
      <w:r>
        <w:rPr>
          <w:rFonts w:ascii="Times New Roman" w:hAnsi="Times New Roman"/>
          <w:sz w:val="24"/>
          <w:szCs w:val="24"/>
        </w:rPr>
        <w:t>5</w:t>
      </w:r>
      <w:r w:rsidRPr="003D0A3E">
        <w:rPr>
          <w:rFonts w:ascii="Times New Roman" w:hAnsi="Times New Roman"/>
          <w:sz w:val="24"/>
          <w:szCs w:val="24"/>
        </w:rPr>
        <w:t>.</w:t>
      </w:r>
      <w:r w:rsidR="003569CA">
        <w:rPr>
          <w:rFonts w:ascii="Times New Roman" w:hAnsi="Times New Roman"/>
          <w:sz w:val="24"/>
          <w:szCs w:val="24"/>
        </w:rPr>
        <w:t>6.</w:t>
      </w:r>
      <w:r w:rsidRPr="003D0A3E">
        <w:rPr>
          <w:rFonts w:ascii="Times New Roman" w:hAnsi="Times New Roman"/>
          <w:sz w:val="24"/>
          <w:szCs w:val="24"/>
        </w:rPr>
        <w:t xml:space="preserve">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w:t>
      </w:r>
      <w:r w:rsidR="0026227B">
        <w:rPr>
          <w:rFonts w:ascii="Times New Roman" w:hAnsi="Times New Roman"/>
          <w:sz w:val="24"/>
          <w:szCs w:val="24"/>
        </w:rPr>
        <w:t>Договором</w:t>
      </w:r>
      <w:r w:rsidRPr="003D0A3E">
        <w:rPr>
          <w:rFonts w:ascii="Times New Roman" w:hAnsi="Times New Roman"/>
          <w:sz w:val="24"/>
          <w:szCs w:val="24"/>
        </w:rPr>
        <w:t>, произошло вследствие непреодолимой силы или по вине другой Стороны.</w:t>
      </w:r>
    </w:p>
    <w:p w:rsidR="00EF7AA2" w:rsidRPr="002B06D8" w:rsidRDefault="00EF7AA2" w:rsidP="00EF7AA2">
      <w:pPr>
        <w:ind w:firstLine="709"/>
        <w:jc w:val="both"/>
        <w:rPr>
          <w:rFonts w:ascii="Times New Roman" w:hAnsi="Times New Roman" w:cs="Times New Roman"/>
          <w:iCs/>
          <w:sz w:val="24"/>
          <w:szCs w:val="24"/>
        </w:rPr>
      </w:pPr>
    </w:p>
    <w:p w:rsidR="00EF7AA2" w:rsidRDefault="00EF7AA2" w:rsidP="00EF7AA2">
      <w:pPr>
        <w:pStyle w:val="a6"/>
        <w:spacing w:after="0"/>
        <w:ind w:firstLine="720"/>
        <w:contextualSpacing/>
        <w:jc w:val="center"/>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6</w:t>
      </w:r>
      <w:r w:rsidRPr="00902E3E">
        <w:rPr>
          <w:rFonts w:ascii="Times New Roman" w:hAnsi="Times New Roman" w:cs="Times New Roman"/>
          <w:b/>
          <w:snapToGrid w:val="0"/>
          <w:color w:val="000000"/>
          <w:sz w:val="24"/>
          <w:szCs w:val="24"/>
        </w:rPr>
        <w:t>. ПОРЯДОК РАЗРЕШЕНИЯ СПОРОВ</w:t>
      </w:r>
    </w:p>
    <w:p w:rsidR="00EF7AA2" w:rsidRPr="0042694A" w:rsidRDefault="00EF7AA2" w:rsidP="00EF7AA2">
      <w:pPr>
        <w:pStyle w:val="a6"/>
        <w:spacing w:after="0"/>
        <w:ind w:firstLine="720"/>
        <w:contextualSpacing/>
        <w:jc w:val="both"/>
        <w:rPr>
          <w:rFonts w:ascii="Times New Roman" w:hAnsi="Times New Roman" w:cs="Times New Roman"/>
          <w:snapToGrid w:val="0"/>
          <w:sz w:val="24"/>
          <w:szCs w:val="24"/>
        </w:rPr>
      </w:pPr>
      <w:r w:rsidRPr="0042694A">
        <w:rPr>
          <w:rFonts w:ascii="Times New Roman" w:hAnsi="Times New Roman" w:cs="Times New Roman"/>
          <w:snapToGrid w:val="0"/>
          <w:sz w:val="24"/>
          <w:szCs w:val="24"/>
        </w:rPr>
        <w:t xml:space="preserve">6.1. Все споры или разногласия, возникающие между Сторонами по </w:t>
      </w:r>
      <w:r w:rsidR="0026227B">
        <w:rPr>
          <w:rFonts w:ascii="Times New Roman" w:hAnsi="Times New Roman" w:cs="Times New Roman"/>
          <w:snapToGrid w:val="0"/>
          <w:sz w:val="24"/>
          <w:szCs w:val="24"/>
        </w:rPr>
        <w:t>Договору</w:t>
      </w:r>
      <w:r w:rsidRPr="0042694A">
        <w:rPr>
          <w:rFonts w:ascii="Times New Roman" w:hAnsi="Times New Roman" w:cs="Times New Roman"/>
          <w:snapToGrid w:val="0"/>
          <w:sz w:val="24"/>
          <w:szCs w:val="24"/>
        </w:rPr>
        <w:t xml:space="preserve"> или в связи с ним, разрешаются в претензионном порядке. Срок рассмотрения претензии составляет 10 дней со дня ее получения.</w:t>
      </w:r>
    </w:p>
    <w:p w:rsidR="00EF7AA2" w:rsidRDefault="00EF7AA2" w:rsidP="00EF7AA2">
      <w:pPr>
        <w:pStyle w:val="a6"/>
        <w:ind w:firstLine="720"/>
        <w:contextualSpacing/>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w:t>
      </w:r>
      <w:r w:rsidRPr="000224A6">
        <w:rPr>
          <w:rFonts w:ascii="Times New Roman" w:hAnsi="Times New Roman" w:cs="Times New Roman"/>
          <w:snapToGrid w:val="0"/>
          <w:color w:val="000000"/>
          <w:sz w:val="24"/>
          <w:szCs w:val="24"/>
        </w:rPr>
        <w:t>.2. В случае невозможности разрешения разногласий в претензионном порядке, они подлежат рассмотрению</w:t>
      </w:r>
      <w:r w:rsidRPr="00902E3E">
        <w:rPr>
          <w:rFonts w:ascii="Times New Roman" w:hAnsi="Times New Roman" w:cs="Times New Roman"/>
          <w:snapToGrid w:val="0"/>
          <w:color w:val="000000"/>
          <w:sz w:val="24"/>
          <w:szCs w:val="24"/>
        </w:rPr>
        <w:t xml:space="preserve"> в Арбитражном </w:t>
      </w:r>
      <w:r w:rsidRPr="003C15DF">
        <w:rPr>
          <w:rFonts w:ascii="Times New Roman" w:hAnsi="Times New Roman" w:cs="Times New Roman"/>
          <w:snapToGrid w:val="0"/>
          <w:color w:val="000000"/>
          <w:sz w:val="24"/>
          <w:szCs w:val="24"/>
        </w:rPr>
        <w:t>суде Красноярского края.</w:t>
      </w:r>
    </w:p>
    <w:p w:rsidR="00EF7AA2" w:rsidRDefault="00EF7AA2" w:rsidP="00EF7AA2">
      <w:pPr>
        <w:pStyle w:val="a6"/>
        <w:ind w:firstLine="720"/>
        <w:contextualSpacing/>
        <w:jc w:val="center"/>
        <w:rPr>
          <w:rFonts w:ascii="Times New Roman" w:hAnsi="Times New Roman" w:cs="Times New Roman"/>
          <w:b/>
          <w:snapToGrid w:val="0"/>
          <w:sz w:val="24"/>
          <w:szCs w:val="24"/>
        </w:rPr>
      </w:pPr>
    </w:p>
    <w:p w:rsidR="00EF7AA2" w:rsidRDefault="00EF7AA2" w:rsidP="00EF7AA2">
      <w:pPr>
        <w:pStyle w:val="a6"/>
        <w:ind w:firstLine="720"/>
        <w:contextualSpacing/>
        <w:jc w:val="center"/>
        <w:rPr>
          <w:rFonts w:ascii="Times New Roman" w:hAnsi="Times New Roman" w:cs="Times New Roman"/>
          <w:b/>
          <w:snapToGrid w:val="0"/>
          <w:sz w:val="24"/>
          <w:szCs w:val="24"/>
        </w:rPr>
      </w:pPr>
      <w:r>
        <w:rPr>
          <w:rFonts w:ascii="Times New Roman" w:hAnsi="Times New Roman" w:cs="Times New Roman"/>
          <w:b/>
          <w:snapToGrid w:val="0"/>
          <w:sz w:val="24"/>
          <w:szCs w:val="24"/>
        </w:rPr>
        <w:t>7</w:t>
      </w:r>
      <w:r w:rsidRPr="00902E3E">
        <w:rPr>
          <w:rFonts w:ascii="Times New Roman" w:hAnsi="Times New Roman" w:cs="Times New Roman"/>
          <w:b/>
          <w:snapToGrid w:val="0"/>
          <w:sz w:val="24"/>
          <w:szCs w:val="24"/>
        </w:rPr>
        <w:t xml:space="preserve">. ПОРЯДОК ИЗМЕНЕНИЯ, ДОПОЛНЕНИЯ И РАСТОРЖЕНИЯ </w:t>
      </w:r>
      <w:r w:rsidR="0026227B">
        <w:rPr>
          <w:rFonts w:ascii="Times New Roman" w:hAnsi="Times New Roman" w:cs="Times New Roman"/>
          <w:b/>
          <w:snapToGrid w:val="0"/>
          <w:sz w:val="24"/>
          <w:szCs w:val="24"/>
        </w:rPr>
        <w:t>ДОГОВОРА</w:t>
      </w:r>
    </w:p>
    <w:p w:rsidR="0026227B" w:rsidRPr="00602031" w:rsidRDefault="00EF7AA2" w:rsidP="0026227B">
      <w:pPr>
        <w:tabs>
          <w:tab w:val="left" w:pos="1134"/>
        </w:tabs>
        <w:ind w:firstLine="340"/>
        <w:jc w:val="both"/>
        <w:rPr>
          <w:rFonts w:ascii="Times New Roman" w:hAnsi="Times New Roman" w:cs="Times New Roman"/>
          <w:kern w:val="24"/>
          <w:sz w:val="24"/>
          <w:szCs w:val="24"/>
        </w:rPr>
      </w:pPr>
      <w:r w:rsidRPr="00602031">
        <w:rPr>
          <w:rFonts w:ascii="Times New Roman" w:hAnsi="Times New Roman" w:cs="Times New Roman"/>
          <w:sz w:val="24"/>
          <w:szCs w:val="24"/>
        </w:rPr>
        <w:t>7.1.</w:t>
      </w:r>
      <w:r w:rsidR="0026227B" w:rsidRPr="00602031">
        <w:rPr>
          <w:rFonts w:ascii="Times New Roman" w:hAnsi="Times New Roman" w:cs="Times New Roman"/>
          <w:kern w:val="24"/>
          <w:sz w:val="24"/>
          <w:szCs w:val="24"/>
        </w:rPr>
        <w:t xml:space="preserve">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26227B" w:rsidRPr="00602031" w:rsidRDefault="0026227B" w:rsidP="0026227B">
      <w:pPr>
        <w:tabs>
          <w:tab w:val="left" w:pos="1134"/>
        </w:tabs>
        <w:ind w:firstLine="340"/>
        <w:jc w:val="both"/>
        <w:rPr>
          <w:rFonts w:ascii="Times New Roman" w:hAnsi="Times New Roman" w:cs="Times New Roman"/>
          <w:kern w:val="24"/>
          <w:sz w:val="24"/>
          <w:szCs w:val="24"/>
        </w:rPr>
      </w:pPr>
      <w:r w:rsidRPr="00602031">
        <w:rPr>
          <w:rFonts w:ascii="Times New Roman" w:hAnsi="Times New Roman" w:cs="Times New Roman"/>
          <w:kern w:val="24"/>
          <w:sz w:val="24"/>
          <w:szCs w:val="24"/>
        </w:rPr>
        <w:t>7.2.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26227B" w:rsidRPr="00602031" w:rsidRDefault="0026227B" w:rsidP="0026227B">
      <w:pPr>
        <w:tabs>
          <w:tab w:val="left" w:pos="1134"/>
        </w:tabs>
        <w:ind w:firstLine="340"/>
        <w:jc w:val="both"/>
        <w:rPr>
          <w:rFonts w:ascii="Times New Roman" w:hAnsi="Times New Roman" w:cs="Times New Roman"/>
          <w:kern w:val="24"/>
          <w:sz w:val="24"/>
          <w:szCs w:val="24"/>
        </w:rPr>
      </w:pPr>
      <w:r w:rsidRPr="00602031">
        <w:rPr>
          <w:rFonts w:ascii="Times New Roman" w:hAnsi="Times New Roman" w:cs="Times New Roman"/>
          <w:kern w:val="24"/>
          <w:sz w:val="24"/>
          <w:szCs w:val="24"/>
        </w:rPr>
        <w:t xml:space="preserve">7.3. </w:t>
      </w:r>
      <w:proofErr w:type="gramStart"/>
      <w:r w:rsidRPr="00602031">
        <w:rPr>
          <w:rFonts w:ascii="Times New Roman" w:hAnsi="Times New Roman" w:cs="Times New Roman"/>
          <w:kern w:val="24"/>
          <w:sz w:val="24"/>
          <w:szCs w:val="24"/>
        </w:rPr>
        <w:t xml:space="preserve">В ходе исполнения договора Заказчик  по соглашению сторон вправе изменить не </w:t>
      </w:r>
      <w:r w:rsidRPr="00602031">
        <w:rPr>
          <w:rFonts w:ascii="Times New Roman" w:hAnsi="Times New Roman" w:cs="Times New Roman"/>
          <w:kern w:val="24"/>
          <w:sz w:val="24"/>
          <w:szCs w:val="24"/>
        </w:rPr>
        <w:lastRenderedPageBreak/>
        <w:t>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Pr="00602031">
        <w:rPr>
          <w:rFonts w:ascii="Times New Roman" w:hAnsi="Times New Roman" w:cs="Times New Roman"/>
          <w:kern w:val="24"/>
          <w:sz w:val="24"/>
          <w:szCs w:val="24"/>
        </w:rPr>
        <w:t xml:space="preserve">   с такими работами, услугами, предусмотренными договором. </w:t>
      </w:r>
    </w:p>
    <w:p w:rsidR="0026227B" w:rsidRPr="00602031" w:rsidRDefault="0026227B" w:rsidP="0026227B">
      <w:pPr>
        <w:tabs>
          <w:tab w:val="left" w:pos="1134"/>
        </w:tabs>
        <w:ind w:firstLine="340"/>
        <w:jc w:val="both"/>
        <w:rPr>
          <w:rFonts w:ascii="Times New Roman" w:hAnsi="Times New Roman" w:cs="Times New Roman"/>
          <w:kern w:val="24"/>
          <w:sz w:val="24"/>
          <w:szCs w:val="24"/>
        </w:rPr>
      </w:pPr>
      <w:r w:rsidRPr="00602031">
        <w:rPr>
          <w:rFonts w:ascii="Times New Roman" w:hAnsi="Times New Roman" w:cs="Times New Roman"/>
          <w:kern w:val="24"/>
          <w:sz w:val="24"/>
          <w:szCs w:val="24"/>
        </w:rPr>
        <w:t xml:space="preserve">При этом цена единицы дополнительно оказываемых услуг должна определяться как частное от деления цены ранее заключенного договора на предусмотренное в этом договоре количество услуг, а при внесении соответствующих изменений в договор в связи с сокращением потребности в </w:t>
      </w:r>
      <w:r w:rsidR="00602031" w:rsidRPr="00602031">
        <w:rPr>
          <w:rFonts w:ascii="Times New Roman" w:hAnsi="Times New Roman" w:cs="Times New Roman"/>
          <w:kern w:val="24"/>
          <w:sz w:val="24"/>
          <w:szCs w:val="24"/>
        </w:rPr>
        <w:t>оказании услуг</w:t>
      </w:r>
      <w:r w:rsidRPr="00602031">
        <w:rPr>
          <w:rFonts w:ascii="Times New Roman" w:hAnsi="Times New Roman" w:cs="Times New Roman"/>
          <w:kern w:val="24"/>
          <w:sz w:val="24"/>
          <w:szCs w:val="24"/>
        </w:rPr>
        <w:t>, заказчик в обязательном порядке изменит цену договора указанным способом.</w:t>
      </w:r>
    </w:p>
    <w:p w:rsidR="0026227B" w:rsidRPr="00602031" w:rsidRDefault="0026227B" w:rsidP="0026227B">
      <w:pPr>
        <w:tabs>
          <w:tab w:val="left" w:pos="1134"/>
        </w:tabs>
        <w:ind w:firstLine="340"/>
        <w:jc w:val="both"/>
        <w:rPr>
          <w:rFonts w:ascii="Times New Roman" w:hAnsi="Times New Roman" w:cs="Times New Roman"/>
          <w:kern w:val="24"/>
          <w:sz w:val="24"/>
          <w:szCs w:val="24"/>
        </w:rPr>
      </w:pPr>
      <w:r w:rsidRPr="00602031">
        <w:rPr>
          <w:rFonts w:ascii="Times New Roman" w:hAnsi="Times New Roman" w:cs="Times New Roman"/>
          <w:kern w:val="24"/>
          <w:sz w:val="24"/>
          <w:szCs w:val="24"/>
        </w:rPr>
        <w:t>При заключении дополнительного соглашения Заказчик должен соблюдать следующие принципы:</w:t>
      </w:r>
    </w:p>
    <w:p w:rsidR="0026227B" w:rsidRPr="00602031" w:rsidRDefault="0026227B" w:rsidP="0026227B">
      <w:pPr>
        <w:tabs>
          <w:tab w:val="left" w:pos="1134"/>
        </w:tabs>
        <w:ind w:firstLine="340"/>
        <w:jc w:val="both"/>
        <w:rPr>
          <w:rFonts w:ascii="Times New Roman" w:hAnsi="Times New Roman" w:cs="Times New Roman"/>
          <w:kern w:val="24"/>
          <w:sz w:val="24"/>
          <w:szCs w:val="24"/>
        </w:rPr>
      </w:pPr>
      <w:r w:rsidRPr="00602031">
        <w:rPr>
          <w:rFonts w:ascii="Times New Roman" w:hAnsi="Times New Roman" w:cs="Times New Roman"/>
          <w:kern w:val="24"/>
          <w:sz w:val="24"/>
          <w:szCs w:val="24"/>
        </w:rPr>
        <w:t xml:space="preserve">- изменение предмета договора не допускается; </w:t>
      </w:r>
    </w:p>
    <w:p w:rsidR="0026227B" w:rsidRPr="00602031" w:rsidRDefault="0026227B" w:rsidP="0026227B">
      <w:pPr>
        <w:tabs>
          <w:tab w:val="left" w:pos="1134"/>
        </w:tabs>
        <w:ind w:firstLine="340"/>
        <w:jc w:val="both"/>
        <w:rPr>
          <w:rFonts w:ascii="Times New Roman" w:hAnsi="Times New Roman" w:cs="Times New Roman"/>
          <w:kern w:val="24"/>
          <w:sz w:val="24"/>
          <w:szCs w:val="24"/>
        </w:rPr>
      </w:pPr>
      <w:r w:rsidRPr="00602031">
        <w:rPr>
          <w:rFonts w:ascii="Times New Roman" w:hAnsi="Times New Roman" w:cs="Times New Roman"/>
          <w:kern w:val="24"/>
          <w:sz w:val="24"/>
          <w:szCs w:val="24"/>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6227B" w:rsidRPr="00602031" w:rsidRDefault="0026227B" w:rsidP="0026227B">
      <w:pPr>
        <w:tabs>
          <w:tab w:val="left" w:pos="1134"/>
        </w:tabs>
        <w:jc w:val="both"/>
        <w:rPr>
          <w:rFonts w:ascii="Times New Roman" w:hAnsi="Times New Roman" w:cs="Times New Roman"/>
          <w:kern w:val="24"/>
          <w:sz w:val="24"/>
          <w:szCs w:val="24"/>
        </w:rPr>
      </w:pPr>
      <w:r w:rsidRPr="00602031">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6227B" w:rsidRPr="00602031" w:rsidRDefault="0026227B" w:rsidP="0026227B">
      <w:pPr>
        <w:tabs>
          <w:tab w:val="left" w:pos="1134"/>
        </w:tabs>
        <w:jc w:val="both"/>
        <w:rPr>
          <w:rFonts w:ascii="Times New Roman" w:hAnsi="Times New Roman" w:cs="Times New Roman"/>
          <w:kern w:val="24"/>
          <w:sz w:val="24"/>
          <w:szCs w:val="24"/>
        </w:rPr>
      </w:pPr>
      <w:r w:rsidRPr="00602031">
        <w:rPr>
          <w:rFonts w:ascii="Times New Roman" w:hAnsi="Times New Roman" w:cs="Times New Roman"/>
          <w:kern w:val="24"/>
          <w:sz w:val="24"/>
          <w:szCs w:val="24"/>
        </w:rPr>
        <w:t>Изменение в соответствии с законодательством Российской Федерации регулируемых цен (тарифов) на товары, работы, услуги.</w:t>
      </w:r>
    </w:p>
    <w:p w:rsidR="00EF7AA2" w:rsidRDefault="00EF7AA2" w:rsidP="0026227B">
      <w:pPr>
        <w:pStyle w:val="a6"/>
        <w:ind w:firstLine="720"/>
        <w:contextualSpacing/>
        <w:jc w:val="both"/>
        <w:rPr>
          <w:rFonts w:ascii="Times New Roman" w:hAnsi="Times New Roman" w:cs="Times New Roman"/>
          <w:sz w:val="24"/>
          <w:szCs w:val="24"/>
        </w:rPr>
      </w:pPr>
    </w:p>
    <w:p w:rsidR="00EF7AA2" w:rsidRDefault="00EF7AA2" w:rsidP="00EF7AA2">
      <w:pPr>
        <w:pStyle w:val="a6"/>
        <w:spacing w:after="0"/>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902E3E">
        <w:rPr>
          <w:rFonts w:ascii="Times New Roman" w:hAnsi="Times New Roman" w:cs="Times New Roman"/>
          <w:b/>
          <w:sz w:val="24"/>
          <w:szCs w:val="24"/>
        </w:rPr>
        <w:t>. ОБСТОЯТЕЛЬСТВА НЕПРЕОДОЛИМОЙ СИЛЫ</w:t>
      </w:r>
    </w:p>
    <w:p w:rsidR="00EF7AA2" w:rsidRPr="0042694A" w:rsidRDefault="00EF7AA2" w:rsidP="00EF7AA2">
      <w:pPr>
        <w:pStyle w:val="a6"/>
        <w:spacing w:after="0"/>
        <w:ind w:firstLine="720"/>
        <w:contextualSpacing/>
        <w:jc w:val="both"/>
        <w:rPr>
          <w:rFonts w:ascii="Times New Roman" w:hAnsi="Times New Roman" w:cs="Times New Roman"/>
          <w:sz w:val="24"/>
          <w:szCs w:val="24"/>
        </w:rPr>
      </w:pPr>
      <w:r>
        <w:rPr>
          <w:rFonts w:ascii="Times New Roman" w:hAnsi="Times New Roman" w:cs="Times New Roman"/>
          <w:sz w:val="24"/>
          <w:szCs w:val="24"/>
        </w:rPr>
        <w:t>8</w:t>
      </w:r>
      <w:r w:rsidRPr="00902E3E">
        <w:rPr>
          <w:rFonts w:ascii="Times New Roman" w:hAnsi="Times New Roman" w:cs="Times New Roman"/>
          <w:sz w:val="24"/>
          <w:szCs w:val="24"/>
        </w:rPr>
        <w:t>.1. Обстоятельствами, наступление которых освобождает от ответственности за нарушения обязательства, являются обстоят</w:t>
      </w:r>
      <w:r w:rsidR="00F165C3">
        <w:rPr>
          <w:rFonts w:ascii="Times New Roman" w:hAnsi="Times New Roman" w:cs="Times New Roman"/>
          <w:sz w:val="24"/>
          <w:szCs w:val="24"/>
        </w:rPr>
        <w:t xml:space="preserve">ельства непреодолимой силы, как </w:t>
      </w:r>
      <w:r w:rsidRPr="00902E3E">
        <w:rPr>
          <w:rFonts w:ascii="Times New Roman" w:hAnsi="Times New Roman" w:cs="Times New Roman"/>
          <w:sz w:val="24"/>
          <w:szCs w:val="24"/>
        </w:rPr>
        <w:t>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EF7AA2" w:rsidRPr="0042694A" w:rsidRDefault="00EF7AA2" w:rsidP="00EF7AA2">
      <w:pPr>
        <w:pStyle w:val="a6"/>
        <w:spacing w:after="0"/>
        <w:ind w:firstLine="720"/>
        <w:contextualSpacing/>
        <w:jc w:val="both"/>
        <w:rPr>
          <w:rFonts w:ascii="Times New Roman" w:hAnsi="Times New Roman" w:cs="Times New Roman"/>
          <w:sz w:val="24"/>
          <w:szCs w:val="24"/>
        </w:rPr>
      </w:pPr>
      <w:r w:rsidRPr="0042694A">
        <w:rPr>
          <w:rFonts w:ascii="Times New Roman" w:hAnsi="Times New Roman" w:cs="Times New Roman"/>
          <w:sz w:val="24"/>
          <w:szCs w:val="24"/>
        </w:rPr>
        <w:t xml:space="preserve">8.2. При невыполнении или частичном невыполнении любой из Сторон обязательств по </w:t>
      </w:r>
      <w:r w:rsidR="00602031">
        <w:rPr>
          <w:rFonts w:ascii="Times New Roman" w:hAnsi="Times New Roman" w:cs="Times New Roman"/>
          <w:sz w:val="24"/>
          <w:szCs w:val="24"/>
        </w:rPr>
        <w:t>Договору</w:t>
      </w:r>
      <w:r w:rsidRPr="0042694A">
        <w:rPr>
          <w:rFonts w:ascii="Times New Roman" w:hAnsi="Times New Roman" w:cs="Times New Roman"/>
          <w:sz w:val="24"/>
          <w:szCs w:val="24"/>
        </w:rPr>
        <w:t xml:space="preserve"> вследствие наступления обстоятельств, указанных в п. 8.1. </w:t>
      </w:r>
      <w:r w:rsidR="00602031">
        <w:rPr>
          <w:rFonts w:ascii="Times New Roman" w:hAnsi="Times New Roman" w:cs="Times New Roman"/>
          <w:sz w:val="24"/>
          <w:szCs w:val="24"/>
        </w:rPr>
        <w:t>Договора</w:t>
      </w:r>
      <w:r w:rsidRPr="0042694A">
        <w:rPr>
          <w:rFonts w:ascii="Times New Roman" w:hAnsi="Times New Roman" w:cs="Times New Roman"/>
          <w:sz w:val="24"/>
          <w:szCs w:val="24"/>
        </w:rPr>
        <w:t>,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EF7AA2" w:rsidRPr="0042694A" w:rsidRDefault="00EF7AA2" w:rsidP="00EF7AA2">
      <w:pPr>
        <w:pStyle w:val="a6"/>
        <w:spacing w:after="0"/>
        <w:ind w:firstLine="720"/>
        <w:contextualSpacing/>
        <w:jc w:val="both"/>
        <w:rPr>
          <w:rFonts w:ascii="Times New Roman" w:hAnsi="Times New Roman" w:cs="Times New Roman"/>
          <w:sz w:val="24"/>
          <w:szCs w:val="24"/>
        </w:rPr>
      </w:pPr>
      <w:r w:rsidRPr="0042694A">
        <w:rPr>
          <w:rFonts w:ascii="Times New Roman" w:hAnsi="Times New Roman" w:cs="Times New Roman"/>
          <w:sz w:val="24"/>
          <w:szCs w:val="24"/>
        </w:rPr>
        <w:t>8.3.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EF7AA2" w:rsidRPr="00B138CE" w:rsidRDefault="00EF7AA2" w:rsidP="00EF7AA2">
      <w:pPr>
        <w:pStyle w:val="a6"/>
        <w:spacing w:after="0"/>
        <w:ind w:firstLine="720"/>
        <w:contextualSpacing/>
        <w:jc w:val="both"/>
        <w:rPr>
          <w:rFonts w:ascii="Times New Roman" w:hAnsi="Times New Roman" w:cs="Times New Roman"/>
          <w:sz w:val="24"/>
          <w:szCs w:val="24"/>
        </w:rPr>
      </w:pPr>
      <w:r w:rsidRPr="0042694A">
        <w:rPr>
          <w:rFonts w:ascii="Times New Roman" w:hAnsi="Times New Roman" w:cs="Times New Roman"/>
          <w:sz w:val="24"/>
          <w:szCs w:val="24"/>
        </w:rPr>
        <w:t>8.4. Не</w:t>
      </w:r>
      <w:r>
        <w:rPr>
          <w:rFonts w:ascii="Times New Roman" w:hAnsi="Times New Roman" w:cs="Times New Roman"/>
          <w:sz w:val="24"/>
          <w:szCs w:val="24"/>
        </w:rPr>
        <w:t xml:space="preserve"> </w:t>
      </w:r>
      <w:r w:rsidRPr="0042694A">
        <w:rPr>
          <w:rFonts w:ascii="Times New Roman" w:hAnsi="Times New Roman" w:cs="Times New Roman"/>
          <w:sz w:val="24"/>
          <w:szCs w:val="24"/>
        </w:rPr>
        <w:t xml:space="preserve">извещение </w:t>
      </w:r>
      <w:r w:rsidRPr="00B138CE">
        <w:rPr>
          <w:rFonts w:ascii="Times New Roman" w:hAnsi="Times New Roman" w:cs="Times New Roman"/>
          <w:sz w:val="24"/>
          <w:szCs w:val="24"/>
        </w:rPr>
        <w:t xml:space="preserve">либо несвоевременное извещение другой стороны согласно п. 8.3. </w:t>
      </w:r>
      <w:r w:rsidR="00602031">
        <w:rPr>
          <w:rFonts w:ascii="Times New Roman" w:hAnsi="Times New Roman" w:cs="Times New Roman"/>
          <w:sz w:val="24"/>
          <w:szCs w:val="24"/>
        </w:rPr>
        <w:t>Договора</w:t>
      </w:r>
      <w:r w:rsidRPr="00B138CE">
        <w:rPr>
          <w:rFonts w:ascii="Times New Roman" w:hAnsi="Times New Roman" w:cs="Times New Roman"/>
          <w:sz w:val="24"/>
          <w:szCs w:val="24"/>
        </w:rPr>
        <w:t xml:space="preserve"> влечет за собой утрату права ссылаться на эти обстоятельства.</w:t>
      </w:r>
    </w:p>
    <w:p w:rsidR="00EF7AA2" w:rsidRPr="00B138CE" w:rsidRDefault="00EF7AA2" w:rsidP="00EF7AA2">
      <w:pPr>
        <w:pStyle w:val="a6"/>
        <w:spacing w:after="0"/>
        <w:ind w:firstLine="720"/>
        <w:contextualSpacing/>
        <w:jc w:val="both"/>
        <w:rPr>
          <w:rFonts w:ascii="Times New Roman" w:hAnsi="Times New Roman" w:cs="Times New Roman"/>
          <w:sz w:val="24"/>
          <w:szCs w:val="24"/>
        </w:rPr>
      </w:pPr>
    </w:p>
    <w:p w:rsidR="00EF7AA2" w:rsidRDefault="00EF7AA2" w:rsidP="00EF7AA2">
      <w:pPr>
        <w:pStyle w:val="a6"/>
        <w:spacing w:after="0"/>
        <w:ind w:firstLine="720"/>
        <w:contextualSpacing/>
        <w:jc w:val="center"/>
        <w:rPr>
          <w:rFonts w:ascii="Times New Roman" w:hAnsi="Times New Roman" w:cs="Times New Roman"/>
          <w:b/>
          <w:sz w:val="24"/>
          <w:szCs w:val="24"/>
        </w:rPr>
      </w:pPr>
      <w:r w:rsidRPr="00B138CE">
        <w:rPr>
          <w:rFonts w:ascii="Times New Roman" w:hAnsi="Times New Roman" w:cs="Times New Roman"/>
          <w:b/>
          <w:sz w:val="24"/>
          <w:szCs w:val="24"/>
        </w:rPr>
        <w:t xml:space="preserve">9. ОБЕСПЕЧЕНИЕ ИСПОЛНЕНИЯ </w:t>
      </w:r>
      <w:r w:rsidR="00602031">
        <w:rPr>
          <w:rFonts w:ascii="Times New Roman" w:hAnsi="Times New Roman" w:cs="Times New Roman"/>
          <w:b/>
          <w:sz w:val="24"/>
          <w:szCs w:val="24"/>
        </w:rPr>
        <w:t>ДОГОВОРА</w:t>
      </w:r>
    </w:p>
    <w:p w:rsidR="00EF7AA2" w:rsidRPr="00165733" w:rsidRDefault="00EF7AA2" w:rsidP="00EF7AA2">
      <w:pPr>
        <w:pStyle w:val="a6"/>
        <w:spacing w:after="0"/>
        <w:ind w:firstLine="708"/>
        <w:contextualSpacing/>
        <w:jc w:val="both"/>
        <w:rPr>
          <w:rFonts w:ascii="Times New Roman" w:hAnsi="Times New Roman" w:cs="Times New Roman"/>
          <w:bCs/>
          <w:sz w:val="24"/>
          <w:szCs w:val="24"/>
        </w:rPr>
      </w:pPr>
      <w:r w:rsidRPr="00B138CE">
        <w:rPr>
          <w:rFonts w:ascii="Times New Roman" w:hAnsi="Times New Roman" w:cs="Times New Roman"/>
          <w:sz w:val="24"/>
          <w:szCs w:val="24"/>
        </w:rPr>
        <w:t>9</w:t>
      </w:r>
      <w:r>
        <w:rPr>
          <w:rFonts w:ascii="Times New Roman" w:hAnsi="Times New Roman" w:cs="Times New Roman"/>
          <w:sz w:val="24"/>
          <w:szCs w:val="24"/>
        </w:rPr>
        <w:t>.</w:t>
      </w:r>
      <w:r w:rsidR="00835707">
        <w:rPr>
          <w:rFonts w:ascii="Times New Roman" w:hAnsi="Times New Roman" w:cs="Times New Roman"/>
          <w:sz w:val="24"/>
          <w:szCs w:val="24"/>
        </w:rPr>
        <w:t>1</w:t>
      </w:r>
      <w:r w:rsidRPr="00B138CE">
        <w:rPr>
          <w:rFonts w:ascii="Times New Roman" w:hAnsi="Times New Roman" w:cs="Times New Roman"/>
          <w:sz w:val="24"/>
          <w:szCs w:val="24"/>
        </w:rPr>
        <w:t>. Размер обеспечения</w:t>
      </w:r>
      <w:r w:rsidRPr="00165733">
        <w:rPr>
          <w:rFonts w:ascii="Times New Roman" w:hAnsi="Times New Roman" w:cs="Times New Roman"/>
          <w:sz w:val="24"/>
          <w:szCs w:val="24"/>
        </w:rPr>
        <w:t xml:space="preserve"> исполнения Контракта составляет </w:t>
      </w:r>
      <w:r w:rsidR="00375993">
        <w:rPr>
          <w:rFonts w:ascii="Times New Roman" w:hAnsi="Times New Roman" w:cs="Times New Roman"/>
          <w:bCs/>
          <w:sz w:val="24"/>
          <w:szCs w:val="24"/>
        </w:rPr>
        <w:t>5</w:t>
      </w:r>
      <w:r w:rsidRPr="00165733">
        <w:rPr>
          <w:rFonts w:ascii="Times New Roman" w:hAnsi="Times New Roman" w:cs="Times New Roman"/>
          <w:bCs/>
          <w:sz w:val="24"/>
          <w:szCs w:val="24"/>
        </w:rPr>
        <w:t>%</w:t>
      </w:r>
      <w:r w:rsidRPr="00165733">
        <w:rPr>
          <w:rFonts w:ascii="Times New Roman" w:hAnsi="Times New Roman" w:cs="Times New Roman"/>
          <w:sz w:val="24"/>
          <w:szCs w:val="24"/>
        </w:rPr>
        <w:t xml:space="preserve"> цены </w:t>
      </w:r>
      <w:r w:rsidR="00602031">
        <w:rPr>
          <w:rFonts w:ascii="Times New Roman" w:hAnsi="Times New Roman" w:cs="Times New Roman"/>
          <w:sz w:val="24"/>
          <w:szCs w:val="24"/>
        </w:rPr>
        <w:t>Договора</w:t>
      </w:r>
      <w:r w:rsidRPr="00165733">
        <w:rPr>
          <w:rFonts w:ascii="Times New Roman" w:hAnsi="Times New Roman" w:cs="Times New Roman"/>
          <w:sz w:val="24"/>
          <w:szCs w:val="24"/>
        </w:rPr>
        <w:t xml:space="preserve"> в размере</w:t>
      </w:r>
      <w:proofErr w:type="gramStart"/>
      <w:r w:rsidRPr="00165733">
        <w:rPr>
          <w:rFonts w:ascii="Times New Roman" w:hAnsi="Times New Roman" w:cs="Times New Roman"/>
          <w:sz w:val="24"/>
          <w:szCs w:val="24"/>
        </w:rPr>
        <w:t xml:space="preserve"> </w:t>
      </w:r>
      <w:r w:rsidR="008C33E5">
        <w:rPr>
          <w:rFonts w:ascii="Times New Roman" w:hAnsi="Times New Roman" w:cs="Times New Roman"/>
          <w:b/>
          <w:sz w:val="24"/>
          <w:szCs w:val="24"/>
        </w:rPr>
        <w:t>_____</w:t>
      </w:r>
      <w:r w:rsidR="00C5157D">
        <w:rPr>
          <w:rFonts w:ascii="Times New Roman" w:hAnsi="Times New Roman" w:cs="Times New Roman"/>
          <w:b/>
          <w:sz w:val="24"/>
          <w:szCs w:val="24"/>
        </w:rPr>
        <w:t xml:space="preserve"> (</w:t>
      </w:r>
      <w:r w:rsidR="008C33E5">
        <w:rPr>
          <w:rFonts w:ascii="Times New Roman" w:hAnsi="Times New Roman" w:cs="Times New Roman"/>
          <w:b/>
          <w:sz w:val="24"/>
          <w:szCs w:val="24"/>
        </w:rPr>
        <w:t>_______________</w:t>
      </w:r>
      <w:r w:rsidR="00C5157D">
        <w:rPr>
          <w:rFonts w:ascii="Times New Roman" w:hAnsi="Times New Roman" w:cs="Times New Roman"/>
          <w:b/>
          <w:sz w:val="24"/>
          <w:szCs w:val="24"/>
        </w:rPr>
        <w:t xml:space="preserve">) </w:t>
      </w:r>
      <w:proofErr w:type="gramEnd"/>
      <w:r w:rsidR="00C5157D">
        <w:rPr>
          <w:rFonts w:ascii="Times New Roman" w:hAnsi="Times New Roman" w:cs="Times New Roman"/>
          <w:b/>
          <w:sz w:val="24"/>
          <w:szCs w:val="24"/>
        </w:rPr>
        <w:t xml:space="preserve">рублей </w:t>
      </w:r>
      <w:proofErr w:type="spellStart"/>
      <w:r w:rsidR="008C33E5">
        <w:rPr>
          <w:rFonts w:ascii="Times New Roman" w:hAnsi="Times New Roman" w:cs="Times New Roman"/>
          <w:b/>
          <w:sz w:val="24"/>
          <w:szCs w:val="24"/>
        </w:rPr>
        <w:t>__</w:t>
      </w:r>
      <w:r w:rsidR="00C5157D">
        <w:rPr>
          <w:rFonts w:ascii="Times New Roman" w:hAnsi="Times New Roman" w:cs="Times New Roman"/>
          <w:bCs/>
          <w:sz w:val="24"/>
          <w:szCs w:val="24"/>
        </w:rPr>
        <w:t>копейка</w:t>
      </w:r>
      <w:proofErr w:type="spellEnd"/>
      <w:r w:rsidRPr="00165733">
        <w:rPr>
          <w:rFonts w:ascii="Times New Roman" w:hAnsi="Times New Roman" w:cs="Times New Roman"/>
          <w:bCs/>
          <w:sz w:val="24"/>
          <w:szCs w:val="24"/>
        </w:rPr>
        <w:t>.</w:t>
      </w:r>
    </w:p>
    <w:p w:rsidR="00EF7AA2" w:rsidRPr="001D7F72" w:rsidRDefault="00EF7AA2" w:rsidP="00EF7AA2">
      <w:pPr>
        <w:pStyle w:val="a6"/>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9.</w:t>
      </w:r>
      <w:r w:rsidR="00602031">
        <w:rPr>
          <w:rFonts w:ascii="Times New Roman" w:hAnsi="Times New Roman" w:cs="Times New Roman"/>
          <w:bCs/>
          <w:sz w:val="24"/>
          <w:szCs w:val="24"/>
        </w:rPr>
        <w:t>2</w:t>
      </w:r>
      <w:r w:rsidRPr="00CC23C6">
        <w:rPr>
          <w:rFonts w:ascii="Times New Roman" w:hAnsi="Times New Roman" w:cs="Times New Roman"/>
          <w:bCs/>
          <w:sz w:val="24"/>
          <w:szCs w:val="24"/>
        </w:rPr>
        <w:t xml:space="preserve">. Исполнение контракта может обеспечиваться предоставлением банковской гарантии, </w:t>
      </w:r>
      <w:r w:rsidRPr="001D7F72">
        <w:rPr>
          <w:rFonts w:ascii="Times New Roman" w:hAnsi="Times New Roman" w:cs="Times New Roman"/>
          <w:bCs/>
          <w:sz w:val="24"/>
          <w:szCs w:val="24"/>
        </w:rPr>
        <w:t xml:space="preserve">выданной банком и соответствующей требованиям </w:t>
      </w:r>
      <w:r w:rsidR="00602031">
        <w:t xml:space="preserve"> </w:t>
      </w:r>
      <w:r w:rsidRPr="001D7F72">
        <w:rPr>
          <w:rFonts w:ascii="Times New Roman" w:hAnsi="Times New Roman" w:cs="Times New Roman"/>
          <w:bCs/>
          <w:sz w:val="24"/>
          <w:szCs w:val="24"/>
        </w:rPr>
        <w:t xml:space="preserve"> Постановления Правительства Российской Федерации от 08.11.2013 № 1005 «О банковских гарантиях, используемых для целей Федерального закона </w:t>
      </w:r>
      <w:r w:rsidR="00890A71">
        <w:rPr>
          <w:rFonts w:ascii="Times New Roman" w:hAnsi="Times New Roman" w:cs="Times New Roman"/>
          <w:bCs/>
          <w:sz w:val="24"/>
          <w:szCs w:val="24"/>
        </w:rPr>
        <w:t>«</w:t>
      </w:r>
      <w:r w:rsidRPr="001D7F7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Cs/>
          <w:sz w:val="24"/>
          <w:szCs w:val="24"/>
        </w:rPr>
        <w:t xml:space="preserve"> </w:t>
      </w:r>
      <w:r w:rsidRPr="001D7F72">
        <w:rPr>
          <w:rFonts w:ascii="Times New Roman" w:hAnsi="Times New Roman" w:cs="Times New Roman"/>
          <w:bCs/>
          <w:sz w:val="24"/>
          <w:szCs w:val="24"/>
        </w:rPr>
        <w:t xml:space="preserve">или внесением денежных средств на расчетный счет Заказчика. </w:t>
      </w:r>
    </w:p>
    <w:p w:rsidR="00EF7AA2" w:rsidRPr="001D7F72" w:rsidRDefault="00EF7AA2" w:rsidP="00EF7AA2">
      <w:pPr>
        <w:pStyle w:val="a6"/>
        <w:spacing w:after="0"/>
        <w:ind w:firstLine="708"/>
        <w:contextualSpacing/>
        <w:jc w:val="both"/>
        <w:rPr>
          <w:rFonts w:ascii="Times New Roman" w:hAnsi="Times New Roman" w:cs="Times New Roman"/>
          <w:bCs/>
          <w:sz w:val="24"/>
          <w:szCs w:val="24"/>
        </w:rPr>
      </w:pPr>
      <w:r w:rsidRPr="001D7F72">
        <w:rPr>
          <w:rFonts w:ascii="Times New Roman" w:hAnsi="Times New Roman" w:cs="Times New Roman"/>
          <w:bCs/>
          <w:sz w:val="24"/>
          <w:szCs w:val="24"/>
        </w:rPr>
        <w:t xml:space="preserve">Способ обеспечения исполнения контракта определяется участником закупки, с которым заключается </w:t>
      </w:r>
      <w:r w:rsidR="00602031">
        <w:rPr>
          <w:rFonts w:ascii="Times New Roman" w:hAnsi="Times New Roman" w:cs="Times New Roman"/>
          <w:bCs/>
          <w:sz w:val="24"/>
          <w:szCs w:val="24"/>
        </w:rPr>
        <w:t>Договор</w:t>
      </w:r>
      <w:r w:rsidRPr="001D7F72">
        <w:rPr>
          <w:rFonts w:ascii="Times New Roman" w:hAnsi="Times New Roman" w:cs="Times New Roman"/>
          <w:bCs/>
          <w:sz w:val="24"/>
          <w:szCs w:val="24"/>
        </w:rPr>
        <w:t xml:space="preserve">, самостоятельно. </w:t>
      </w:r>
    </w:p>
    <w:p w:rsidR="00EF7AA2" w:rsidRDefault="00EF7AA2" w:rsidP="00EF7AA2">
      <w:pPr>
        <w:pStyle w:val="a6"/>
        <w:spacing w:after="0"/>
        <w:ind w:firstLine="708"/>
        <w:contextualSpacing/>
        <w:jc w:val="both"/>
        <w:rPr>
          <w:rFonts w:ascii="Times New Roman" w:hAnsi="Times New Roman" w:cs="Times New Roman"/>
          <w:bCs/>
          <w:sz w:val="24"/>
          <w:szCs w:val="24"/>
        </w:rPr>
      </w:pPr>
      <w:r w:rsidRPr="001D7F72">
        <w:rPr>
          <w:rFonts w:ascii="Times New Roman" w:hAnsi="Times New Roman" w:cs="Times New Roman"/>
          <w:sz w:val="24"/>
          <w:szCs w:val="24"/>
        </w:rPr>
        <w:t>В случае определения Исполнителем способа обеспечения</w:t>
      </w:r>
      <w:r w:rsidRPr="00503D56">
        <w:rPr>
          <w:rFonts w:ascii="Times New Roman" w:hAnsi="Times New Roman" w:cs="Times New Roman"/>
          <w:sz w:val="24"/>
          <w:szCs w:val="24"/>
        </w:rPr>
        <w:t xml:space="preserve"> исполнения </w:t>
      </w:r>
      <w:r w:rsidR="00602031">
        <w:rPr>
          <w:rFonts w:ascii="Times New Roman" w:hAnsi="Times New Roman" w:cs="Times New Roman"/>
          <w:sz w:val="24"/>
          <w:szCs w:val="24"/>
        </w:rPr>
        <w:t>Договора</w:t>
      </w:r>
      <w:r w:rsidRPr="00503D56">
        <w:rPr>
          <w:rFonts w:ascii="Times New Roman" w:hAnsi="Times New Roman" w:cs="Times New Roman"/>
          <w:sz w:val="24"/>
          <w:szCs w:val="24"/>
        </w:rPr>
        <w:t xml:space="preserve"> «Безотзывная банковская гарантия, выданная банком» </w:t>
      </w:r>
      <w:r>
        <w:rPr>
          <w:rFonts w:ascii="Times New Roman" w:hAnsi="Times New Roman" w:cs="Times New Roman"/>
          <w:sz w:val="24"/>
          <w:szCs w:val="24"/>
        </w:rPr>
        <w:t>с</w:t>
      </w:r>
      <w:r w:rsidRPr="00CC23C6">
        <w:rPr>
          <w:rFonts w:ascii="Times New Roman" w:hAnsi="Times New Roman" w:cs="Times New Roman"/>
          <w:bCs/>
          <w:sz w:val="24"/>
          <w:szCs w:val="24"/>
        </w:rPr>
        <w:t xml:space="preserve">рок действия банковской гарантии </w:t>
      </w:r>
      <w:r w:rsidRPr="00CC23C6">
        <w:rPr>
          <w:rFonts w:ascii="Times New Roman" w:hAnsi="Times New Roman" w:cs="Times New Roman"/>
          <w:bCs/>
          <w:sz w:val="24"/>
          <w:szCs w:val="24"/>
        </w:rPr>
        <w:lastRenderedPageBreak/>
        <w:t xml:space="preserve">должен превышать срок действия </w:t>
      </w:r>
      <w:r w:rsidR="00602031">
        <w:rPr>
          <w:rFonts w:ascii="Times New Roman" w:hAnsi="Times New Roman" w:cs="Times New Roman"/>
          <w:bCs/>
          <w:sz w:val="24"/>
          <w:szCs w:val="24"/>
        </w:rPr>
        <w:t>Договора</w:t>
      </w:r>
      <w:r w:rsidRPr="00CC23C6">
        <w:rPr>
          <w:rFonts w:ascii="Times New Roman" w:hAnsi="Times New Roman" w:cs="Times New Roman"/>
          <w:bCs/>
          <w:sz w:val="24"/>
          <w:szCs w:val="24"/>
        </w:rPr>
        <w:t xml:space="preserve"> не менее чем на один месяц. </w:t>
      </w:r>
    </w:p>
    <w:p w:rsidR="00EF7AA2" w:rsidRPr="00165733" w:rsidRDefault="00EF7AA2" w:rsidP="00EF7AA2">
      <w:pPr>
        <w:pStyle w:val="a6"/>
        <w:spacing w:after="0"/>
        <w:ind w:firstLine="708"/>
        <w:contextualSpacing/>
        <w:jc w:val="both"/>
        <w:rPr>
          <w:rFonts w:ascii="Times New Roman" w:hAnsi="Times New Roman" w:cs="Times New Roman"/>
          <w:bCs/>
          <w:sz w:val="24"/>
          <w:szCs w:val="24"/>
        </w:rPr>
      </w:pPr>
      <w:r w:rsidRPr="00165733">
        <w:rPr>
          <w:rFonts w:ascii="Times New Roman" w:hAnsi="Times New Roman" w:cs="Times New Roman"/>
          <w:bCs/>
          <w:sz w:val="24"/>
          <w:szCs w:val="24"/>
        </w:rPr>
        <w:t xml:space="preserve">В случае предоставления обеспечения исполнения </w:t>
      </w:r>
      <w:r w:rsidR="00602031">
        <w:rPr>
          <w:rFonts w:ascii="Times New Roman" w:hAnsi="Times New Roman" w:cs="Times New Roman"/>
          <w:bCs/>
          <w:sz w:val="24"/>
          <w:szCs w:val="24"/>
        </w:rPr>
        <w:t>Договора</w:t>
      </w:r>
      <w:r w:rsidRPr="00165733">
        <w:rPr>
          <w:rFonts w:ascii="Times New Roman" w:hAnsi="Times New Roman" w:cs="Times New Roman"/>
          <w:bCs/>
          <w:sz w:val="24"/>
          <w:szCs w:val="24"/>
        </w:rPr>
        <w:t xml:space="preserve"> путем внесения денежных средств, денежные средства перечисляются по следующим реквизитам:</w:t>
      </w:r>
    </w:p>
    <w:p w:rsidR="00FE228D" w:rsidRPr="00FE228D" w:rsidRDefault="00FE228D" w:rsidP="00FE228D">
      <w:pPr>
        <w:pStyle w:val="a6"/>
        <w:ind w:firstLine="708"/>
        <w:contextualSpacing/>
        <w:jc w:val="both"/>
        <w:rPr>
          <w:rFonts w:ascii="Times New Roman" w:hAnsi="Times New Roman" w:cs="Times New Roman"/>
          <w:sz w:val="24"/>
          <w:szCs w:val="24"/>
        </w:rPr>
      </w:pPr>
      <w:r w:rsidRPr="00FE228D">
        <w:rPr>
          <w:rFonts w:ascii="Times New Roman" w:hAnsi="Times New Roman" w:cs="Times New Roman"/>
          <w:sz w:val="24"/>
          <w:szCs w:val="24"/>
        </w:rPr>
        <w:t xml:space="preserve">Минфин края (КГБУ СО «Пансионат «Ветеран» </w:t>
      </w:r>
      <w:proofErr w:type="gramStart"/>
      <w:r w:rsidRPr="00FE228D">
        <w:rPr>
          <w:rFonts w:ascii="Times New Roman" w:hAnsi="Times New Roman" w:cs="Times New Roman"/>
          <w:sz w:val="24"/>
          <w:szCs w:val="24"/>
        </w:rPr>
        <w:t>л</w:t>
      </w:r>
      <w:proofErr w:type="gramEnd"/>
      <w:r w:rsidRPr="00FE228D">
        <w:rPr>
          <w:rFonts w:ascii="Times New Roman" w:hAnsi="Times New Roman" w:cs="Times New Roman"/>
          <w:sz w:val="24"/>
          <w:szCs w:val="24"/>
        </w:rPr>
        <w:t xml:space="preserve">/с 76192А07891), </w:t>
      </w:r>
    </w:p>
    <w:p w:rsidR="00FE228D" w:rsidRPr="00FE228D" w:rsidRDefault="00FE228D" w:rsidP="00FE228D">
      <w:pPr>
        <w:pStyle w:val="a6"/>
        <w:ind w:firstLine="708"/>
        <w:contextualSpacing/>
        <w:jc w:val="both"/>
        <w:rPr>
          <w:rFonts w:ascii="Times New Roman" w:hAnsi="Times New Roman" w:cs="Times New Roman"/>
          <w:sz w:val="24"/>
          <w:szCs w:val="24"/>
        </w:rPr>
      </w:pPr>
      <w:r w:rsidRPr="00FE228D">
        <w:rPr>
          <w:rFonts w:ascii="Times New Roman" w:hAnsi="Times New Roman" w:cs="Times New Roman"/>
          <w:sz w:val="24"/>
          <w:szCs w:val="24"/>
        </w:rPr>
        <w:t xml:space="preserve">Счет № 40601810804073000001 в Отделении Красноярск </w:t>
      </w:r>
      <w:proofErr w:type="gramStart"/>
      <w:r w:rsidRPr="00FE228D">
        <w:rPr>
          <w:rFonts w:ascii="Times New Roman" w:hAnsi="Times New Roman" w:cs="Times New Roman"/>
          <w:sz w:val="24"/>
          <w:szCs w:val="24"/>
        </w:rPr>
        <w:t>г</w:t>
      </w:r>
      <w:proofErr w:type="gramEnd"/>
      <w:r w:rsidRPr="00FE228D">
        <w:rPr>
          <w:rFonts w:ascii="Times New Roman" w:hAnsi="Times New Roman" w:cs="Times New Roman"/>
          <w:sz w:val="24"/>
          <w:szCs w:val="24"/>
        </w:rPr>
        <w:t>. Красноярск,</w:t>
      </w:r>
    </w:p>
    <w:p w:rsidR="00FE228D" w:rsidRPr="00FE228D" w:rsidRDefault="00FE228D" w:rsidP="00FE228D">
      <w:pPr>
        <w:pStyle w:val="a6"/>
        <w:ind w:firstLine="708"/>
        <w:contextualSpacing/>
        <w:jc w:val="both"/>
        <w:rPr>
          <w:rFonts w:ascii="Times New Roman" w:hAnsi="Times New Roman" w:cs="Times New Roman"/>
          <w:sz w:val="24"/>
          <w:szCs w:val="24"/>
        </w:rPr>
      </w:pPr>
      <w:r w:rsidRPr="00FE228D">
        <w:rPr>
          <w:rFonts w:ascii="Times New Roman" w:hAnsi="Times New Roman" w:cs="Times New Roman"/>
          <w:sz w:val="24"/>
          <w:szCs w:val="24"/>
        </w:rPr>
        <w:t xml:space="preserve">ИНН 2463057390, </w:t>
      </w:r>
    </w:p>
    <w:p w:rsidR="00FE228D" w:rsidRPr="00FE228D" w:rsidRDefault="00FE228D" w:rsidP="00FE228D">
      <w:pPr>
        <w:pStyle w:val="a6"/>
        <w:ind w:firstLine="708"/>
        <w:contextualSpacing/>
        <w:jc w:val="both"/>
        <w:rPr>
          <w:rFonts w:ascii="Times New Roman" w:hAnsi="Times New Roman" w:cs="Times New Roman"/>
          <w:sz w:val="24"/>
          <w:szCs w:val="24"/>
        </w:rPr>
      </w:pPr>
      <w:r w:rsidRPr="00FE228D">
        <w:rPr>
          <w:rFonts w:ascii="Times New Roman" w:hAnsi="Times New Roman" w:cs="Times New Roman"/>
          <w:sz w:val="24"/>
          <w:szCs w:val="24"/>
        </w:rPr>
        <w:t xml:space="preserve">КПП 246301001, БИК 040407001, </w:t>
      </w:r>
    </w:p>
    <w:p w:rsidR="00FE228D" w:rsidRPr="00FE228D" w:rsidRDefault="00FE228D" w:rsidP="00FE228D">
      <w:pPr>
        <w:pStyle w:val="a6"/>
        <w:ind w:firstLine="708"/>
        <w:contextualSpacing/>
        <w:jc w:val="both"/>
        <w:rPr>
          <w:rFonts w:ascii="Times New Roman" w:hAnsi="Times New Roman" w:cs="Times New Roman"/>
          <w:sz w:val="24"/>
          <w:szCs w:val="24"/>
        </w:rPr>
      </w:pPr>
      <w:r w:rsidRPr="00FE228D">
        <w:rPr>
          <w:rFonts w:ascii="Times New Roman" w:hAnsi="Times New Roman" w:cs="Times New Roman"/>
          <w:sz w:val="24"/>
          <w:szCs w:val="24"/>
        </w:rPr>
        <w:t>КБК 148600000000000000510,</w:t>
      </w:r>
    </w:p>
    <w:p w:rsidR="00FE228D" w:rsidRDefault="00FE228D" w:rsidP="00FE228D">
      <w:pPr>
        <w:pStyle w:val="a6"/>
        <w:spacing w:after="0"/>
        <w:ind w:firstLine="708"/>
        <w:contextualSpacing/>
        <w:jc w:val="both"/>
        <w:rPr>
          <w:rFonts w:ascii="Times New Roman" w:hAnsi="Times New Roman" w:cs="Times New Roman"/>
          <w:sz w:val="24"/>
          <w:szCs w:val="24"/>
        </w:rPr>
      </w:pPr>
      <w:r w:rsidRPr="00FE228D">
        <w:rPr>
          <w:rFonts w:ascii="Times New Roman" w:hAnsi="Times New Roman" w:cs="Times New Roman"/>
          <w:sz w:val="24"/>
          <w:szCs w:val="24"/>
        </w:rPr>
        <w:t>ОКТМО 04701000</w:t>
      </w:r>
    </w:p>
    <w:p w:rsidR="005E56C4" w:rsidRPr="005E56C4" w:rsidRDefault="005E56C4" w:rsidP="005E56C4">
      <w:pPr>
        <w:widowControl/>
        <w:autoSpaceDE/>
        <w:autoSpaceDN/>
        <w:adjustRightInd/>
        <w:ind w:right="-1" w:firstLine="709"/>
        <w:jc w:val="both"/>
        <w:rPr>
          <w:rFonts w:ascii="Times New Roman" w:hAnsi="Times New Roman" w:cs="Times New Roman"/>
          <w:sz w:val="24"/>
          <w:szCs w:val="24"/>
        </w:rPr>
      </w:pPr>
      <w:r w:rsidRPr="005E56C4">
        <w:rPr>
          <w:rFonts w:ascii="Times New Roman" w:hAnsi="Times New Roman" w:cs="Times New Roman"/>
          <w:sz w:val="24"/>
          <w:szCs w:val="24"/>
        </w:rPr>
        <w:t xml:space="preserve">9.4. Поставщик обязан  в случае отзыва в соответствии с </w:t>
      </w:r>
      <w:hyperlink r:id="rId9" w:history="1">
        <w:r w:rsidRPr="005E56C4">
          <w:rPr>
            <w:rFonts w:ascii="Times New Roman" w:hAnsi="Times New Roman" w:cs="Times New Roman"/>
            <w:sz w:val="24"/>
            <w:szCs w:val="24"/>
          </w:rPr>
          <w:t>законодательством</w:t>
        </w:r>
      </w:hyperlink>
      <w:r w:rsidRPr="005E56C4">
        <w:rPr>
          <w:rFonts w:ascii="Times New Roman" w:hAnsi="Times New Roman" w:cs="Times New Roman"/>
          <w:sz w:val="24"/>
          <w:szCs w:val="24"/>
        </w:rPr>
        <w:t xml:space="preserve"> Российской Федерации у банка, предоставившего банковскую гарантию в качестве обеспечения исполнения </w:t>
      </w:r>
      <w:r w:rsidR="00602031">
        <w:rPr>
          <w:rFonts w:ascii="Times New Roman" w:hAnsi="Times New Roman" w:cs="Times New Roman"/>
          <w:sz w:val="24"/>
          <w:szCs w:val="24"/>
        </w:rPr>
        <w:t>Договора</w:t>
      </w:r>
      <w:r w:rsidRPr="005E56C4">
        <w:rPr>
          <w:rFonts w:ascii="Times New Roman" w:hAnsi="Times New Roman" w:cs="Times New Roman"/>
          <w:sz w:val="24"/>
          <w:szCs w:val="24"/>
        </w:rPr>
        <w:t xml:space="preserve">, лицензии на осуществление банковских операций предоставить новое обеспечение исполнения </w:t>
      </w:r>
      <w:r w:rsidR="00602031">
        <w:rPr>
          <w:rFonts w:ascii="Times New Roman" w:hAnsi="Times New Roman" w:cs="Times New Roman"/>
          <w:sz w:val="24"/>
          <w:szCs w:val="24"/>
        </w:rPr>
        <w:t>Договора</w:t>
      </w:r>
      <w:r w:rsidRPr="005E56C4">
        <w:rPr>
          <w:rFonts w:ascii="Times New Roman" w:hAnsi="Times New Roman" w:cs="Times New Roman"/>
          <w:sz w:val="24"/>
          <w:szCs w:val="24"/>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9.5.</w:t>
      </w:r>
      <w:r w:rsidRPr="005E56C4">
        <w:rPr>
          <w:rFonts w:ascii="Times New Roman" w:hAnsi="Times New Roman" w:cs="Times New Roman"/>
          <w:sz w:val="24"/>
          <w:szCs w:val="24"/>
        </w:rPr>
        <w:tab/>
        <w:t xml:space="preserve">Настоящий </w:t>
      </w:r>
      <w:r w:rsidR="00602031">
        <w:rPr>
          <w:rFonts w:ascii="Times New Roman" w:hAnsi="Times New Roman" w:cs="Times New Roman"/>
          <w:sz w:val="24"/>
          <w:szCs w:val="24"/>
        </w:rPr>
        <w:t>Договор</w:t>
      </w:r>
      <w:r w:rsidRPr="005E56C4">
        <w:rPr>
          <w:rFonts w:ascii="Times New Roman" w:hAnsi="Times New Roman" w:cs="Times New Roman"/>
          <w:sz w:val="24"/>
          <w:szCs w:val="24"/>
        </w:rPr>
        <w:t xml:space="preserve"> заключается после предоставления Поставщиком обеспечения исполнения настоящего Контракта.</w:t>
      </w:r>
    </w:p>
    <w:p w:rsidR="005E56C4" w:rsidRPr="007A67EC" w:rsidRDefault="005E56C4" w:rsidP="005E56C4">
      <w:pPr>
        <w:widowControl/>
        <w:autoSpaceDE/>
        <w:autoSpaceDN/>
        <w:adjustRightInd/>
        <w:ind w:right="-1" w:firstLine="709"/>
        <w:jc w:val="both"/>
        <w:rPr>
          <w:rFonts w:ascii="Times New Roman" w:hAnsi="Times New Roman" w:cs="Times New Roman"/>
          <w:sz w:val="24"/>
          <w:szCs w:val="24"/>
        </w:rPr>
      </w:pPr>
      <w:r w:rsidRPr="005E56C4">
        <w:rPr>
          <w:rFonts w:ascii="Times New Roman" w:hAnsi="Times New Roman" w:cs="Times New Roman"/>
          <w:sz w:val="24"/>
          <w:szCs w:val="24"/>
        </w:rPr>
        <w:t xml:space="preserve">9.6. Срок возврата заказчиком Поставщику денежных средств, внесенных в качестве обеспечения исполнения </w:t>
      </w:r>
      <w:r w:rsidR="00602031">
        <w:rPr>
          <w:rFonts w:ascii="Times New Roman" w:hAnsi="Times New Roman" w:cs="Times New Roman"/>
          <w:sz w:val="24"/>
          <w:szCs w:val="24"/>
        </w:rPr>
        <w:t>Договора</w:t>
      </w:r>
      <w:r w:rsidRPr="005E56C4">
        <w:rPr>
          <w:rFonts w:ascii="Times New Roman" w:hAnsi="Times New Roman" w:cs="Times New Roman"/>
          <w:sz w:val="24"/>
          <w:szCs w:val="24"/>
        </w:rPr>
        <w:t xml:space="preserve"> не должен </w:t>
      </w:r>
      <w:r w:rsidRPr="007A67EC">
        <w:rPr>
          <w:rFonts w:ascii="Times New Roman" w:hAnsi="Times New Roman" w:cs="Times New Roman"/>
          <w:sz w:val="24"/>
          <w:szCs w:val="24"/>
        </w:rPr>
        <w:t xml:space="preserve">превышать 30 дней </w:t>
      </w:r>
      <w:proofErr w:type="gramStart"/>
      <w:r w:rsidRPr="007A67EC">
        <w:rPr>
          <w:rFonts w:ascii="Times New Roman" w:hAnsi="Times New Roman" w:cs="Times New Roman"/>
          <w:sz w:val="24"/>
          <w:szCs w:val="24"/>
        </w:rPr>
        <w:t>с даты исполнения</w:t>
      </w:r>
      <w:proofErr w:type="gramEnd"/>
      <w:r w:rsidRPr="007A67EC">
        <w:rPr>
          <w:rFonts w:ascii="Times New Roman" w:hAnsi="Times New Roman" w:cs="Times New Roman"/>
          <w:sz w:val="24"/>
          <w:szCs w:val="24"/>
        </w:rPr>
        <w:t xml:space="preserve"> Поставщиком (исполнителем) обязательств, предусмотренных </w:t>
      </w:r>
      <w:r w:rsidR="00602031" w:rsidRPr="007A67EC">
        <w:rPr>
          <w:rFonts w:ascii="Times New Roman" w:hAnsi="Times New Roman" w:cs="Times New Roman"/>
          <w:sz w:val="24"/>
          <w:szCs w:val="24"/>
        </w:rPr>
        <w:t>Договором</w:t>
      </w:r>
      <w:r w:rsidRPr="007A67EC">
        <w:rPr>
          <w:rFonts w:ascii="Times New Roman" w:hAnsi="Times New Roman" w:cs="Times New Roman"/>
          <w:sz w:val="24"/>
          <w:szCs w:val="24"/>
        </w:rPr>
        <w:t>.</w:t>
      </w:r>
    </w:p>
    <w:p w:rsidR="005E56C4" w:rsidRPr="005E56C4" w:rsidRDefault="005E56C4" w:rsidP="005E56C4">
      <w:pPr>
        <w:widowControl/>
        <w:autoSpaceDE/>
        <w:autoSpaceDN/>
        <w:adjustRightInd/>
        <w:ind w:right="-1" w:firstLine="709"/>
        <w:jc w:val="both"/>
        <w:rPr>
          <w:rFonts w:ascii="Times New Roman" w:hAnsi="Times New Roman" w:cs="Times New Roman"/>
          <w:sz w:val="24"/>
          <w:szCs w:val="24"/>
        </w:rPr>
      </w:pPr>
      <w:r w:rsidRPr="007A67EC">
        <w:rPr>
          <w:rFonts w:ascii="Times New Roman" w:hAnsi="Times New Roman" w:cs="Times New Roman"/>
          <w:sz w:val="24"/>
          <w:szCs w:val="24"/>
        </w:rPr>
        <w:t xml:space="preserve">9.7. В случае ненадлежащего исполнения Поставщиком обязательств по </w:t>
      </w:r>
      <w:r w:rsidR="00602031" w:rsidRPr="007A67EC">
        <w:rPr>
          <w:rFonts w:ascii="Times New Roman" w:hAnsi="Times New Roman" w:cs="Times New Roman"/>
          <w:sz w:val="24"/>
          <w:szCs w:val="24"/>
        </w:rPr>
        <w:t>Договору</w:t>
      </w:r>
      <w:r w:rsidRPr="007A67EC">
        <w:rPr>
          <w:rFonts w:ascii="Times New Roman" w:hAnsi="Times New Roman" w:cs="Times New Roman"/>
          <w:sz w:val="24"/>
          <w:szCs w:val="24"/>
        </w:rPr>
        <w:t xml:space="preserve"> Заказчик вправе удержать сумму неустойки (пени, штраф) из суммы обеспечения исполнения </w:t>
      </w:r>
      <w:r w:rsidR="00602031" w:rsidRPr="007A67EC">
        <w:rPr>
          <w:rFonts w:ascii="Times New Roman" w:hAnsi="Times New Roman" w:cs="Times New Roman"/>
          <w:sz w:val="24"/>
          <w:szCs w:val="24"/>
        </w:rPr>
        <w:t>Договора</w:t>
      </w:r>
      <w:r w:rsidRPr="007A67EC">
        <w:rPr>
          <w:rFonts w:ascii="Times New Roman" w:hAnsi="Times New Roman" w:cs="Times New Roman"/>
          <w:sz w:val="24"/>
          <w:szCs w:val="24"/>
        </w:rPr>
        <w:t xml:space="preserve"> по истечению 10 дней с момента надлежащего уведомления Поставщика о начисленной сумме неустойки (штрафа, пени) с приложением </w:t>
      </w:r>
      <w:r w:rsidRPr="005E56C4">
        <w:rPr>
          <w:rFonts w:ascii="Times New Roman" w:hAnsi="Times New Roman" w:cs="Times New Roman"/>
          <w:sz w:val="24"/>
          <w:szCs w:val="24"/>
        </w:rPr>
        <w:t xml:space="preserve">расчета суммы взыскания. В случае получения мотивированного отказа от уплаты начисленной суммы, либо ее уплаты, возврат обеспечения </w:t>
      </w:r>
      <w:r w:rsidR="00602031">
        <w:rPr>
          <w:rFonts w:ascii="Times New Roman" w:hAnsi="Times New Roman" w:cs="Times New Roman"/>
          <w:sz w:val="24"/>
          <w:szCs w:val="24"/>
        </w:rPr>
        <w:t>Договора</w:t>
      </w:r>
      <w:r w:rsidRPr="005E56C4">
        <w:rPr>
          <w:rFonts w:ascii="Times New Roman" w:hAnsi="Times New Roman" w:cs="Times New Roman"/>
          <w:sz w:val="24"/>
          <w:szCs w:val="24"/>
        </w:rPr>
        <w:t xml:space="preserve"> осуществляется в соответствии с условиями </w:t>
      </w:r>
      <w:r w:rsidR="00602031">
        <w:rPr>
          <w:rFonts w:ascii="Times New Roman" w:hAnsi="Times New Roman" w:cs="Times New Roman"/>
          <w:sz w:val="24"/>
          <w:szCs w:val="24"/>
        </w:rPr>
        <w:t>Договора</w:t>
      </w:r>
      <w:r w:rsidRPr="005E56C4">
        <w:rPr>
          <w:rFonts w:ascii="Times New Roman" w:hAnsi="Times New Roman" w:cs="Times New Roman"/>
          <w:sz w:val="24"/>
          <w:szCs w:val="24"/>
        </w:rPr>
        <w:t xml:space="preserve"> (в полном объеме).</w:t>
      </w:r>
    </w:p>
    <w:p w:rsidR="00A021D1" w:rsidRPr="00A93659" w:rsidRDefault="00A021D1" w:rsidP="005E56C4">
      <w:pPr>
        <w:pStyle w:val="a6"/>
        <w:spacing w:after="0"/>
        <w:contextualSpacing/>
        <w:jc w:val="both"/>
        <w:rPr>
          <w:rFonts w:ascii="Times New Roman" w:hAnsi="Times New Roman" w:cs="Times New Roman"/>
          <w:bCs/>
          <w:sz w:val="24"/>
          <w:szCs w:val="24"/>
        </w:rPr>
      </w:pPr>
    </w:p>
    <w:p w:rsidR="00EF7AA2" w:rsidRDefault="00EF7AA2" w:rsidP="00EF7AA2">
      <w:pPr>
        <w:pStyle w:val="a6"/>
        <w:spacing w:after="0"/>
        <w:ind w:firstLine="708"/>
        <w:contextualSpacing/>
        <w:jc w:val="center"/>
        <w:rPr>
          <w:rFonts w:ascii="Times New Roman" w:hAnsi="Times New Roman" w:cs="Times New Roman"/>
          <w:b/>
          <w:sz w:val="24"/>
          <w:szCs w:val="24"/>
        </w:rPr>
      </w:pPr>
      <w:r w:rsidRPr="00902E3E">
        <w:rPr>
          <w:rFonts w:ascii="Times New Roman" w:hAnsi="Times New Roman" w:cs="Times New Roman"/>
          <w:b/>
          <w:sz w:val="24"/>
          <w:szCs w:val="24"/>
        </w:rPr>
        <w:t>1</w:t>
      </w:r>
      <w:r>
        <w:rPr>
          <w:rFonts w:ascii="Times New Roman" w:hAnsi="Times New Roman" w:cs="Times New Roman"/>
          <w:b/>
          <w:sz w:val="24"/>
          <w:szCs w:val="24"/>
        </w:rPr>
        <w:t>0</w:t>
      </w:r>
      <w:r w:rsidRPr="00902E3E">
        <w:rPr>
          <w:rFonts w:ascii="Times New Roman" w:hAnsi="Times New Roman" w:cs="Times New Roman"/>
          <w:b/>
          <w:sz w:val="24"/>
          <w:szCs w:val="24"/>
        </w:rPr>
        <w:t>. ПРОЧИЕ УСЛОВИЯ</w:t>
      </w:r>
    </w:p>
    <w:p w:rsidR="00EF7AA2" w:rsidRDefault="00EF7AA2" w:rsidP="00EF7AA2">
      <w:pPr>
        <w:pStyle w:val="a6"/>
        <w:spacing w:after="0"/>
        <w:ind w:firstLine="708"/>
        <w:contextualSpacing/>
        <w:jc w:val="both"/>
        <w:rPr>
          <w:rFonts w:ascii="Times New Roman" w:hAnsi="Times New Roman" w:cs="Times New Roman"/>
          <w:sz w:val="24"/>
          <w:szCs w:val="24"/>
        </w:rPr>
      </w:pPr>
      <w:r w:rsidRPr="00902E3E">
        <w:rPr>
          <w:rFonts w:ascii="Times New Roman" w:hAnsi="Times New Roman" w:cs="Times New Roman"/>
          <w:sz w:val="24"/>
          <w:szCs w:val="24"/>
        </w:rPr>
        <w:t>1</w:t>
      </w:r>
      <w:r>
        <w:rPr>
          <w:rFonts w:ascii="Times New Roman" w:hAnsi="Times New Roman" w:cs="Times New Roman"/>
          <w:sz w:val="24"/>
          <w:szCs w:val="24"/>
        </w:rPr>
        <w:t>0</w:t>
      </w:r>
      <w:r w:rsidRPr="00902E3E">
        <w:rPr>
          <w:rFonts w:ascii="Times New Roman" w:hAnsi="Times New Roman" w:cs="Times New Roman"/>
          <w:sz w:val="24"/>
          <w:szCs w:val="24"/>
        </w:rPr>
        <w:t>.1. К отношениям Сторон, не</w:t>
      </w:r>
      <w:r>
        <w:rPr>
          <w:rFonts w:ascii="Times New Roman" w:hAnsi="Times New Roman" w:cs="Times New Roman"/>
          <w:sz w:val="24"/>
          <w:szCs w:val="24"/>
        </w:rPr>
        <w:t xml:space="preserve"> </w:t>
      </w:r>
      <w:r w:rsidRPr="00902E3E">
        <w:rPr>
          <w:rFonts w:ascii="Times New Roman" w:hAnsi="Times New Roman" w:cs="Times New Roman"/>
          <w:sz w:val="24"/>
          <w:szCs w:val="24"/>
        </w:rPr>
        <w:t xml:space="preserve">урегулированным настоящим </w:t>
      </w:r>
      <w:r w:rsidR="00602031">
        <w:rPr>
          <w:rFonts w:ascii="Times New Roman" w:hAnsi="Times New Roman" w:cs="Times New Roman"/>
          <w:sz w:val="24"/>
          <w:szCs w:val="24"/>
        </w:rPr>
        <w:t>Договором</w:t>
      </w:r>
      <w:r w:rsidRPr="00902E3E">
        <w:rPr>
          <w:rFonts w:ascii="Times New Roman" w:hAnsi="Times New Roman" w:cs="Times New Roman"/>
          <w:sz w:val="24"/>
          <w:szCs w:val="24"/>
        </w:rPr>
        <w:t>, применяются нормы действующего гражданского законодательства Российской Федерации.</w:t>
      </w:r>
    </w:p>
    <w:p w:rsidR="00EF7AA2" w:rsidRPr="00165733" w:rsidRDefault="00EF7AA2" w:rsidP="00EF7AA2">
      <w:pPr>
        <w:pStyle w:val="a6"/>
        <w:spacing w:after="0"/>
        <w:ind w:firstLine="708"/>
        <w:contextualSpacing/>
        <w:jc w:val="both"/>
        <w:rPr>
          <w:rFonts w:ascii="Times New Roman" w:hAnsi="Times New Roman" w:cs="Times New Roman"/>
          <w:sz w:val="24"/>
          <w:szCs w:val="24"/>
        </w:rPr>
      </w:pPr>
      <w:r w:rsidRPr="00902E3E">
        <w:rPr>
          <w:rFonts w:ascii="Times New Roman" w:hAnsi="Times New Roman" w:cs="Times New Roman"/>
          <w:sz w:val="24"/>
          <w:szCs w:val="24"/>
        </w:rPr>
        <w:t>1</w:t>
      </w:r>
      <w:r>
        <w:rPr>
          <w:rFonts w:ascii="Times New Roman" w:hAnsi="Times New Roman" w:cs="Times New Roman"/>
          <w:sz w:val="24"/>
          <w:szCs w:val="24"/>
        </w:rPr>
        <w:t>0</w:t>
      </w:r>
      <w:r w:rsidRPr="00902E3E">
        <w:rPr>
          <w:rFonts w:ascii="Times New Roman" w:hAnsi="Times New Roman" w:cs="Times New Roman"/>
          <w:sz w:val="24"/>
          <w:szCs w:val="24"/>
        </w:rPr>
        <w:t xml:space="preserve">.2. </w:t>
      </w:r>
      <w:r w:rsidR="00602031">
        <w:rPr>
          <w:rFonts w:ascii="Times New Roman" w:hAnsi="Times New Roman" w:cs="Times New Roman"/>
          <w:sz w:val="24"/>
          <w:szCs w:val="24"/>
        </w:rPr>
        <w:t>Договор</w:t>
      </w:r>
      <w:r w:rsidRPr="00902E3E">
        <w:rPr>
          <w:rFonts w:ascii="Times New Roman" w:hAnsi="Times New Roman" w:cs="Times New Roman"/>
          <w:sz w:val="24"/>
          <w:szCs w:val="24"/>
        </w:rPr>
        <w:t xml:space="preserve"> вступает в силу с момента его заключения и </w:t>
      </w:r>
      <w:r w:rsidR="00602031">
        <w:rPr>
          <w:rFonts w:ascii="Times New Roman" w:hAnsi="Times New Roman" w:cs="Times New Roman"/>
          <w:sz w:val="24"/>
          <w:szCs w:val="24"/>
        </w:rPr>
        <w:t>действует до «31» января 2022</w:t>
      </w:r>
      <w:r w:rsidRPr="00165733">
        <w:rPr>
          <w:rFonts w:ascii="Times New Roman" w:hAnsi="Times New Roman" w:cs="Times New Roman"/>
          <w:sz w:val="24"/>
          <w:szCs w:val="24"/>
        </w:rPr>
        <w:t xml:space="preserve"> г.</w:t>
      </w:r>
    </w:p>
    <w:p w:rsidR="00EF7AA2" w:rsidRDefault="00EF7AA2" w:rsidP="00EF7AA2">
      <w:pPr>
        <w:pStyle w:val="a6"/>
        <w:spacing w:after="0"/>
        <w:ind w:firstLine="708"/>
        <w:contextualSpacing/>
        <w:jc w:val="both"/>
        <w:rPr>
          <w:rFonts w:ascii="Times New Roman" w:hAnsi="Times New Roman" w:cs="Times New Roman"/>
          <w:sz w:val="24"/>
          <w:szCs w:val="24"/>
        </w:rPr>
      </w:pPr>
      <w:r w:rsidRPr="00902E3E">
        <w:rPr>
          <w:rFonts w:ascii="Times New Roman" w:hAnsi="Times New Roman" w:cs="Times New Roman"/>
          <w:sz w:val="24"/>
          <w:szCs w:val="24"/>
        </w:rPr>
        <w:t>1</w:t>
      </w:r>
      <w:r>
        <w:rPr>
          <w:rFonts w:ascii="Times New Roman" w:hAnsi="Times New Roman" w:cs="Times New Roman"/>
          <w:sz w:val="24"/>
          <w:szCs w:val="24"/>
        </w:rPr>
        <w:t>0</w:t>
      </w:r>
      <w:r w:rsidRPr="00902E3E">
        <w:rPr>
          <w:rFonts w:ascii="Times New Roman" w:hAnsi="Times New Roman" w:cs="Times New Roman"/>
          <w:sz w:val="24"/>
          <w:szCs w:val="24"/>
        </w:rPr>
        <w:t xml:space="preserve">.3. </w:t>
      </w:r>
      <w:r w:rsidRPr="00E9408F">
        <w:rPr>
          <w:rFonts w:ascii="Times New Roman" w:hAnsi="Times New Roman" w:cs="Times New Roman"/>
          <w:sz w:val="24"/>
          <w:szCs w:val="24"/>
        </w:rPr>
        <w:t xml:space="preserve">Документооборот в рамках </w:t>
      </w:r>
      <w:r w:rsidR="00602031">
        <w:rPr>
          <w:rFonts w:ascii="Times New Roman" w:hAnsi="Times New Roman" w:cs="Times New Roman"/>
          <w:sz w:val="24"/>
          <w:szCs w:val="24"/>
        </w:rPr>
        <w:t>Договора</w:t>
      </w:r>
      <w:r w:rsidRPr="00E9408F">
        <w:rPr>
          <w:rFonts w:ascii="Times New Roman" w:hAnsi="Times New Roman" w:cs="Times New Roman"/>
          <w:sz w:val="24"/>
          <w:szCs w:val="24"/>
        </w:rPr>
        <w:t xml:space="preserve">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w:t>
      </w:r>
      <w:r>
        <w:rPr>
          <w:rFonts w:ascii="Times New Roman" w:hAnsi="Times New Roman" w:cs="Times New Roman"/>
          <w:sz w:val="24"/>
          <w:szCs w:val="24"/>
        </w:rPr>
        <w:t>подлинного документа в течение 2</w:t>
      </w:r>
      <w:r w:rsidRPr="00E9408F">
        <w:rPr>
          <w:rFonts w:ascii="Times New Roman" w:hAnsi="Times New Roman" w:cs="Times New Roman"/>
          <w:sz w:val="24"/>
          <w:szCs w:val="24"/>
        </w:rPr>
        <w:t xml:space="preserve"> (</w:t>
      </w:r>
      <w:r>
        <w:rPr>
          <w:rFonts w:ascii="Times New Roman" w:hAnsi="Times New Roman" w:cs="Times New Roman"/>
          <w:sz w:val="24"/>
          <w:szCs w:val="24"/>
        </w:rPr>
        <w:t>Двух</w:t>
      </w:r>
      <w:r w:rsidRPr="00E9408F">
        <w:rPr>
          <w:rFonts w:ascii="Times New Roman" w:hAnsi="Times New Roman" w:cs="Times New Roman"/>
          <w:sz w:val="24"/>
          <w:szCs w:val="24"/>
        </w:rPr>
        <w:t>) рабочих дней.</w:t>
      </w:r>
    </w:p>
    <w:p w:rsidR="00EF7AA2" w:rsidRPr="00366902" w:rsidRDefault="00EF7AA2" w:rsidP="00EF7AA2">
      <w:pPr>
        <w:pStyle w:val="a6"/>
        <w:spacing w:after="0"/>
        <w:ind w:firstLine="708"/>
        <w:contextualSpacing/>
        <w:jc w:val="both"/>
        <w:rPr>
          <w:rFonts w:ascii="Times New Roman" w:hAnsi="Times New Roman" w:cs="Times New Roman"/>
          <w:sz w:val="24"/>
          <w:szCs w:val="24"/>
        </w:rPr>
      </w:pPr>
      <w:r w:rsidRPr="00366902">
        <w:rPr>
          <w:rFonts w:ascii="Times New Roman" w:hAnsi="Times New Roman" w:cs="Times New Roman"/>
          <w:sz w:val="24"/>
          <w:szCs w:val="24"/>
        </w:rPr>
        <w:t xml:space="preserve">Срок ответа на входящий документ в рамках </w:t>
      </w:r>
      <w:r w:rsidR="00602031">
        <w:rPr>
          <w:rFonts w:ascii="Times New Roman" w:hAnsi="Times New Roman" w:cs="Times New Roman"/>
          <w:sz w:val="24"/>
          <w:szCs w:val="24"/>
        </w:rPr>
        <w:t>Договора</w:t>
      </w:r>
      <w:r w:rsidRPr="00366902">
        <w:rPr>
          <w:rFonts w:ascii="Times New Roman" w:hAnsi="Times New Roman" w:cs="Times New Roman"/>
          <w:sz w:val="24"/>
          <w:szCs w:val="24"/>
        </w:rPr>
        <w:t xml:space="preserve"> не может превышать </w:t>
      </w:r>
      <w:r>
        <w:rPr>
          <w:rFonts w:ascii="Times New Roman" w:hAnsi="Times New Roman" w:cs="Times New Roman"/>
          <w:sz w:val="24"/>
          <w:szCs w:val="24"/>
        </w:rPr>
        <w:t>2</w:t>
      </w:r>
      <w:r w:rsidRPr="00366902">
        <w:rPr>
          <w:rFonts w:ascii="Times New Roman" w:hAnsi="Times New Roman" w:cs="Times New Roman"/>
          <w:sz w:val="24"/>
          <w:szCs w:val="24"/>
        </w:rPr>
        <w:t>0 дней со дня его получения.</w:t>
      </w:r>
    </w:p>
    <w:p w:rsidR="00EF7AA2" w:rsidRPr="0004767F" w:rsidRDefault="00EF7AA2" w:rsidP="0004767F">
      <w:pPr>
        <w:pStyle w:val="ConsPlusNormal"/>
        <w:ind w:firstLine="709"/>
        <w:jc w:val="both"/>
        <w:rPr>
          <w:spacing w:val="3"/>
        </w:rPr>
      </w:pPr>
      <w:r w:rsidRPr="00902E3E">
        <w:t>1</w:t>
      </w:r>
      <w:r>
        <w:t>0</w:t>
      </w:r>
      <w:r w:rsidRPr="00902E3E">
        <w:t xml:space="preserve">.4. </w:t>
      </w:r>
      <w:r w:rsidR="0004767F" w:rsidRPr="002B6DEF">
        <w:rPr>
          <w:spacing w:val="3"/>
        </w:rPr>
        <w:t xml:space="preserve">Настоящий </w:t>
      </w:r>
      <w:r w:rsidR="00602031">
        <w:rPr>
          <w:spacing w:val="3"/>
        </w:rPr>
        <w:t>Договор</w:t>
      </w:r>
      <w:r w:rsidR="0004767F" w:rsidRPr="002B6DEF">
        <w:rPr>
          <w:spacing w:val="3"/>
        </w:rPr>
        <w:t xml:space="preserve"> заключается в форме электронного документа, и подписывается Сторонам</w:t>
      </w:r>
      <w:r w:rsidR="0004767F">
        <w:rPr>
          <w:spacing w:val="3"/>
        </w:rPr>
        <w:t>и электронной цифровой подписью уполномоченного лица.</w:t>
      </w:r>
      <w:r w:rsidR="0004767F" w:rsidRPr="002B6DEF">
        <w:rPr>
          <w:spacing w:val="3"/>
        </w:rPr>
        <w:t xml:space="preserve"> </w:t>
      </w:r>
    </w:p>
    <w:p w:rsidR="00EF7AA2" w:rsidRDefault="00EF7AA2" w:rsidP="00EF7AA2">
      <w:pPr>
        <w:pStyle w:val="a6"/>
        <w:spacing w:after="0"/>
        <w:ind w:firstLine="708"/>
        <w:contextualSpacing/>
        <w:jc w:val="both"/>
        <w:rPr>
          <w:rFonts w:ascii="Times New Roman" w:hAnsi="Times New Roman" w:cs="Times New Roman"/>
          <w:bCs/>
          <w:sz w:val="24"/>
          <w:szCs w:val="24"/>
        </w:rPr>
      </w:pPr>
      <w:r w:rsidRPr="00902E3E">
        <w:rPr>
          <w:rFonts w:ascii="Times New Roman" w:hAnsi="Times New Roman" w:cs="Times New Roman"/>
          <w:sz w:val="24"/>
          <w:szCs w:val="24"/>
        </w:rPr>
        <w:t>1</w:t>
      </w:r>
      <w:r>
        <w:rPr>
          <w:rFonts w:ascii="Times New Roman" w:hAnsi="Times New Roman" w:cs="Times New Roman"/>
          <w:sz w:val="24"/>
          <w:szCs w:val="24"/>
        </w:rPr>
        <w:t>0</w:t>
      </w:r>
      <w:r w:rsidRPr="00902E3E">
        <w:rPr>
          <w:rFonts w:ascii="Times New Roman" w:hAnsi="Times New Roman" w:cs="Times New Roman"/>
          <w:sz w:val="24"/>
          <w:szCs w:val="24"/>
        </w:rPr>
        <w:t xml:space="preserve">.5. </w:t>
      </w:r>
      <w:r w:rsidRPr="00902E3E">
        <w:rPr>
          <w:rFonts w:ascii="Times New Roman" w:hAnsi="Times New Roman" w:cs="Times New Roman"/>
          <w:bCs/>
          <w:sz w:val="24"/>
          <w:szCs w:val="24"/>
        </w:rPr>
        <w:t xml:space="preserve">При исполнении </w:t>
      </w:r>
      <w:r w:rsidR="00602031">
        <w:rPr>
          <w:rFonts w:ascii="Times New Roman" w:hAnsi="Times New Roman" w:cs="Times New Roman"/>
          <w:bCs/>
          <w:sz w:val="24"/>
          <w:szCs w:val="24"/>
        </w:rPr>
        <w:t>Договора</w:t>
      </w:r>
      <w:r w:rsidRPr="00902E3E">
        <w:rPr>
          <w:rFonts w:ascii="Times New Roman" w:hAnsi="Times New Roman" w:cs="Times New Roman"/>
          <w:bCs/>
          <w:sz w:val="24"/>
          <w:szCs w:val="24"/>
        </w:rPr>
        <w:t xml:space="preserve"> не допускается перемена Исполнителя, за исключением случая, если новый исполнитель является правопреемником Исполнителя по </w:t>
      </w:r>
      <w:r w:rsidR="00602031">
        <w:rPr>
          <w:rFonts w:ascii="Times New Roman" w:hAnsi="Times New Roman" w:cs="Times New Roman"/>
          <w:bCs/>
          <w:sz w:val="24"/>
          <w:szCs w:val="24"/>
        </w:rPr>
        <w:t>Договору</w:t>
      </w:r>
      <w:r w:rsidRPr="00902E3E">
        <w:rPr>
          <w:rFonts w:ascii="Times New Roman" w:hAnsi="Times New Roman" w:cs="Times New Roman"/>
          <w:bCs/>
          <w:sz w:val="24"/>
          <w:szCs w:val="24"/>
        </w:rPr>
        <w:t xml:space="preserve"> вследствие реорганизации юридического лица в форме преобразования, слияния или присоединения. </w:t>
      </w:r>
      <w:r w:rsidRPr="00B57D9D">
        <w:rPr>
          <w:rFonts w:ascii="Times New Roman" w:hAnsi="Times New Roman" w:cs="Times New Roman"/>
          <w:sz w:val="24"/>
          <w:szCs w:val="24"/>
        </w:rPr>
        <w:t xml:space="preserve">В случае перемены Заказчика по </w:t>
      </w:r>
      <w:r w:rsidR="00602031">
        <w:rPr>
          <w:rFonts w:ascii="Times New Roman" w:hAnsi="Times New Roman" w:cs="Times New Roman"/>
          <w:sz w:val="24"/>
          <w:szCs w:val="24"/>
        </w:rPr>
        <w:t>Договору</w:t>
      </w:r>
      <w:r w:rsidRPr="00B57D9D">
        <w:rPr>
          <w:rFonts w:ascii="Times New Roman" w:hAnsi="Times New Roman" w:cs="Times New Roman"/>
          <w:sz w:val="24"/>
          <w:szCs w:val="24"/>
        </w:rPr>
        <w:t xml:space="preserve"> права и обязанности Заказчика, предусмотренные </w:t>
      </w:r>
      <w:r w:rsidR="00602031">
        <w:rPr>
          <w:rFonts w:ascii="Times New Roman" w:hAnsi="Times New Roman" w:cs="Times New Roman"/>
          <w:sz w:val="24"/>
          <w:szCs w:val="24"/>
        </w:rPr>
        <w:t>Договором</w:t>
      </w:r>
      <w:r w:rsidRPr="00B57D9D">
        <w:rPr>
          <w:rFonts w:ascii="Times New Roman" w:hAnsi="Times New Roman" w:cs="Times New Roman"/>
          <w:sz w:val="24"/>
          <w:szCs w:val="24"/>
        </w:rPr>
        <w:t>, переходят к новому заказчику</w:t>
      </w:r>
      <w:r w:rsidR="00602031">
        <w:rPr>
          <w:rFonts w:ascii="Times New Roman" w:hAnsi="Times New Roman" w:cs="Times New Roman"/>
          <w:sz w:val="24"/>
          <w:szCs w:val="24"/>
        </w:rPr>
        <w:t>.</w:t>
      </w:r>
    </w:p>
    <w:p w:rsidR="00EF7AA2" w:rsidRDefault="00EF7AA2" w:rsidP="00EF7AA2">
      <w:pPr>
        <w:pStyle w:val="a6"/>
        <w:spacing w:after="0"/>
        <w:ind w:firstLine="708"/>
        <w:contextualSpacing/>
        <w:jc w:val="both"/>
        <w:rPr>
          <w:rFonts w:ascii="Times New Roman" w:hAnsi="Times New Roman" w:cs="Times New Roman"/>
          <w:sz w:val="24"/>
          <w:szCs w:val="24"/>
        </w:rPr>
      </w:pPr>
      <w:r w:rsidRPr="009230E2">
        <w:rPr>
          <w:rFonts w:ascii="Times New Roman" w:hAnsi="Times New Roman" w:cs="Times New Roman"/>
          <w:sz w:val="24"/>
          <w:szCs w:val="24"/>
        </w:rPr>
        <w:t>1</w:t>
      </w:r>
      <w:r>
        <w:rPr>
          <w:rFonts w:ascii="Times New Roman" w:hAnsi="Times New Roman" w:cs="Times New Roman"/>
          <w:sz w:val="24"/>
          <w:szCs w:val="24"/>
        </w:rPr>
        <w:t>0</w:t>
      </w:r>
      <w:r w:rsidRPr="009230E2">
        <w:rPr>
          <w:rFonts w:ascii="Times New Roman" w:hAnsi="Times New Roman" w:cs="Times New Roman"/>
          <w:sz w:val="24"/>
          <w:szCs w:val="24"/>
        </w:rPr>
        <w:t xml:space="preserve">.6. Все приложения к </w:t>
      </w:r>
      <w:r w:rsidR="00602031">
        <w:rPr>
          <w:rFonts w:ascii="Times New Roman" w:hAnsi="Times New Roman" w:cs="Times New Roman"/>
          <w:sz w:val="24"/>
          <w:szCs w:val="24"/>
        </w:rPr>
        <w:t>Договору</w:t>
      </w:r>
      <w:r w:rsidRPr="009230E2">
        <w:rPr>
          <w:rFonts w:ascii="Times New Roman" w:hAnsi="Times New Roman" w:cs="Times New Roman"/>
          <w:sz w:val="24"/>
          <w:szCs w:val="24"/>
        </w:rPr>
        <w:t xml:space="preserve">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602031">
        <w:rPr>
          <w:rFonts w:ascii="Times New Roman" w:hAnsi="Times New Roman" w:cs="Times New Roman"/>
          <w:sz w:val="24"/>
          <w:szCs w:val="24"/>
        </w:rPr>
        <w:t>Договора</w:t>
      </w:r>
      <w:r w:rsidRPr="009230E2">
        <w:rPr>
          <w:rFonts w:ascii="Times New Roman" w:hAnsi="Times New Roman" w:cs="Times New Roman"/>
          <w:sz w:val="24"/>
          <w:szCs w:val="24"/>
        </w:rPr>
        <w:t>, являются его неотъемлемой частью.</w:t>
      </w:r>
    </w:p>
    <w:p w:rsidR="00EF7AA2" w:rsidRDefault="00EF7AA2" w:rsidP="00EF7AA2">
      <w:pPr>
        <w:pStyle w:val="a6"/>
        <w:spacing w:after="0"/>
        <w:ind w:firstLine="708"/>
        <w:contextualSpacing/>
        <w:jc w:val="both"/>
        <w:rPr>
          <w:rFonts w:ascii="Times New Roman" w:hAnsi="Times New Roman" w:cs="Times New Roman"/>
          <w:sz w:val="24"/>
          <w:szCs w:val="24"/>
        </w:rPr>
      </w:pPr>
      <w:r w:rsidRPr="00B57D9D">
        <w:rPr>
          <w:rFonts w:ascii="Times New Roman" w:hAnsi="Times New Roman" w:cs="Times New Roman"/>
          <w:sz w:val="24"/>
          <w:szCs w:val="24"/>
        </w:rPr>
        <w:t>1</w:t>
      </w:r>
      <w:r>
        <w:rPr>
          <w:rFonts w:ascii="Times New Roman" w:hAnsi="Times New Roman" w:cs="Times New Roman"/>
          <w:sz w:val="24"/>
          <w:szCs w:val="24"/>
        </w:rPr>
        <w:t>0</w:t>
      </w:r>
      <w:r w:rsidRPr="00B57D9D">
        <w:rPr>
          <w:rFonts w:ascii="Times New Roman" w:hAnsi="Times New Roman" w:cs="Times New Roman"/>
          <w:sz w:val="24"/>
          <w:szCs w:val="24"/>
        </w:rPr>
        <w:t xml:space="preserve">.7. 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w:t>
      </w:r>
      <w:r w:rsidR="00602031">
        <w:rPr>
          <w:rFonts w:ascii="Times New Roman" w:hAnsi="Times New Roman" w:cs="Times New Roman"/>
          <w:sz w:val="24"/>
          <w:szCs w:val="24"/>
        </w:rPr>
        <w:t>Договоре</w:t>
      </w:r>
      <w:r w:rsidRPr="00B57D9D">
        <w:rPr>
          <w:rFonts w:ascii="Times New Roman" w:hAnsi="Times New Roman" w:cs="Times New Roman"/>
          <w:sz w:val="24"/>
          <w:szCs w:val="24"/>
        </w:rPr>
        <w:t xml:space="preserve">. </w:t>
      </w:r>
    </w:p>
    <w:p w:rsidR="00EF7AA2" w:rsidRDefault="00EF7AA2" w:rsidP="00EF7AA2">
      <w:pPr>
        <w:pStyle w:val="a6"/>
        <w:spacing w:after="0"/>
        <w:ind w:firstLine="708"/>
        <w:contextualSpacing/>
        <w:jc w:val="both"/>
        <w:rPr>
          <w:rFonts w:ascii="Times New Roman" w:hAnsi="Times New Roman" w:cs="Times New Roman"/>
          <w:sz w:val="24"/>
          <w:szCs w:val="24"/>
        </w:rPr>
      </w:pPr>
      <w:r w:rsidRPr="00B57D9D">
        <w:rPr>
          <w:rFonts w:ascii="Times New Roman" w:hAnsi="Times New Roman" w:cs="Times New Roman"/>
          <w:sz w:val="24"/>
          <w:szCs w:val="24"/>
        </w:rPr>
        <w:t>При изменен</w:t>
      </w:r>
      <w:proofErr w:type="gramStart"/>
      <w:r w:rsidRPr="00B57D9D">
        <w:rPr>
          <w:rFonts w:ascii="Times New Roman" w:hAnsi="Times New Roman" w:cs="Times New Roman"/>
          <w:sz w:val="24"/>
          <w:szCs w:val="24"/>
        </w:rPr>
        <w:t>ии</w:t>
      </w:r>
      <w:r w:rsidRPr="00902E3E">
        <w:rPr>
          <w:rFonts w:ascii="Times New Roman" w:hAnsi="Times New Roman" w:cs="Times New Roman"/>
          <w:sz w:val="24"/>
          <w:szCs w:val="24"/>
        </w:rPr>
        <w:t xml:space="preserve"> у И</w:t>
      </w:r>
      <w:proofErr w:type="gramEnd"/>
      <w:r w:rsidRPr="00902E3E">
        <w:rPr>
          <w:rFonts w:ascii="Times New Roman" w:hAnsi="Times New Roman" w:cs="Times New Roman"/>
          <w:sz w:val="24"/>
          <w:szCs w:val="24"/>
        </w:rPr>
        <w:t>сполнителя номеров телефонов, факсов, адреса электронной почты</w:t>
      </w:r>
      <w:r>
        <w:rPr>
          <w:rFonts w:ascii="Times New Roman" w:hAnsi="Times New Roman" w:cs="Times New Roman"/>
          <w:sz w:val="24"/>
          <w:szCs w:val="24"/>
        </w:rPr>
        <w:t>,</w:t>
      </w:r>
      <w:r w:rsidRPr="00B246D4">
        <w:t xml:space="preserve"> </w:t>
      </w:r>
      <w:r w:rsidRPr="00B246D4">
        <w:rPr>
          <w:rFonts w:ascii="Times New Roman" w:hAnsi="Times New Roman" w:cs="Times New Roman"/>
          <w:sz w:val="24"/>
          <w:szCs w:val="24"/>
        </w:rPr>
        <w:t xml:space="preserve">реквизитов банка для осуществления расчетов по </w:t>
      </w:r>
      <w:r w:rsidR="0038293B">
        <w:rPr>
          <w:rFonts w:ascii="Times New Roman" w:hAnsi="Times New Roman" w:cs="Times New Roman"/>
          <w:sz w:val="24"/>
          <w:szCs w:val="24"/>
        </w:rPr>
        <w:t>Договору</w:t>
      </w:r>
      <w:r w:rsidRPr="00902E3E">
        <w:rPr>
          <w:rFonts w:ascii="Times New Roman" w:hAnsi="Times New Roman" w:cs="Times New Roman"/>
          <w:sz w:val="24"/>
          <w:szCs w:val="24"/>
        </w:rPr>
        <w:t xml:space="preserve"> Исполнитель должен </w:t>
      </w:r>
      <w:r w:rsidRPr="00902E3E">
        <w:rPr>
          <w:rFonts w:ascii="Times New Roman" w:hAnsi="Times New Roman" w:cs="Times New Roman"/>
          <w:sz w:val="24"/>
          <w:szCs w:val="24"/>
        </w:rPr>
        <w:lastRenderedPageBreak/>
        <w:t>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w:t>
      </w:r>
      <w:r>
        <w:rPr>
          <w:rFonts w:ascii="Times New Roman" w:hAnsi="Times New Roman" w:cs="Times New Roman"/>
          <w:sz w:val="24"/>
          <w:szCs w:val="24"/>
        </w:rPr>
        <w:t>,</w:t>
      </w:r>
      <w:r w:rsidRPr="00B246D4">
        <w:t xml:space="preserve"> </w:t>
      </w:r>
      <w:r w:rsidRPr="00B246D4">
        <w:rPr>
          <w:rFonts w:ascii="Times New Roman" w:hAnsi="Times New Roman" w:cs="Times New Roman"/>
          <w:sz w:val="24"/>
          <w:szCs w:val="24"/>
        </w:rPr>
        <w:t>реквизит</w:t>
      </w:r>
      <w:r>
        <w:rPr>
          <w:rFonts w:ascii="Times New Roman" w:hAnsi="Times New Roman" w:cs="Times New Roman"/>
          <w:sz w:val="24"/>
          <w:szCs w:val="24"/>
        </w:rPr>
        <w:t>ами</w:t>
      </w:r>
      <w:r w:rsidRPr="00B246D4">
        <w:rPr>
          <w:rFonts w:ascii="Times New Roman" w:hAnsi="Times New Roman" w:cs="Times New Roman"/>
          <w:sz w:val="24"/>
          <w:szCs w:val="24"/>
        </w:rPr>
        <w:t xml:space="preserve"> банка для осуществления расчетов по </w:t>
      </w:r>
      <w:r w:rsidR="0038293B">
        <w:rPr>
          <w:rFonts w:ascii="Times New Roman" w:hAnsi="Times New Roman" w:cs="Times New Roman"/>
          <w:sz w:val="24"/>
          <w:szCs w:val="24"/>
        </w:rPr>
        <w:t>Договору</w:t>
      </w:r>
      <w:r w:rsidRPr="00902E3E">
        <w:rPr>
          <w:rFonts w:ascii="Times New Roman" w:hAnsi="Times New Roman" w:cs="Times New Roman"/>
          <w:sz w:val="24"/>
          <w:szCs w:val="24"/>
        </w:rPr>
        <w:t xml:space="preserve"> будут считаться сведения, указанные в </w:t>
      </w:r>
      <w:r w:rsidR="0038293B">
        <w:rPr>
          <w:rFonts w:ascii="Times New Roman" w:hAnsi="Times New Roman" w:cs="Times New Roman"/>
          <w:sz w:val="24"/>
          <w:szCs w:val="24"/>
        </w:rPr>
        <w:t>Договоре</w:t>
      </w:r>
      <w:r w:rsidRPr="00902E3E">
        <w:rPr>
          <w:rFonts w:ascii="Times New Roman" w:hAnsi="Times New Roman" w:cs="Times New Roman"/>
          <w:sz w:val="24"/>
          <w:szCs w:val="24"/>
        </w:rPr>
        <w:t xml:space="preserve">. </w:t>
      </w:r>
    </w:p>
    <w:p w:rsidR="00EF7AA2" w:rsidRDefault="00EF7AA2" w:rsidP="00EF7AA2">
      <w:pPr>
        <w:pStyle w:val="a6"/>
        <w:spacing w:after="0"/>
        <w:contextualSpacing/>
        <w:jc w:val="both"/>
        <w:rPr>
          <w:rFonts w:ascii="Times New Roman" w:hAnsi="Times New Roman" w:cs="Times New Roman"/>
          <w:sz w:val="24"/>
          <w:szCs w:val="24"/>
        </w:rPr>
      </w:pPr>
    </w:p>
    <w:p w:rsidR="00EF7AA2" w:rsidRDefault="00EF7AA2" w:rsidP="00EF7AA2">
      <w:pPr>
        <w:pStyle w:val="a6"/>
        <w:spacing w:after="0"/>
        <w:ind w:firstLine="708"/>
        <w:contextualSpacing/>
        <w:jc w:val="center"/>
        <w:rPr>
          <w:rFonts w:ascii="Times New Roman" w:hAnsi="Times New Roman" w:cs="Times New Roman"/>
          <w:b/>
          <w:sz w:val="24"/>
          <w:szCs w:val="24"/>
        </w:rPr>
      </w:pPr>
      <w:r w:rsidRPr="00902E3E">
        <w:rPr>
          <w:rFonts w:ascii="Times New Roman" w:hAnsi="Times New Roman" w:cs="Times New Roman"/>
          <w:b/>
          <w:sz w:val="24"/>
          <w:szCs w:val="24"/>
        </w:rPr>
        <w:t>1</w:t>
      </w:r>
      <w:r>
        <w:rPr>
          <w:rFonts w:ascii="Times New Roman" w:hAnsi="Times New Roman" w:cs="Times New Roman"/>
          <w:b/>
          <w:sz w:val="24"/>
          <w:szCs w:val="24"/>
        </w:rPr>
        <w:t>1</w:t>
      </w:r>
      <w:r w:rsidRPr="00902E3E">
        <w:rPr>
          <w:rFonts w:ascii="Times New Roman" w:hAnsi="Times New Roman" w:cs="Times New Roman"/>
          <w:b/>
          <w:sz w:val="24"/>
          <w:szCs w:val="24"/>
        </w:rPr>
        <w:t>. ПРИЛОЖЕНИЯ К КОНТРАКТУ</w:t>
      </w:r>
    </w:p>
    <w:p w:rsidR="00EF7AA2" w:rsidRDefault="00EF7AA2" w:rsidP="00EF7AA2">
      <w:pPr>
        <w:pStyle w:val="a6"/>
        <w:spacing w:after="0"/>
        <w:ind w:firstLine="708"/>
        <w:contextualSpacing/>
        <w:jc w:val="both"/>
        <w:rPr>
          <w:rFonts w:ascii="Times New Roman" w:hAnsi="Times New Roman" w:cs="Times New Roman"/>
          <w:sz w:val="24"/>
          <w:szCs w:val="24"/>
        </w:rPr>
      </w:pPr>
      <w:r w:rsidRPr="00902E3E">
        <w:rPr>
          <w:rFonts w:ascii="Times New Roman" w:hAnsi="Times New Roman" w:cs="Times New Roman"/>
          <w:sz w:val="24"/>
          <w:szCs w:val="24"/>
        </w:rPr>
        <w:t>1</w:t>
      </w:r>
      <w:r>
        <w:rPr>
          <w:rFonts w:ascii="Times New Roman" w:hAnsi="Times New Roman" w:cs="Times New Roman"/>
          <w:sz w:val="24"/>
          <w:szCs w:val="24"/>
        </w:rPr>
        <w:t>1</w:t>
      </w:r>
      <w:r w:rsidRPr="00902E3E">
        <w:rPr>
          <w:rFonts w:ascii="Times New Roman" w:hAnsi="Times New Roman" w:cs="Times New Roman"/>
          <w:sz w:val="24"/>
          <w:szCs w:val="24"/>
        </w:rPr>
        <w:t>.1. Приложения к Контракту являются его неотъемлемыми частями:</w:t>
      </w:r>
    </w:p>
    <w:p w:rsidR="00EF7AA2" w:rsidRDefault="00EF7AA2" w:rsidP="00EF7AA2">
      <w:pPr>
        <w:pStyle w:val="a6"/>
        <w:spacing w:after="0"/>
        <w:ind w:firstLine="708"/>
        <w:contextualSpacing/>
        <w:jc w:val="both"/>
        <w:rPr>
          <w:rFonts w:ascii="Times New Roman" w:hAnsi="Times New Roman" w:cs="Times New Roman"/>
          <w:sz w:val="24"/>
          <w:szCs w:val="24"/>
        </w:rPr>
      </w:pPr>
      <w:r w:rsidRPr="00902E3E">
        <w:rPr>
          <w:rFonts w:ascii="Times New Roman" w:hAnsi="Times New Roman" w:cs="Times New Roman"/>
          <w:sz w:val="24"/>
          <w:szCs w:val="24"/>
        </w:rPr>
        <w:t xml:space="preserve">Приложение 1 – </w:t>
      </w:r>
      <w:r w:rsidR="003D6377">
        <w:rPr>
          <w:rFonts w:ascii="Times New Roman" w:hAnsi="Times New Roman" w:cs="Times New Roman"/>
          <w:sz w:val="24"/>
          <w:szCs w:val="24"/>
        </w:rPr>
        <w:t>Описание объекта закупки</w:t>
      </w:r>
      <w:r w:rsidRPr="00902E3E">
        <w:rPr>
          <w:rFonts w:ascii="Times New Roman" w:hAnsi="Times New Roman" w:cs="Times New Roman"/>
          <w:sz w:val="24"/>
          <w:szCs w:val="24"/>
        </w:rPr>
        <w:t>.</w:t>
      </w:r>
    </w:p>
    <w:p w:rsidR="00EF7AA2" w:rsidRDefault="00EF7AA2" w:rsidP="00EF7AA2">
      <w:pPr>
        <w:pStyle w:val="a6"/>
        <w:spacing w:after="0"/>
        <w:ind w:firstLine="708"/>
        <w:contextualSpacing/>
        <w:jc w:val="both"/>
        <w:rPr>
          <w:rFonts w:ascii="Times New Roman" w:hAnsi="Times New Roman" w:cs="Times New Roman"/>
          <w:sz w:val="24"/>
          <w:szCs w:val="24"/>
        </w:rPr>
      </w:pPr>
      <w:r w:rsidRPr="00E84891">
        <w:rPr>
          <w:rFonts w:ascii="Times New Roman" w:hAnsi="Times New Roman" w:cs="Times New Roman"/>
          <w:sz w:val="24"/>
          <w:szCs w:val="24"/>
        </w:rPr>
        <w:t>Приложение 2 –</w:t>
      </w:r>
      <w:r>
        <w:rPr>
          <w:rFonts w:ascii="Times New Roman" w:hAnsi="Times New Roman" w:cs="Times New Roman"/>
          <w:sz w:val="24"/>
          <w:szCs w:val="24"/>
        </w:rPr>
        <w:t xml:space="preserve"> Спецификация</w:t>
      </w:r>
      <w:r w:rsidR="002B103A">
        <w:rPr>
          <w:rFonts w:ascii="Times New Roman" w:hAnsi="Times New Roman" w:cs="Times New Roman"/>
          <w:sz w:val="24"/>
          <w:szCs w:val="24"/>
        </w:rPr>
        <w:t>.</w:t>
      </w:r>
    </w:p>
    <w:p w:rsidR="002B103A" w:rsidRDefault="008C4115" w:rsidP="00EF7AA2">
      <w:pPr>
        <w:pStyle w:val="a6"/>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38293B">
        <w:rPr>
          <w:rFonts w:ascii="Times New Roman" w:hAnsi="Times New Roman" w:cs="Times New Roman"/>
          <w:sz w:val="24"/>
          <w:szCs w:val="24"/>
        </w:rPr>
        <w:t>3</w:t>
      </w:r>
      <w:r w:rsidR="00A021D1">
        <w:rPr>
          <w:rFonts w:ascii="Times New Roman" w:hAnsi="Times New Roman" w:cs="Times New Roman"/>
          <w:sz w:val="24"/>
          <w:szCs w:val="24"/>
        </w:rPr>
        <w:t xml:space="preserve"> </w:t>
      </w:r>
      <w:r w:rsidR="002B103A">
        <w:rPr>
          <w:rFonts w:ascii="Times New Roman" w:hAnsi="Times New Roman" w:cs="Times New Roman"/>
          <w:sz w:val="24"/>
          <w:szCs w:val="24"/>
        </w:rPr>
        <w:t xml:space="preserve">- </w:t>
      </w:r>
      <w:r w:rsidR="002B103A" w:rsidRPr="002B103A">
        <w:rPr>
          <w:rFonts w:ascii="Times New Roman" w:hAnsi="Times New Roman" w:cs="Times New Roman"/>
          <w:sz w:val="24"/>
          <w:szCs w:val="24"/>
        </w:rPr>
        <w:t>Акт сдачи-приемки оказанных услуг</w:t>
      </w:r>
      <w:r w:rsidR="002B103A">
        <w:rPr>
          <w:rFonts w:ascii="Times New Roman" w:hAnsi="Times New Roman" w:cs="Times New Roman"/>
          <w:sz w:val="24"/>
          <w:szCs w:val="24"/>
        </w:rPr>
        <w:t>.</w:t>
      </w:r>
    </w:p>
    <w:p w:rsidR="0074510B" w:rsidRDefault="008C33E5" w:rsidP="0097042F">
      <w:pPr>
        <w:pStyle w:val="a6"/>
        <w:spacing w:after="0"/>
        <w:ind w:firstLine="708"/>
        <w:contextualSpacing/>
        <w:jc w:val="both"/>
        <w:rPr>
          <w:rFonts w:ascii="Times New Roman" w:hAnsi="Times New Roman" w:cs="Times New Roman"/>
          <w:b/>
          <w:snapToGrid w:val="0"/>
          <w:sz w:val="24"/>
          <w:szCs w:val="24"/>
        </w:rPr>
      </w:pPr>
      <w:r>
        <w:rPr>
          <w:rFonts w:ascii="Times New Roman" w:hAnsi="Times New Roman" w:cs="Times New Roman"/>
          <w:sz w:val="24"/>
          <w:szCs w:val="24"/>
        </w:rPr>
        <w:t xml:space="preserve"> </w:t>
      </w:r>
    </w:p>
    <w:p w:rsidR="0004767F" w:rsidRDefault="0004767F" w:rsidP="0004767F">
      <w:pPr>
        <w:pStyle w:val="a6"/>
        <w:spacing w:after="0"/>
        <w:ind w:firstLine="708"/>
        <w:contextualSpacing/>
        <w:jc w:val="center"/>
        <w:rPr>
          <w:rFonts w:ascii="Times New Roman" w:hAnsi="Times New Roman" w:cs="Times New Roman"/>
          <w:b/>
          <w:sz w:val="24"/>
          <w:szCs w:val="24"/>
        </w:rPr>
      </w:pPr>
      <w:r w:rsidRPr="00B57D9D">
        <w:rPr>
          <w:rFonts w:ascii="Times New Roman" w:hAnsi="Times New Roman" w:cs="Times New Roman"/>
          <w:b/>
          <w:snapToGrid w:val="0"/>
          <w:sz w:val="24"/>
          <w:szCs w:val="24"/>
        </w:rPr>
        <w:t>1</w:t>
      </w:r>
      <w:r>
        <w:rPr>
          <w:rFonts w:ascii="Times New Roman" w:hAnsi="Times New Roman" w:cs="Times New Roman"/>
          <w:b/>
          <w:snapToGrid w:val="0"/>
          <w:sz w:val="24"/>
          <w:szCs w:val="24"/>
        </w:rPr>
        <w:t>2</w:t>
      </w:r>
      <w:r w:rsidRPr="00B57D9D">
        <w:rPr>
          <w:rFonts w:ascii="Times New Roman" w:hAnsi="Times New Roman" w:cs="Times New Roman"/>
          <w:b/>
          <w:snapToGrid w:val="0"/>
          <w:sz w:val="24"/>
          <w:szCs w:val="24"/>
        </w:rPr>
        <w:t xml:space="preserve">. </w:t>
      </w:r>
      <w:r w:rsidRPr="00B57D9D">
        <w:rPr>
          <w:rFonts w:ascii="Times New Roman" w:hAnsi="Times New Roman" w:cs="Times New Roman"/>
          <w:b/>
          <w:sz w:val="24"/>
          <w:szCs w:val="24"/>
        </w:rPr>
        <w:t xml:space="preserve">АДРЕСА И РЕКВИЗИТЫ СТОРОН: </w:t>
      </w:r>
    </w:p>
    <w:p w:rsidR="0097042F" w:rsidRDefault="0097042F" w:rsidP="0097042F">
      <w:pPr>
        <w:pStyle w:val="a6"/>
        <w:tabs>
          <w:tab w:val="left" w:pos="7320"/>
        </w:tabs>
        <w:spacing w:after="0"/>
        <w:ind w:firstLine="708"/>
        <w:contextualSpacing/>
        <w:rPr>
          <w:rFonts w:ascii="Times New Roman" w:hAnsi="Times New Roman" w:cs="Times New Roman"/>
          <w:b/>
          <w:sz w:val="24"/>
          <w:szCs w:val="24"/>
        </w:rPr>
      </w:pPr>
      <w:r>
        <w:rPr>
          <w:rFonts w:ascii="Times New Roman" w:hAnsi="Times New Roman" w:cs="Times New Roman"/>
          <w:b/>
          <w:sz w:val="24"/>
          <w:szCs w:val="24"/>
        </w:rPr>
        <w:t xml:space="preserve">Заказчик                     </w:t>
      </w:r>
      <w:r>
        <w:rPr>
          <w:rFonts w:ascii="Times New Roman" w:hAnsi="Times New Roman" w:cs="Times New Roman"/>
          <w:b/>
          <w:sz w:val="24"/>
          <w:szCs w:val="24"/>
        </w:rPr>
        <w:tab/>
        <w:t>Исполнитель</w:t>
      </w:r>
    </w:p>
    <w:tbl>
      <w:tblPr>
        <w:tblpPr w:leftFromText="180" w:rightFromText="180" w:vertAnchor="text" w:horzAnchor="margin" w:tblpY="127"/>
        <w:tblW w:w="0" w:type="auto"/>
        <w:tblLayout w:type="fixed"/>
        <w:tblLook w:val="0000"/>
      </w:tblPr>
      <w:tblGrid>
        <w:gridCol w:w="5070"/>
        <w:gridCol w:w="4743"/>
      </w:tblGrid>
      <w:tr w:rsidR="0097042F" w:rsidRPr="00366902" w:rsidTr="00D5667C">
        <w:trPr>
          <w:trHeight w:val="4964"/>
        </w:trPr>
        <w:tc>
          <w:tcPr>
            <w:tcW w:w="5070" w:type="dxa"/>
          </w:tcPr>
          <w:p w:rsidR="0097042F" w:rsidRPr="00B138CE" w:rsidRDefault="0097042F" w:rsidP="0097042F">
            <w:pPr>
              <w:pStyle w:val="a9"/>
              <w:tabs>
                <w:tab w:val="left" w:pos="792"/>
              </w:tabs>
              <w:spacing w:after="0"/>
              <w:ind w:left="0"/>
              <w:rPr>
                <w:rFonts w:ascii="Times New Roman" w:hAnsi="Times New Roman" w:cs="Times New Roman"/>
                <w:sz w:val="22"/>
                <w:szCs w:val="22"/>
              </w:rPr>
            </w:pPr>
            <w:r w:rsidRPr="00B138CE">
              <w:rPr>
                <w:rFonts w:ascii="Times New Roman" w:hAnsi="Times New Roman" w:cs="Times New Roman"/>
                <w:sz w:val="22"/>
                <w:szCs w:val="22"/>
              </w:rPr>
              <w:t>Краевое государственное бюджетное учреждение социального обслуживания "Пансионат для граждан пожилого</w:t>
            </w:r>
            <w:r>
              <w:rPr>
                <w:rFonts w:ascii="Times New Roman" w:hAnsi="Times New Roman" w:cs="Times New Roman"/>
                <w:sz w:val="22"/>
                <w:szCs w:val="22"/>
              </w:rPr>
              <w:t xml:space="preserve"> возраста и инвалидов "Ветеран</w:t>
            </w:r>
            <w:r w:rsidRPr="00B138CE">
              <w:rPr>
                <w:rFonts w:ascii="Times New Roman" w:hAnsi="Times New Roman" w:cs="Times New Roman"/>
                <w:sz w:val="22"/>
                <w:szCs w:val="22"/>
              </w:rPr>
              <w:t>"</w:t>
            </w:r>
          </w:p>
          <w:p w:rsidR="0097042F" w:rsidRDefault="0097042F" w:rsidP="0097042F">
            <w:pPr>
              <w:pStyle w:val="a9"/>
              <w:tabs>
                <w:tab w:val="left" w:pos="792"/>
              </w:tabs>
              <w:spacing w:after="0"/>
              <w:ind w:left="0" w:right="154"/>
              <w:rPr>
                <w:rFonts w:ascii="Times New Roman" w:hAnsi="Times New Roman" w:cs="Times New Roman"/>
                <w:sz w:val="22"/>
                <w:szCs w:val="22"/>
              </w:rPr>
            </w:pPr>
            <w:r>
              <w:rPr>
                <w:rFonts w:ascii="Times New Roman" w:hAnsi="Times New Roman" w:cs="Times New Roman"/>
                <w:sz w:val="22"/>
                <w:szCs w:val="22"/>
              </w:rPr>
              <w:t>(КГБУ СО "Пансионат "Ветеран</w:t>
            </w:r>
            <w:r w:rsidRPr="00B138CE">
              <w:rPr>
                <w:rFonts w:ascii="Times New Roman" w:hAnsi="Times New Roman" w:cs="Times New Roman"/>
                <w:sz w:val="22"/>
                <w:szCs w:val="22"/>
              </w:rPr>
              <w:t>")</w:t>
            </w:r>
          </w:p>
          <w:p w:rsidR="0097042F" w:rsidRPr="00B138CE" w:rsidRDefault="0097042F" w:rsidP="0097042F">
            <w:pPr>
              <w:pStyle w:val="a9"/>
              <w:tabs>
                <w:tab w:val="left" w:pos="792"/>
              </w:tabs>
              <w:spacing w:after="0"/>
              <w:ind w:left="0" w:right="154"/>
              <w:rPr>
                <w:rFonts w:ascii="Times New Roman" w:hAnsi="Times New Roman" w:cs="Times New Roman"/>
                <w:sz w:val="22"/>
                <w:szCs w:val="22"/>
              </w:rPr>
            </w:pPr>
            <w:r>
              <w:rPr>
                <w:rFonts w:ascii="Times New Roman" w:hAnsi="Times New Roman" w:cs="Times New Roman"/>
                <w:sz w:val="22"/>
                <w:szCs w:val="22"/>
              </w:rPr>
              <w:t>660130, г. Красноярск, ул. Е. Стасовой, 28</w:t>
            </w:r>
          </w:p>
          <w:p w:rsidR="0097042F" w:rsidRDefault="0097042F" w:rsidP="0097042F">
            <w:pPr>
              <w:pStyle w:val="a9"/>
              <w:tabs>
                <w:tab w:val="left" w:pos="792"/>
              </w:tabs>
              <w:spacing w:after="0"/>
              <w:ind w:left="0" w:right="154"/>
              <w:rPr>
                <w:rFonts w:ascii="Times New Roman" w:hAnsi="Times New Roman" w:cs="Times New Roman"/>
                <w:sz w:val="22"/>
                <w:szCs w:val="22"/>
              </w:rPr>
            </w:pPr>
            <w:r>
              <w:rPr>
                <w:rFonts w:ascii="Times New Roman" w:hAnsi="Times New Roman" w:cs="Times New Roman"/>
                <w:sz w:val="22"/>
                <w:szCs w:val="22"/>
              </w:rPr>
              <w:t>тел. факс (391) 246-47-02</w:t>
            </w:r>
          </w:p>
          <w:p w:rsidR="0097042F" w:rsidRPr="00712469" w:rsidRDefault="0097042F" w:rsidP="0097042F">
            <w:pPr>
              <w:pStyle w:val="a9"/>
              <w:tabs>
                <w:tab w:val="left" w:pos="792"/>
              </w:tabs>
              <w:spacing w:after="0"/>
              <w:ind w:left="0" w:right="154"/>
              <w:rPr>
                <w:rFonts w:ascii="Times New Roman" w:hAnsi="Times New Roman" w:cs="Times New Roman"/>
                <w:sz w:val="22"/>
                <w:szCs w:val="22"/>
              </w:rPr>
            </w:pPr>
            <w:r w:rsidRPr="00B138CE">
              <w:rPr>
                <w:rFonts w:ascii="Times New Roman" w:hAnsi="Times New Roman" w:cs="Times New Roman"/>
                <w:color w:val="000000"/>
                <w:sz w:val="22"/>
                <w:szCs w:val="22"/>
                <w:lang w:val="en-US"/>
              </w:rPr>
              <w:t>E</w:t>
            </w:r>
            <w:r w:rsidRPr="00712469">
              <w:rPr>
                <w:rFonts w:ascii="Times New Roman" w:hAnsi="Times New Roman" w:cs="Times New Roman"/>
                <w:color w:val="000000"/>
                <w:sz w:val="22"/>
                <w:szCs w:val="22"/>
              </w:rPr>
              <w:t>-</w:t>
            </w:r>
            <w:r w:rsidRPr="00B138CE">
              <w:rPr>
                <w:rFonts w:ascii="Times New Roman" w:hAnsi="Times New Roman" w:cs="Times New Roman"/>
                <w:color w:val="000000"/>
                <w:sz w:val="22"/>
                <w:szCs w:val="22"/>
                <w:lang w:val="en-US"/>
              </w:rPr>
              <w:t>mail</w:t>
            </w:r>
            <w:r w:rsidRPr="00712469">
              <w:rPr>
                <w:rFonts w:ascii="Times New Roman" w:hAnsi="Times New Roman" w:cs="Times New Roman"/>
                <w:color w:val="000000"/>
                <w:sz w:val="22"/>
                <w:szCs w:val="22"/>
              </w:rPr>
              <w:t xml:space="preserve">: </w:t>
            </w:r>
            <w:hyperlink r:id="rId10" w:history="1">
              <w:r w:rsidRPr="00102E0C">
                <w:rPr>
                  <w:rStyle w:val="ab"/>
                  <w:rFonts w:ascii="Times New Roman" w:hAnsi="Times New Roman" w:cs="Times New Roman"/>
                  <w:sz w:val="22"/>
                  <w:szCs w:val="22"/>
                  <w:lang w:val="en-US"/>
                </w:rPr>
                <w:t>pansionat</w:t>
              </w:r>
              <w:r w:rsidRPr="00712469">
                <w:rPr>
                  <w:rStyle w:val="ab"/>
                  <w:rFonts w:ascii="Times New Roman" w:hAnsi="Times New Roman" w:cs="Times New Roman"/>
                  <w:sz w:val="22"/>
                  <w:szCs w:val="22"/>
                </w:rPr>
                <w:t>.</w:t>
              </w:r>
              <w:r w:rsidRPr="00102E0C">
                <w:rPr>
                  <w:rStyle w:val="ab"/>
                  <w:rFonts w:ascii="Times New Roman" w:hAnsi="Times New Roman" w:cs="Times New Roman"/>
                  <w:sz w:val="22"/>
                  <w:szCs w:val="22"/>
                  <w:lang w:val="en-US"/>
                </w:rPr>
                <w:t>veteran</w:t>
              </w:r>
              <w:r w:rsidRPr="00712469">
                <w:rPr>
                  <w:rStyle w:val="ab"/>
                  <w:rFonts w:ascii="Times New Roman" w:hAnsi="Times New Roman" w:cs="Times New Roman"/>
                  <w:sz w:val="22"/>
                  <w:szCs w:val="22"/>
                </w:rPr>
                <w:t>@</w:t>
              </w:r>
              <w:r w:rsidRPr="00102E0C">
                <w:rPr>
                  <w:rStyle w:val="ab"/>
                  <w:rFonts w:ascii="Times New Roman" w:hAnsi="Times New Roman" w:cs="Times New Roman"/>
                  <w:sz w:val="22"/>
                  <w:szCs w:val="22"/>
                  <w:lang w:val="en-US"/>
                </w:rPr>
                <w:t>mail</w:t>
              </w:r>
              <w:r w:rsidRPr="00712469">
                <w:rPr>
                  <w:rStyle w:val="ab"/>
                  <w:rFonts w:ascii="Times New Roman" w:hAnsi="Times New Roman" w:cs="Times New Roman"/>
                  <w:sz w:val="22"/>
                  <w:szCs w:val="22"/>
                </w:rPr>
                <w:t>.</w:t>
              </w:r>
              <w:r w:rsidRPr="00102E0C">
                <w:rPr>
                  <w:rStyle w:val="ab"/>
                  <w:rFonts w:ascii="Times New Roman" w:hAnsi="Times New Roman" w:cs="Times New Roman"/>
                  <w:sz w:val="22"/>
                  <w:szCs w:val="22"/>
                  <w:lang w:val="en-US"/>
                </w:rPr>
                <w:t>ru</w:t>
              </w:r>
            </w:hyperlink>
            <w:r w:rsidRPr="00712469">
              <w:rPr>
                <w:rFonts w:ascii="Times New Roman" w:hAnsi="Times New Roman" w:cs="Times New Roman"/>
                <w:color w:val="000000"/>
                <w:sz w:val="22"/>
                <w:szCs w:val="22"/>
              </w:rPr>
              <w:t xml:space="preserve"> </w:t>
            </w:r>
          </w:p>
          <w:p w:rsidR="0097042F" w:rsidRPr="00FD5BF4" w:rsidRDefault="0097042F" w:rsidP="0097042F">
            <w:pPr>
              <w:pStyle w:val="a9"/>
              <w:tabs>
                <w:tab w:val="left" w:pos="792"/>
              </w:tabs>
              <w:spacing w:after="0"/>
              <w:ind w:left="0" w:right="154"/>
              <w:rPr>
                <w:rFonts w:ascii="Times New Roman" w:hAnsi="Times New Roman" w:cs="Times New Roman"/>
                <w:sz w:val="22"/>
                <w:szCs w:val="22"/>
              </w:rPr>
            </w:pPr>
            <w:r>
              <w:rPr>
                <w:rFonts w:ascii="Times New Roman" w:hAnsi="Times New Roman" w:cs="Times New Roman"/>
                <w:sz w:val="22"/>
                <w:szCs w:val="22"/>
              </w:rPr>
              <w:t>ИНН/КПП 2463057390/246301001</w:t>
            </w:r>
          </w:p>
          <w:p w:rsidR="0097042F" w:rsidRPr="00FD5BF4" w:rsidRDefault="0097042F" w:rsidP="0097042F">
            <w:pPr>
              <w:pStyle w:val="a9"/>
              <w:tabs>
                <w:tab w:val="left" w:pos="792"/>
              </w:tabs>
              <w:spacing w:after="0"/>
              <w:ind w:left="0" w:right="154"/>
              <w:rPr>
                <w:rFonts w:ascii="Times New Roman" w:hAnsi="Times New Roman" w:cs="Times New Roman"/>
                <w:sz w:val="22"/>
                <w:szCs w:val="22"/>
              </w:rPr>
            </w:pPr>
            <w:r>
              <w:rPr>
                <w:rFonts w:ascii="Times New Roman" w:hAnsi="Times New Roman" w:cs="Times New Roman"/>
                <w:sz w:val="22"/>
                <w:szCs w:val="22"/>
              </w:rPr>
              <w:t>ОГРН 1022402144038</w:t>
            </w:r>
          </w:p>
          <w:p w:rsidR="0097042F" w:rsidRPr="00B138CE" w:rsidRDefault="0097042F" w:rsidP="0097042F">
            <w:pPr>
              <w:pStyle w:val="a9"/>
              <w:spacing w:after="0"/>
              <w:ind w:left="0"/>
              <w:rPr>
                <w:rFonts w:ascii="Times New Roman" w:hAnsi="Times New Roman" w:cs="Times New Roman"/>
                <w:sz w:val="22"/>
                <w:szCs w:val="22"/>
              </w:rPr>
            </w:pPr>
            <w:r w:rsidRPr="00B138CE">
              <w:rPr>
                <w:rFonts w:ascii="Times New Roman" w:hAnsi="Times New Roman" w:cs="Times New Roman"/>
                <w:sz w:val="22"/>
                <w:szCs w:val="22"/>
              </w:rPr>
              <w:t xml:space="preserve">Отделение Красноярск </w:t>
            </w:r>
            <w:r>
              <w:rPr>
                <w:rFonts w:ascii="Times New Roman" w:hAnsi="Times New Roman" w:cs="Times New Roman"/>
                <w:sz w:val="22"/>
                <w:szCs w:val="22"/>
              </w:rPr>
              <w:t>//УФК по Красноярскому краю, г</w:t>
            </w:r>
            <w:proofErr w:type="gramStart"/>
            <w:r>
              <w:rPr>
                <w:rFonts w:ascii="Times New Roman" w:hAnsi="Times New Roman" w:cs="Times New Roman"/>
                <w:sz w:val="22"/>
                <w:szCs w:val="22"/>
              </w:rPr>
              <w:t>.К</w:t>
            </w:r>
            <w:proofErr w:type="gramEnd"/>
            <w:r>
              <w:rPr>
                <w:rFonts w:ascii="Times New Roman" w:hAnsi="Times New Roman" w:cs="Times New Roman"/>
                <w:sz w:val="22"/>
                <w:szCs w:val="22"/>
              </w:rPr>
              <w:t>расноярск</w:t>
            </w:r>
            <w:r w:rsidRPr="00B138CE">
              <w:rPr>
                <w:rFonts w:ascii="Times New Roman" w:hAnsi="Times New Roman" w:cs="Times New Roman"/>
                <w:sz w:val="22"/>
                <w:szCs w:val="22"/>
              </w:rPr>
              <w:t xml:space="preserve">        </w:t>
            </w:r>
          </w:p>
          <w:p w:rsidR="0097042F" w:rsidRPr="00B138CE" w:rsidRDefault="0097042F" w:rsidP="0097042F">
            <w:pPr>
              <w:pStyle w:val="a9"/>
              <w:spacing w:after="0"/>
              <w:ind w:left="0"/>
              <w:rPr>
                <w:rFonts w:ascii="Times New Roman" w:hAnsi="Times New Roman" w:cs="Times New Roman"/>
                <w:sz w:val="22"/>
                <w:szCs w:val="22"/>
              </w:rPr>
            </w:pPr>
            <w:r>
              <w:rPr>
                <w:rFonts w:ascii="Times New Roman" w:hAnsi="Times New Roman" w:cs="Times New Roman"/>
                <w:sz w:val="22"/>
                <w:szCs w:val="22"/>
              </w:rPr>
              <w:t>Банковский счет</w:t>
            </w:r>
            <w:r w:rsidRPr="00B138CE">
              <w:rPr>
                <w:rFonts w:ascii="Times New Roman" w:hAnsi="Times New Roman" w:cs="Times New Roman"/>
                <w:sz w:val="22"/>
                <w:szCs w:val="22"/>
              </w:rPr>
              <w:t xml:space="preserve"> 40</w:t>
            </w:r>
            <w:r>
              <w:rPr>
                <w:rFonts w:ascii="Times New Roman" w:hAnsi="Times New Roman" w:cs="Times New Roman"/>
                <w:sz w:val="22"/>
                <w:szCs w:val="22"/>
              </w:rPr>
              <w:t>102810245370000011</w:t>
            </w:r>
          </w:p>
          <w:p w:rsidR="0097042F" w:rsidRPr="00B138CE" w:rsidRDefault="0097042F" w:rsidP="0097042F">
            <w:pPr>
              <w:pStyle w:val="a9"/>
              <w:spacing w:after="0"/>
              <w:ind w:left="0"/>
              <w:rPr>
                <w:rFonts w:ascii="Times New Roman" w:hAnsi="Times New Roman" w:cs="Times New Roman"/>
                <w:sz w:val="22"/>
                <w:szCs w:val="22"/>
              </w:rPr>
            </w:pPr>
            <w:proofErr w:type="gramStart"/>
            <w:r w:rsidRPr="00B138CE">
              <w:rPr>
                <w:rFonts w:ascii="Times New Roman" w:hAnsi="Times New Roman" w:cs="Times New Roman"/>
                <w:sz w:val="22"/>
                <w:szCs w:val="22"/>
              </w:rPr>
              <w:t>л</w:t>
            </w:r>
            <w:proofErr w:type="gramEnd"/>
            <w:r w:rsidRPr="00B138CE">
              <w:rPr>
                <w:rFonts w:ascii="Times New Roman" w:hAnsi="Times New Roman" w:cs="Times New Roman"/>
                <w:sz w:val="22"/>
                <w:szCs w:val="22"/>
              </w:rPr>
              <w:t>/</w:t>
            </w:r>
            <w:proofErr w:type="spellStart"/>
            <w:r w:rsidRPr="00B138CE">
              <w:rPr>
                <w:rFonts w:ascii="Times New Roman" w:hAnsi="Times New Roman" w:cs="Times New Roman"/>
                <w:sz w:val="22"/>
                <w:szCs w:val="22"/>
              </w:rPr>
              <w:t>сч</w:t>
            </w:r>
            <w:proofErr w:type="spellEnd"/>
            <w:r w:rsidRPr="00B138CE">
              <w:rPr>
                <w:rFonts w:ascii="Times New Roman" w:hAnsi="Times New Roman" w:cs="Times New Roman"/>
                <w:sz w:val="22"/>
                <w:szCs w:val="22"/>
              </w:rPr>
              <w:t xml:space="preserve">. </w:t>
            </w:r>
            <w:r>
              <w:t xml:space="preserve"> </w:t>
            </w:r>
            <w:r w:rsidRPr="00347497">
              <w:rPr>
                <w:rFonts w:ascii="Times New Roman" w:hAnsi="Times New Roman" w:cs="Times New Roman"/>
                <w:sz w:val="22"/>
                <w:szCs w:val="22"/>
              </w:rPr>
              <w:t>71192А07891</w:t>
            </w:r>
            <w:r>
              <w:rPr>
                <w:rFonts w:ascii="Times New Roman" w:hAnsi="Times New Roman" w:cs="Times New Roman"/>
                <w:sz w:val="22"/>
                <w:szCs w:val="22"/>
              </w:rPr>
              <w:t>-бюджет</w:t>
            </w:r>
          </w:p>
          <w:p w:rsidR="0097042F" w:rsidRDefault="0097042F" w:rsidP="0097042F">
            <w:pPr>
              <w:pStyle w:val="a9"/>
              <w:spacing w:after="0"/>
              <w:ind w:left="0"/>
              <w:rPr>
                <w:rFonts w:ascii="Times New Roman" w:hAnsi="Times New Roman" w:cs="Times New Roman"/>
                <w:sz w:val="22"/>
                <w:szCs w:val="22"/>
              </w:rPr>
            </w:pPr>
            <w:r w:rsidRPr="00B138CE">
              <w:rPr>
                <w:rFonts w:ascii="Times New Roman" w:hAnsi="Times New Roman" w:cs="Times New Roman"/>
                <w:sz w:val="22"/>
                <w:szCs w:val="22"/>
              </w:rPr>
              <w:t xml:space="preserve">БИК </w:t>
            </w:r>
            <w:r>
              <w:rPr>
                <w:rFonts w:ascii="Times New Roman" w:hAnsi="Times New Roman" w:cs="Times New Roman"/>
                <w:sz w:val="22"/>
                <w:szCs w:val="22"/>
              </w:rPr>
              <w:t>010407105</w:t>
            </w:r>
          </w:p>
          <w:p w:rsidR="0097042F" w:rsidRDefault="0097042F" w:rsidP="0097042F">
            <w:pPr>
              <w:pStyle w:val="a9"/>
              <w:spacing w:after="0"/>
              <w:ind w:left="0"/>
              <w:rPr>
                <w:rFonts w:ascii="Times New Roman" w:hAnsi="Times New Roman" w:cs="Times New Roman"/>
                <w:sz w:val="22"/>
                <w:szCs w:val="22"/>
              </w:rPr>
            </w:pPr>
            <w:r>
              <w:rPr>
                <w:rFonts w:ascii="Times New Roman" w:hAnsi="Times New Roman" w:cs="Times New Roman"/>
                <w:sz w:val="22"/>
                <w:szCs w:val="22"/>
              </w:rPr>
              <w:t xml:space="preserve">ОКПО 58788565 ОКОГУ </w:t>
            </w:r>
            <w:r>
              <w:t>- 2300220</w:t>
            </w:r>
          </w:p>
          <w:p w:rsidR="0097042F" w:rsidRPr="00B138CE" w:rsidRDefault="0097042F" w:rsidP="0097042F">
            <w:pPr>
              <w:pStyle w:val="a9"/>
              <w:spacing w:after="0"/>
              <w:ind w:left="0"/>
              <w:rPr>
                <w:rFonts w:ascii="Times New Roman" w:hAnsi="Times New Roman" w:cs="Times New Roman"/>
                <w:sz w:val="22"/>
                <w:szCs w:val="22"/>
              </w:rPr>
            </w:pPr>
            <w:r>
              <w:rPr>
                <w:rFonts w:ascii="Times New Roman" w:hAnsi="Times New Roman" w:cs="Times New Roman"/>
                <w:sz w:val="22"/>
                <w:szCs w:val="22"/>
              </w:rPr>
              <w:t>ОКАТО 04401371000</w:t>
            </w:r>
            <w:r w:rsidRPr="00B138CE">
              <w:rPr>
                <w:rFonts w:ascii="Times New Roman" w:hAnsi="Times New Roman" w:cs="Times New Roman"/>
                <w:sz w:val="22"/>
                <w:szCs w:val="22"/>
              </w:rPr>
              <w:t xml:space="preserve">     </w:t>
            </w:r>
          </w:p>
          <w:p w:rsidR="0097042F" w:rsidRDefault="0097042F" w:rsidP="0097042F">
            <w:pPr>
              <w:pStyle w:val="a9"/>
              <w:tabs>
                <w:tab w:val="left" w:pos="792"/>
              </w:tabs>
              <w:spacing w:after="0"/>
              <w:ind w:left="0" w:right="154"/>
              <w:rPr>
                <w:rFonts w:ascii="Times New Roman" w:hAnsi="Times New Roman" w:cs="Times New Roman"/>
                <w:sz w:val="22"/>
                <w:szCs w:val="22"/>
              </w:rPr>
            </w:pPr>
            <w:r>
              <w:rPr>
                <w:rFonts w:ascii="Times New Roman" w:hAnsi="Times New Roman" w:cs="Times New Roman"/>
                <w:sz w:val="22"/>
                <w:szCs w:val="22"/>
              </w:rPr>
              <w:t>тел. факс (391) 246-47-02</w:t>
            </w:r>
          </w:p>
          <w:p w:rsidR="0097042F" w:rsidRPr="002C65D2" w:rsidRDefault="0097042F" w:rsidP="0097042F">
            <w:pPr>
              <w:pStyle w:val="a9"/>
              <w:spacing w:after="0"/>
              <w:ind w:left="0"/>
              <w:rPr>
                <w:rFonts w:ascii="Times New Roman" w:hAnsi="Times New Roman" w:cs="Times New Roman"/>
                <w:sz w:val="24"/>
                <w:szCs w:val="24"/>
                <w:lang w:val="de-DE"/>
              </w:rPr>
            </w:pPr>
            <w:r w:rsidRPr="002C65D2">
              <w:rPr>
                <w:rFonts w:ascii="Times New Roman" w:hAnsi="Times New Roman" w:cs="Times New Roman"/>
                <w:color w:val="000000"/>
                <w:sz w:val="22"/>
                <w:szCs w:val="22"/>
                <w:lang w:val="de-DE"/>
              </w:rPr>
              <w:t>E-</w:t>
            </w:r>
            <w:proofErr w:type="spellStart"/>
            <w:r w:rsidRPr="002C65D2">
              <w:rPr>
                <w:rFonts w:ascii="Times New Roman" w:hAnsi="Times New Roman" w:cs="Times New Roman"/>
                <w:color w:val="000000"/>
                <w:sz w:val="22"/>
                <w:szCs w:val="22"/>
                <w:lang w:val="de-DE"/>
              </w:rPr>
              <w:t>mail</w:t>
            </w:r>
            <w:proofErr w:type="spellEnd"/>
            <w:r w:rsidRPr="002C65D2">
              <w:rPr>
                <w:rFonts w:ascii="Times New Roman" w:hAnsi="Times New Roman" w:cs="Times New Roman"/>
                <w:color w:val="000000"/>
                <w:sz w:val="22"/>
                <w:szCs w:val="22"/>
                <w:lang w:val="de-DE"/>
              </w:rPr>
              <w:t xml:space="preserve">: </w:t>
            </w:r>
            <w:hyperlink r:id="rId11" w:history="1">
              <w:r w:rsidRPr="002C65D2">
                <w:rPr>
                  <w:rStyle w:val="ab"/>
                  <w:rFonts w:ascii="Times New Roman" w:hAnsi="Times New Roman" w:cs="Times New Roman"/>
                  <w:sz w:val="22"/>
                  <w:szCs w:val="22"/>
                  <w:lang w:val="de-DE"/>
                </w:rPr>
                <w:t>pansionat.veteran@mail.ru</w:t>
              </w:r>
            </w:hyperlink>
          </w:p>
          <w:p w:rsidR="0097042F" w:rsidRPr="002C65D2" w:rsidRDefault="0097042F" w:rsidP="0097042F">
            <w:pPr>
              <w:pStyle w:val="a9"/>
              <w:spacing w:after="0"/>
              <w:ind w:left="0"/>
              <w:rPr>
                <w:rFonts w:ascii="Times New Roman" w:hAnsi="Times New Roman" w:cs="Times New Roman"/>
                <w:sz w:val="24"/>
                <w:szCs w:val="24"/>
                <w:lang w:val="de-DE"/>
              </w:rPr>
            </w:pPr>
          </w:p>
          <w:p w:rsidR="0097042F" w:rsidRDefault="0097042F" w:rsidP="0097042F">
            <w:pPr>
              <w:pStyle w:val="a9"/>
              <w:spacing w:after="0"/>
              <w:ind w:left="0"/>
              <w:rPr>
                <w:rFonts w:ascii="Times New Roman" w:hAnsi="Times New Roman" w:cs="Times New Roman"/>
                <w:sz w:val="24"/>
                <w:szCs w:val="24"/>
              </w:rPr>
            </w:pPr>
            <w:r>
              <w:rPr>
                <w:rFonts w:ascii="Times New Roman" w:hAnsi="Times New Roman" w:cs="Times New Roman"/>
                <w:sz w:val="24"/>
                <w:szCs w:val="24"/>
              </w:rPr>
              <w:t>Директор</w:t>
            </w:r>
          </w:p>
          <w:p w:rsidR="0097042F" w:rsidRDefault="0097042F" w:rsidP="0097042F">
            <w:pPr>
              <w:pStyle w:val="a9"/>
              <w:spacing w:after="0"/>
              <w:ind w:left="0"/>
              <w:rPr>
                <w:rFonts w:ascii="Times New Roman" w:hAnsi="Times New Roman" w:cs="Times New Roman"/>
                <w:sz w:val="24"/>
                <w:szCs w:val="24"/>
              </w:rPr>
            </w:pPr>
          </w:p>
          <w:p w:rsidR="0097042F" w:rsidRDefault="0097042F" w:rsidP="0097042F">
            <w:pPr>
              <w:pStyle w:val="a9"/>
              <w:spacing w:after="0"/>
              <w:ind w:left="0"/>
              <w:rPr>
                <w:rFonts w:ascii="Times New Roman" w:hAnsi="Times New Roman" w:cs="Times New Roman"/>
                <w:sz w:val="24"/>
                <w:szCs w:val="24"/>
              </w:rPr>
            </w:pPr>
            <w:r>
              <w:rPr>
                <w:rFonts w:ascii="Times New Roman" w:hAnsi="Times New Roman" w:cs="Times New Roman"/>
                <w:sz w:val="24"/>
                <w:szCs w:val="24"/>
              </w:rPr>
              <w:t xml:space="preserve">                 _______________ / В. З. </w:t>
            </w:r>
            <w:proofErr w:type="spellStart"/>
            <w:r>
              <w:rPr>
                <w:rFonts w:ascii="Times New Roman" w:hAnsi="Times New Roman" w:cs="Times New Roman"/>
                <w:sz w:val="24"/>
                <w:szCs w:val="24"/>
              </w:rPr>
              <w:t>Гараев</w:t>
            </w:r>
            <w:proofErr w:type="spellEnd"/>
            <w:r>
              <w:rPr>
                <w:rFonts w:ascii="Times New Roman" w:hAnsi="Times New Roman" w:cs="Times New Roman"/>
                <w:sz w:val="24"/>
                <w:szCs w:val="24"/>
              </w:rPr>
              <w:t xml:space="preserve"> /</w:t>
            </w:r>
          </w:p>
          <w:p w:rsidR="0097042F" w:rsidRPr="00366902" w:rsidRDefault="0097042F" w:rsidP="0097042F">
            <w:pPr>
              <w:pStyle w:val="a9"/>
              <w:spacing w:after="0"/>
              <w:ind w:left="0"/>
              <w:rPr>
                <w:rFonts w:ascii="Times New Roman" w:hAnsi="Times New Roman" w:cs="Times New Roman"/>
                <w:sz w:val="24"/>
                <w:szCs w:val="24"/>
              </w:rPr>
            </w:pPr>
            <w:r>
              <w:rPr>
                <w:rFonts w:ascii="Times New Roman" w:hAnsi="Times New Roman" w:cs="Times New Roman"/>
                <w:sz w:val="24"/>
                <w:szCs w:val="24"/>
              </w:rPr>
              <w:t>М.П.</w:t>
            </w:r>
          </w:p>
          <w:p w:rsidR="0097042F" w:rsidRDefault="0097042F" w:rsidP="0097042F">
            <w:pPr>
              <w:keepNext/>
              <w:keepLines/>
              <w:rPr>
                <w:rFonts w:ascii="Times New Roman" w:hAnsi="Times New Roman" w:cs="Times New Roman"/>
                <w:sz w:val="24"/>
                <w:szCs w:val="24"/>
              </w:rPr>
            </w:pPr>
          </w:p>
          <w:p w:rsidR="0097042F" w:rsidRPr="00366902" w:rsidRDefault="0097042F" w:rsidP="0097042F">
            <w:pPr>
              <w:keepNext/>
              <w:keepLines/>
              <w:rPr>
                <w:rFonts w:ascii="Times New Roman" w:hAnsi="Times New Roman" w:cs="Times New Roman"/>
                <w:sz w:val="24"/>
                <w:szCs w:val="24"/>
              </w:rPr>
            </w:pPr>
          </w:p>
        </w:tc>
        <w:tc>
          <w:tcPr>
            <w:tcW w:w="4743" w:type="dxa"/>
          </w:tcPr>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right="154"/>
              <w:rPr>
                <w:rFonts w:ascii="Times New Roman" w:hAnsi="Times New Roman" w:cs="Times New Roman"/>
                <w:sz w:val="24"/>
                <w:szCs w:val="24"/>
              </w:rPr>
            </w:pPr>
          </w:p>
          <w:p w:rsidR="0097042F" w:rsidRDefault="0097042F" w:rsidP="0097042F">
            <w:pPr>
              <w:pStyle w:val="a9"/>
              <w:tabs>
                <w:tab w:val="left" w:pos="792"/>
              </w:tabs>
              <w:spacing w:after="0"/>
              <w:ind w:right="154"/>
              <w:rPr>
                <w:rFonts w:ascii="Times New Roman" w:hAnsi="Times New Roman" w:cs="Times New Roman"/>
                <w:sz w:val="24"/>
                <w:szCs w:val="24"/>
              </w:rPr>
            </w:pPr>
            <w:r>
              <w:rPr>
                <w:rFonts w:ascii="Times New Roman" w:hAnsi="Times New Roman" w:cs="Times New Roman"/>
                <w:sz w:val="24"/>
                <w:szCs w:val="24"/>
              </w:rPr>
              <w:t xml:space="preserve">           </w:t>
            </w:r>
          </w:p>
          <w:p w:rsidR="0097042F" w:rsidRDefault="0097042F" w:rsidP="0097042F">
            <w:pPr>
              <w:pStyle w:val="a9"/>
              <w:tabs>
                <w:tab w:val="left" w:pos="792"/>
              </w:tabs>
              <w:spacing w:after="0"/>
              <w:ind w:right="154"/>
              <w:rPr>
                <w:rFonts w:ascii="Times New Roman" w:hAnsi="Times New Roman" w:cs="Times New Roman"/>
                <w:sz w:val="24"/>
                <w:szCs w:val="24"/>
              </w:rPr>
            </w:pPr>
            <w:r>
              <w:rPr>
                <w:rFonts w:ascii="Times New Roman" w:hAnsi="Times New Roman" w:cs="Times New Roman"/>
                <w:sz w:val="24"/>
                <w:szCs w:val="24"/>
              </w:rPr>
              <w:t>___________ /</w:t>
            </w:r>
          </w:p>
          <w:p w:rsidR="0097042F" w:rsidRDefault="0097042F" w:rsidP="0097042F">
            <w:pPr>
              <w:pStyle w:val="a9"/>
              <w:tabs>
                <w:tab w:val="left" w:pos="792"/>
              </w:tabs>
              <w:spacing w:after="0"/>
              <w:ind w:left="0" w:right="154"/>
              <w:rPr>
                <w:rFonts w:ascii="Times New Roman" w:hAnsi="Times New Roman" w:cs="Times New Roman"/>
                <w:sz w:val="24"/>
                <w:szCs w:val="24"/>
              </w:rPr>
            </w:pPr>
            <w:r w:rsidRPr="0074510B">
              <w:rPr>
                <w:rFonts w:ascii="Times New Roman" w:hAnsi="Times New Roman" w:cs="Times New Roman"/>
                <w:sz w:val="24"/>
                <w:szCs w:val="24"/>
              </w:rPr>
              <w:t>М.П.</w:t>
            </w: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97042F" w:rsidRDefault="0097042F" w:rsidP="0097042F">
            <w:pPr>
              <w:pStyle w:val="a9"/>
              <w:tabs>
                <w:tab w:val="left" w:pos="792"/>
              </w:tabs>
              <w:spacing w:after="0"/>
              <w:ind w:left="0" w:right="154"/>
              <w:rPr>
                <w:rFonts w:ascii="Times New Roman" w:hAnsi="Times New Roman" w:cs="Times New Roman"/>
                <w:sz w:val="24"/>
                <w:szCs w:val="24"/>
              </w:rPr>
            </w:pPr>
          </w:p>
          <w:p w:rsidR="00301384" w:rsidRPr="005A799C" w:rsidRDefault="00301384" w:rsidP="00301384">
            <w:pPr>
              <w:keepNext/>
              <w:keepLines/>
              <w:jc w:val="right"/>
              <w:rPr>
                <w:rFonts w:ascii="Times New Roman" w:hAnsi="Times New Roman" w:cs="Times New Roman"/>
                <w:sz w:val="24"/>
                <w:szCs w:val="24"/>
              </w:rPr>
            </w:pPr>
            <w:r>
              <w:rPr>
                <w:rFonts w:ascii="Times New Roman" w:hAnsi="Times New Roman" w:cs="Times New Roman"/>
                <w:sz w:val="24"/>
                <w:szCs w:val="24"/>
              </w:rPr>
              <w:t>П</w:t>
            </w:r>
            <w:r w:rsidRPr="005A799C">
              <w:rPr>
                <w:rFonts w:ascii="Times New Roman" w:hAnsi="Times New Roman" w:cs="Times New Roman"/>
                <w:sz w:val="24"/>
                <w:szCs w:val="24"/>
              </w:rPr>
              <w:t>риложение №</w:t>
            </w:r>
            <w:r>
              <w:rPr>
                <w:rFonts w:ascii="Times New Roman" w:hAnsi="Times New Roman" w:cs="Times New Roman"/>
                <w:sz w:val="24"/>
                <w:szCs w:val="24"/>
              </w:rPr>
              <w:t>1</w:t>
            </w:r>
          </w:p>
          <w:p w:rsidR="00301384" w:rsidRDefault="00301384" w:rsidP="00301384">
            <w:pPr>
              <w:keepNext/>
              <w:keepLines/>
              <w:ind w:firstLine="720"/>
              <w:jc w:val="right"/>
              <w:rPr>
                <w:rFonts w:ascii="Times New Roman" w:hAnsi="Times New Roman" w:cs="Times New Roman"/>
                <w:sz w:val="24"/>
                <w:szCs w:val="24"/>
              </w:rPr>
            </w:pPr>
            <w:r w:rsidRPr="005A799C">
              <w:rPr>
                <w:rFonts w:ascii="Times New Roman" w:hAnsi="Times New Roman" w:cs="Times New Roman"/>
                <w:sz w:val="24"/>
                <w:szCs w:val="24"/>
              </w:rPr>
              <w:t xml:space="preserve"> к </w:t>
            </w:r>
            <w:r>
              <w:rPr>
                <w:rFonts w:ascii="Times New Roman" w:hAnsi="Times New Roman" w:cs="Times New Roman"/>
                <w:sz w:val="24"/>
                <w:szCs w:val="24"/>
              </w:rPr>
              <w:t>ДОГОВОРУ</w:t>
            </w:r>
            <w:r w:rsidRPr="005A799C">
              <w:rPr>
                <w:rFonts w:ascii="Times New Roman" w:hAnsi="Times New Roman" w:cs="Times New Roman"/>
                <w:sz w:val="24"/>
                <w:szCs w:val="24"/>
              </w:rPr>
              <w:t xml:space="preserve"> </w:t>
            </w:r>
            <w:r>
              <w:rPr>
                <w:rFonts w:ascii="Times New Roman" w:hAnsi="Times New Roman" w:cs="Times New Roman"/>
                <w:sz w:val="24"/>
                <w:szCs w:val="24"/>
              </w:rPr>
              <w:t>№______________</w:t>
            </w:r>
          </w:p>
          <w:p w:rsidR="0097042F" w:rsidRDefault="00301384" w:rsidP="00301384">
            <w:pPr>
              <w:pStyle w:val="a9"/>
              <w:tabs>
                <w:tab w:val="left" w:pos="792"/>
              </w:tabs>
              <w:spacing w:after="0"/>
              <w:ind w:left="0" w:right="154"/>
              <w:rPr>
                <w:rFonts w:ascii="Times New Roman" w:hAnsi="Times New Roman" w:cs="Times New Roman"/>
                <w:sz w:val="24"/>
                <w:szCs w:val="24"/>
              </w:rPr>
            </w:pPr>
            <w:r>
              <w:rPr>
                <w:rFonts w:ascii="Times New Roman" w:hAnsi="Times New Roman" w:cs="Times New Roman"/>
                <w:sz w:val="24"/>
                <w:szCs w:val="26"/>
              </w:rPr>
              <w:t xml:space="preserve">                                    </w:t>
            </w:r>
            <w:r w:rsidRPr="00BA6F34">
              <w:rPr>
                <w:rFonts w:ascii="Times New Roman" w:hAnsi="Times New Roman" w:cs="Times New Roman"/>
                <w:sz w:val="24"/>
                <w:szCs w:val="26"/>
              </w:rPr>
              <w:t>от</w:t>
            </w:r>
            <w:r>
              <w:rPr>
                <w:rFonts w:ascii="Times New Roman" w:hAnsi="Times New Roman" w:cs="Times New Roman"/>
                <w:sz w:val="24"/>
                <w:szCs w:val="26"/>
              </w:rPr>
              <w:t xml:space="preserve"> «__»             2021 г</w:t>
            </w:r>
          </w:p>
          <w:p w:rsidR="0097042F" w:rsidRPr="00366902" w:rsidRDefault="0097042F" w:rsidP="0097042F">
            <w:pPr>
              <w:pStyle w:val="a9"/>
              <w:tabs>
                <w:tab w:val="left" w:pos="792"/>
              </w:tabs>
              <w:spacing w:after="0"/>
              <w:ind w:left="0" w:right="154"/>
              <w:rPr>
                <w:rFonts w:ascii="Times New Roman" w:hAnsi="Times New Roman" w:cs="Times New Roman"/>
                <w:sz w:val="24"/>
                <w:szCs w:val="24"/>
              </w:rPr>
            </w:pPr>
          </w:p>
        </w:tc>
      </w:tr>
    </w:tbl>
    <w:p w:rsidR="00301384" w:rsidRDefault="00301384" w:rsidP="00301384">
      <w:pPr>
        <w:ind w:right="-568"/>
        <w:jc w:val="center"/>
        <w:rPr>
          <w:b/>
          <w:sz w:val="28"/>
          <w:szCs w:val="28"/>
        </w:rPr>
      </w:pPr>
      <w:r w:rsidRPr="002E3689">
        <w:rPr>
          <w:b/>
          <w:sz w:val="28"/>
          <w:szCs w:val="28"/>
        </w:rPr>
        <w:t>Техническое задание на  услуги по   комплексному техническому обслуживанию (далее – «Услуги») лифтов, лифтового оборудования, существующей системы диспетчерского контроля лифтов</w:t>
      </w:r>
    </w:p>
    <w:p w:rsidR="00301384" w:rsidRDefault="00301384" w:rsidP="00301384">
      <w:pPr>
        <w:ind w:right="-568"/>
        <w:jc w:val="center"/>
        <w:rPr>
          <w:b/>
          <w:sz w:val="28"/>
          <w:szCs w:val="28"/>
        </w:rPr>
      </w:pPr>
    </w:p>
    <w:p w:rsidR="00301384" w:rsidRPr="004F2A77" w:rsidRDefault="00301384" w:rsidP="00301384">
      <w:pPr>
        <w:ind w:firstLine="851"/>
        <w:jc w:val="center"/>
      </w:pPr>
      <w:r w:rsidRPr="004F2A77">
        <w:t>Техническое обслуживание подразделяется на следующие виды:</w:t>
      </w:r>
    </w:p>
    <w:p w:rsidR="00301384" w:rsidRPr="004F2A77" w:rsidRDefault="00301384" w:rsidP="00301384">
      <w:pPr>
        <w:widowControl/>
        <w:numPr>
          <w:ilvl w:val="0"/>
          <w:numId w:val="8"/>
        </w:numPr>
        <w:autoSpaceDE/>
        <w:autoSpaceDN/>
        <w:adjustRightInd/>
        <w:jc w:val="both"/>
      </w:pPr>
      <w:r w:rsidRPr="004F2A77">
        <w:t>ТО - 1 - месячное (проводится не реже 1 (одного) раза в месяц).</w:t>
      </w:r>
    </w:p>
    <w:p w:rsidR="00301384" w:rsidRPr="004F2A77" w:rsidRDefault="00301384" w:rsidP="00301384">
      <w:pPr>
        <w:widowControl/>
        <w:numPr>
          <w:ilvl w:val="0"/>
          <w:numId w:val="8"/>
        </w:numPr>
        <w:autoSpaceDE/>
        <w:autoSpaceDN/>
        <w:adjustRightInd/>
        <w:jc w:val="both"/>
      </w:pPr>
      <w:r w:rsidRPr="004F2A77">
        <w:t>ТО - 3 - квартальное (проводится не реже 1 (одного) раза в квартал).</w:t>
      </w:r>
    </w:p>
    <w:p w:rsidR="00301384" w:rsidRPr="004F2A77" w:rsidRDefault="00301384" w:rsidP="00301384">
      <w:pPr>
        <w:widowControl/>
        <w:numPr>
          <w:ilvl w:val="0"/>
          <w:numId w:val="8"/>
        </w:numPr>
        <w:autoSpaceDE/>
        <w:autoSpaceDN/>
        <w:adjustRightInd/>
        <w:jc w:val="both"/>
      </w:pPr>
      <w:proofErr w:type="gramStart"/>
      <w:r w:rsidRPr="004F2A77">
        <w:t>ТО - 6 - полугодовое (проводится не реже 1 (одного) раза в полугодие.</w:t>
      </w:r>
      <w:proofErr w:type="gramEnd"/>
    </w:p>
    <w:p w:rsidR="00301384" w:rsidRPr="004F2A77" w:rsidRDefault="00301384" w:rsidP="00301384">
      <w:pPr>
        <w:widowControl/>
        <w:numPr>
          <w:ilvl w:val="0"/>
          <w:numId w:val="8"/>
        </w:numPr>
        <w:autoSpaceDE/>
        <w:autoSpaceDN/>
        <w:adjustRightInd/>
        <w:jc w:val="both"/>
      </w:pPr>
      <w:r w:rsidRPr="004F2A77">
        <w:t>ТО - 12 - годовое (проводится на всех типах лифтов не реже 1 (одного) раза в год).</w:t>
      </w:r>
    </w:p>
    <w:p w:rsidR="00301384" w:rsidRPr="004F2A77" w:rsidRDefault="00301384" w:rsidP="00301384">
      <w:pPr>
        <w:ind w:firstLine="851"/>
        <w:jc w:val="both"/>
      </w:pPr>
      <w:r w:rsidRPr="004F2A77">
        <w:t>Дата проведения ежегодного периодического технического освидетельствования (далее – «ПТО») отсчитывается от даты предыдущего ПТО.</w:t>
      </w:r>
    </w:p>
    <w:p w:rsidR="00301384" w:rsidRPr="00626AF4" w:rsidRDefault="00301384" w:rsidP="00301384">
      <w:pPr>
        <w:jc w:val="both"/>
      </w:pPr>
    </w:p>
    <w:p w:rsidR="00301384" w:rsidRPr="00AC4874" w:rsidRDefault="00301384" w:rsidP="00301384">
      <w:pPr>
        <w:ind w:firstLine="709"/>
        <w:jc w:val="center"/>
      </w:pPr>
      <w:r w:rsidRPr="00AC4874">
        <w:t>Таблица планово-предупредительных Услуг (работ) по месяцам на лифтах</w:t>
      </w:r>
    </w:p>
    <w:p w:rsidR="00301384" w:rsidRPr="00AC4874" w:rsidRDefault="00301384" w:rsidP="00301384">
      <w:pPr>
        <w:ind w:firstLine="709"/>
        <w:jc w:val="center"/>
      </w:pPr>
      <w:r w:rsidRPr="00AC4874">
        <w:t>в здании Заказчика (</w:t>
      </w:r>
      <w:proofErr w:type="gramStart"/>
      <w:r w:rsidRPr="00AC4874">
        <w:t>г</w:t>
      </w:r>
      <w:proofErr w:type="gramEnd"/>
      <w:r w:rsidRPr="00AC4874">
        <w:t xml:space="preserve">. Красноярск, ул. Елены Стасовой, 28): </w:t>
      </w:r>
    </w:p>
    <w:p w:rsidR="00301384" w:rsidRPr="00AC4E20" w:rsidRDefault="00301384" w:rsidP="00301384">
      <w:pPr>
        <w:ind w:firstLine="709"/>
        <w:jc w:val="center"/>
      </w:pPr>
    </w:p>
    <w:tbl>
      <w:tblPr>
        <w:tblW w:w="486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3"/>
        <w:gridCol w:w="586"/>
        <w:gridCol w:w="583"/>
        <w:gridCol w:w="733"/>
        <w:gridCol w:w="583"/>
        <w:gridCol w:w="595"/>
        <w:gridCol w:w="669"/>
        <w:gridCol w:w="669"/>
        <w:gridCol w:w="673"/>
        <w:gridCol w:w="669"/>
        <w:gridCol w:w="669"/>
        <w:gridCol w:w="581"/>
        <w:gridCol w:w="758"/>
        <w:gridCol w:w="800"/>
      </w:tblGrid>
      <w:tr w:rsidR="00301384" w:rsidRPr="004F2A77" w:rsidTr="00B575EA">
        <w:tc>
          <w:tcPr>
            <w:tcW w:w="533" w:type="pct"/>
            <w:vMerge w:val="restart"/>
          </w:tcPr>
          <w:p w:rsidR="00301384" w:rsidRPr="004F2A77" w:rsidRDefault="00301384" w:rsidP="00B575EA">
            <w:pPr>
              <w:jc w:val="center"/>
              <w:rPr>
                <w:sz w:val="20"/>
                <w:szCs w:val="20"/>
              </w:rPr>
            </w:pPr>
            <w:proofErr w:type="spellStart"/>
            <w:r w:rsidRPr="004F2A77">
              <w:rPr>
                <w:sz w:val="20"/>
                <w:szCs w:val="20"/>
              </w:rPr>
              <w:t>Рег</w:t>
            </w:r>
            <w:proofErr w:type="spellEnd"/>
            <w:r w:rsidRPr="004F2A77">
              <w:rPr>
                <w:sz w:val="20"/>
                <w:szCs w:val="20"/>
              </w:rPr>
              <w:t>./Зав</w:t>
            </w:r>
            <w:r w:rsidRPr="004F2A77">
              <w:rPr>
                <w:sz w:val="20"/>
                <w:szCs w:val="20"/>
              </w:rPr>
              <w:lastRenderedPageBreak/>
              <w:t>. №</w:t>
            </w:r>
          </w:p>
        </w:tc>
        <w:tc>
          <w:tcPr>
            <w:tcW w:w="4050" w:type="pct"/>
            <w:gridSpan w:val="12"/>
            <w:tcBorders>
              <w:bottom w:val="single" w:sz="4" w:space="0" w:color="000000"/>
            </w:tcBorders>
          </w:tcPr>
          <w:p w:rsidR="00301384" w:rsidRPr="004F2A77" w:rsidRDefault="00301384" w:rsidP="00B575EA">
            <w:pPr>
              <w:jc w:val="center"/>
              <w:rPr>
                <w:sz w:val="20"/>
                <w:szCs w:val="20"/>
              </w:rPr>
            </w:pPr>
            <w:r w:rsidRPr="004F2A77">
              <w:rPr>
                <w:sz w:val="20"/>
                <w:szCs w:val="20"/>
              </w:rPr>
              <w:lastRenderedPageBreak/>
              <w:t>МЕСЯЦ</w:t>
            </w:r>
          </w:p>
        </w:tc>
        <w:tc>
          <w:tcPr>
            <w:tcW w:w="417" w:type="pct"/>
            <w:vMerge w:val="restart"/>
          </w:tcPr>
          <w:p w:rsidR="00301384" w:rsidRPr="004F2A77" w:rsidRDefault="00301384" w:rsidP="00B575EA">
            <w:pPr>
              <w:jc w:val="center"/>
              <w:rPr>
                <w:sz w:val="20"/>
                <w:szCs w:val="20"/>
              </w:rPr>
            </w:pPr>
            <w:r w:rsidRPr="004F2A77">
              <w:rPr>
                <w:sz w:val="20"/>
                <w:szCs w:val="20"/>
              </w:rPr>
              <w:t xml:space="preserve">Дата </w:t>
            </w:r>
            <w:r w:rsidRPr="004F2A77">
              <w:rPr>
                <w:sz w:val="20"/>
                <w:szCs w:val="20"/>
              </w:rPr>
              <w:lastRenderedPageBreak/>
              <w:t>проведения ТО</w:t>
            </w:r>
          </w:p>
        </w:tc>
      </w:tr>
      <w:tr w:rsidR="00301384" w:rsidRPr="004F2A77" w:rsidTr="00B575EA">
        <w:trPr>
          <w:trHeight w:val="468"/>
        </w:trPr>
        <w:tc>
          <w:tcPr>
            <w:tcW w:w="533" w:type="pct"/>
            <w:vMerge/>
          </w:tcPr>
          <w:p w:rsidR="00301384" w:rsidRPr="004F2A77" w:rsidRDefault="00301384" w:rsidP="00B575EA">
            <w:pPr>
              <w:jc w:val="center"/>
              <w:rPr>
                <w:sz w:val="20"/>
                <w:szCs w:val="20"/>
              </w:rPr>
            </w:pPr>
          </w:p>
        </w:tc>
        <w:tc>
          <w:tcPr>
            <w:tcW w:w="305" w:type="pct"/>
            <w:vAlign w:val="center"/>
          </w:tcPr>
          <w:p w:rsidR="00301384" w:rsidRPr="004F2A77" w:rsidRDefault="00301384" w:rsidP="00B575EA">
            <w:pPr>
              <w:jc w:val="center"/>
              <w:rPr>
                <w:sz w:val="20"/>
                <w:szCs w:val="20"/>
              </w:rPr>
            </w:pPr>
            <w:r w:rsidRPr="004F2A77">
              <w:rPr>
                <w:sz w:val="20"/>
                <w:szCs w:val="20"/>
              </w:rPr>
              <w:t>Январь</w:t>
            </w:r>
          </w:p>
        </w:tc>
        <w:tc>
          <w:tcPr>
            <w:tcW w:w="304" w:type="pct"/>
            <w:vAlign w:val="center"/>
          </w:tcPr>
          <w:p w:rsidR="00301384" w:rsidRPr="004F2A77" w:rsidRDefault="00301384" w:rsidP="00B575EA">
            <w:pPr>
              <w:jc w:val="center"/>
              <w:rPr>
                <w:sz w:val="20"/>
                <w:szCs w:val="20"/>
              </w:rPr>
            </w:pPr>
            <w:r w:rsidRPr="004F2A77">
              <w:rPr>
                <w:sz w:val="20"/>
                <w:szCs w:val="20"/>
              </w:rPr>
              <w:t>Февраль</w:t>
            </w:r>
          </w:p>
        </w:tc>
        <w:tc>
          <w:tcPr>
            <w:tcW w:w="382" w:type="pct"/>
            <w:vAlign w:val="center"/>
          </w:tcPr>
          <w:p w:rsidR="00301384" w:rsidRPr="004F2A77" w:rsidRDefault="00301384" w:rsidP="00B575EA">
            <w:pPr>
              <w:jc w:val="center"/>
              <w:rPr>
                <w:sz w:val="20"/>
                <w:szCs w:val="20"/>
              </w:rPr>
            </w:pPr>
            <w:r w:rsidRPr="004F2A77">
              <w:rPr>
                <w:sz w:val="20"/>
                <w:szCs w:val="20"/>
              </w:rPr>
              <w:t>Март</w:t>
            </w:r>
          </w:p>
        </w:tc>
        <w:tc>
          <w:tcPr>
            <w:tcW w:w="304" w:type="pct"/>
            <w:vAlign w:val="center"/>
          </w:tcPr>
          <w:p w:rsidR="00301384" w:rsidRPr="004F2A77" w:rsidRDefault="00301384" w:rsidP="00B575EA">
            <w:pPr>
              <w:jc w:val="center"/>
              <w:rPr>
                <w:sz w:val="20"/>
                <w:szCs w:val="20"/>
              </w:rPr>
            </w:pPr>
            <w:r w:rsidRPr="004F2A77">
              <w:rPr>
                <w:sz w:val="20"/>
                <w:szCs w:val="20"/>
              </w:rPr>
              <w:t>Апрель</w:t>
            </w:r>
          </w:p>
        </w:tc>
        <w:tc>
          <w:tcPr>
            <w:tcW w:w="310" w:type="pct"/>
            <w:vAlign w:val="center"/>
          </w:tcPr>
          <w:p w:rsidR="00301384" w:rsidRPr="004F2A77" w:rsidRDefault="00301384" w:rsidP="00B575EA">
            <w:pPr>
              <w:jc w:val="center"/>
              <w:rPr>
                <w:sz w:val="20"/>
                <w:szCs w:val="20"/>
              </w:rPr>
            </w:pPr>
            <w:r w:rsidRPr="004F2A77">
              <w:rPr>
                <w:sz w:val="20"/>
                <w:szCs w:val="20"/>
              </w:rPr>
              <w:t>Май</w:t>
            </w:r>
          </w:p>
        </w:tc>
        <w:tc>
          <w:tcPr>
            <w:tcW w:w="349" w:type="pct"/>
            <w:vAlign w:val="center"/>
          </w:tcPr>
          <w:p w:rsidR="00301384" w:rsidRPr="004F2A77" w:rsidRDefault="00301384" w:rsidP="00B575EA">
            <w:pPr>
              <w:jc w:val="center"/>
              <w:rPr>
                <w:sz w:val="20"/>
                <w:szCs w:val="20"/>
              </w:rPr>
            </w:pPr>
            <w:r w:rsidRPr="004F2A77">
              <w:rPr>
                <w:sz w:val="20"/>
                <w:szCs w:val="20"/>
              </w:rPr>
              <w:t>Июнь</w:t>
            </w:r>
          </w:p>
        </w:tc>
        <w:tc>
          <w:tcPr>
            <w:tcW w:w="349" w:type="pct"/>
            <w:vAlign w:val="center"/>
          </w:tcPr>
          <w:p w:rsidR="00301384" w:rsidRPr="004F2A77" w:rsidRDefault="00301384" w:rsidP="00B575EA">
            <w:pPr>
              <w:jc w:val="center"/>
              <w:rPr>
                <w:sz w:val="20"/>
                <w:szCs w:val="20"/>
              </w:rPr>
            </w:pPr>
            <w:r w:rsidRPr="004F2A77">
              <w:rPr>
                <w:sz w:val="20"/>
                <w:szCs w:val="20"/>
              </w:rPr>
              <w:t>Июль</w:t>
            </w:r>
          </w:p>
        </w:tc>
        <w:tc>
          <w:tcPr>
            <w:tcW w:w="351" w:type="pct"/>
            <w:vAlign w:val="center"/>
          </w:tcPr>
          <w:p w:rsidR="00301384" w:rsidRPr="004F2A77" w:rsidRDefault="00301384" w:rsidP="00B575EA">
            <w:pPr>
              <w:jc w:val="center"/>
              <w:rPr>
                <w:sz w:val="20"/>
                <w:szCs w:val="20"/>
              </w:rPr>
            </w:pPr>
            <w:r w:rsidRPr="004F2A77">
              <w:rPr>
                <w:sz w:val="20"/>
                <w:szCs w:val="20"/>
              </w:rPr>
              <w:t>Август</w:t>
            </w:r>
          </w:p>
        </w:tc>
        <w:tc>
          <w:tcPr>
            <w:tcW w:w="349" w:type="pct"/>
            <w:vAlign w:val="center"/>
          </w:tcPr>
          <w:p w:rsidR="00301384" w:rsidRPr="004F2A77" w:rsidRDefault="00301384" w:rsidP="00B575EA">
            <w:pPr>
              <w:jc w:val="center"/>
              <w:rPr>
                <w:sz w:val="20"/>
                <w:szCs w:val="20"/>
              </w:rPr>
            </w:pPr>
            <w:r w:rsidRPr="004F2A77">
              <w:rPr>
                <w:sz w:val="20"/>
                <w:szCs w:val="20"/>
              </w:rPr>
              <w:t>Сентябрь</w:t>
            </w:r>
          </w:p>
        </w:tc>
        <w:tc>
          <w:tcPr>
            <w:tcW w:w="349" w:type="pct"/>
            <w:vAlign w:val="center"/>
          </w:tcPr>
          <w:p w:rsidR="00301384" w:rsidRPr="004F2A77" w:rsidRDefault="00301384" w:rsidP="00B575EA">
            <w:pPr>
              <w:jc w:val="center"/>
              <w:rPr>
                <w:sz w:val="20"/>
                <w:szCs w:val="20"/>
              </w:rPr>
            </w:pPr>
            <w:r w:rsidRPr="004F2A77">
              <w:rPr>
                <w:sz w:val="20"/>
                <w:szCs w:val="20"/>
              </w:rPr>
              <w:t>Октябрь</w:t>
            </w:r>
          </w:p>
        </w:tc>
        <w:tc>
          <w:tcPr>
            <w:tcW w:w="303" w:type="pct"/>
            <w:vAlign w:val="center"/>
          </w:tcPr>
          <w:p w:rsidR="00301384" w:rsidRPr="004F2A77" w:rsidRDefault="00301384" w:rsidP="00B575EA">
            <w:pPr>
              <w:jc w:val="center"/>
              <w:rPr>
                <w:sz w:val="20"/>
                <w:szCs w:val="20"/>
              </w:rPr>
            </w:pPr>
            <w:r w:rsidRPr="004F2A77">
              <w:rPr>
                <w:sz w:val="20"/>
                <w:szCs w:val="20"/>
              </w:rPr>
              <w:t>Ноябрь</w:t>
            </w:r>
          </w:p>
        </w:tc>
        <w:tc>
          <w:tcPr>
            <w:tcW w:w="395" w:type="pct"/>
            <w:vAlign w:val="center"/>
          </w:tcPr>
          <w:p w:rsidR="00301384" w:rsidRPr="004F2A77" w:rsidRDefault="00301384" w:rsidP="00B575EA">
            <w:pPr>
              <w:jc w:val="center"/>
              <w:rPr>
                <w:sz w:val="20"/>
                <w:szCs w:val="20"/>
              </w:rPr>
            </w:pPr>
            <w:r w:rsidRPr="004F2A77">
              <w:rPr>
                <w:sz w:val="20"/>
                <w:szCs w:val="20"/>
              </w:rPr>
              <w:t>Декабрь</w:t>
            </w:r>
          </w:p>
        </w:tc>
        <w:tc>
          <w:tcPr>
            <w:tcW w:w="417" w:type="pct"/>
            <w:vMerge/>
          </w:tcPr>
          <w:p w:rsidR="00301384" w:rsidRPr="004F2A77" w:rsidRDefault="00301384" w:rsidP="00B575EA">
            <w:pPr>
              <w:jc w:val="center"/>
              <w:rPr>
                <w:sz w:val="20"/>
                <w:szCs w:val="20"/>
              </w:rPr>
            </w:pPr>
          </w:p>
        </w:tc>
      </w:tr>
      <w:tr w:rsidR="00301384" w:rsidRPr="004F2A77" w:rsidTr="00B575EA">
        <w:trPr>
          <w:trHeight w:val="404"/>
        </w:trPr>
        <w:tc>
          <w:tcPr>
            <w:tcW w:w="5000" w:type="pct"/>
            <w:gridSpan w:val="14"/>
            <w:tcBorders>
              <w:top w:val="single" w:sz="4" w:space="0" w:color="auto"/>
              <w:left w:val="single" w:sz="4" w:space="0" w:color="auto"/>
              <w:bottom w:val="single" w:sz="4" w:space="0" w:color="auto"/>
            </w:tcBorders>
          </w:tcPr>
          <w:p w:rsidR="00301384" w:rsidRPr="004F2A77" w:rsidRDefault="00301384" w:rsidP="00B575EA">
            <w:pPr>
              <w:jc w:val="center"/>
              <w:rPr>
                <w:b/>
                <w:sz w:val="20"/>
                <w:szCs w:val="20"/>
              </w:rPr>
            </w:pPr>
          </w:p>
          <w:p w:rsidR="00301384" w:rsidRPr="004F2A77" w:rsidRDefault="00301384" w:rsidP="00B575EA">
            <w:pPr>
              <w:jc w:val="center"/>
              <w:rPr>
                <w:sz w:val="20"/>
                <w:szCs w:val="20"/>
              </w:rPr>
            </w:pPr>
          </w:p>
        </w:tc>
      </w:tr>
      <w:tr w:rsidR="00301384" w:rsidRPr="004F2A77" w:rsidTr="00B575EA">
        <w:tc>
          <w:tcPr>
            <w:tcW w:w="533" w:type="pct"/>
            <w:vAlign w:val="center"/>
          </w:tcPr>
          <w:p w:rsidR="00301384" w:rsidRPr="004F2A77" w:rsidRDefault="00301384" w:rsidP="00B575EA">
            <w:pPr>
              <w:pStyle w:val="Standard"/>
              <w:widowControl w:val="0"/>
              <w:spacing w:after="0" w:line="240" w:lineRule="auto"/>
              <w:jc w:val="center"/>
              <w:rPr>
                <w:rFonts w:ascii="Times New Roman" w:hAnsi="Times New Roman" w:cs="Times New Roman"/>
                <w:sz w:val="20"/>
                <w:szCs w:val="20"/>
              </w:rPr>
            </w:pPr>
            <w:r w:rsidRPr="004F2A77">
              <w:rPr>
                <w:rFonts w:ascii="Times New Roman" w:hAnsi="Times New Roman" w:cs="Times New Roman"/>
                <w:sz w:val="20"/>
                <w:szCs w:val="20"/>
              </w:rPr>
              <w:t xml:space="preserve">Лифт </w:t>
            </w:r>
            <w:proofErr w:type="gramStart"/>
            <w:r w:rsidRPr="004F2A77">
              <w:rPr>
                <w:rFonts w:ascii="Times New Roman" w:hAnsi="Times New Roman" w:cs="Times New Roman"/>
                <w:sz w:val="20"/>
                <w:szCs w:val="20"/>
              </w:rPr>
              <w:t>П</w:t>
            </w:r>
            <w:proofErr w:type="gramEnd"/>
            <w:r w:rsidRPr="004F2A77">
              <w:rPr>
                <w:rFonts w:ascii="Times New Roman" w:hAnsi="Times New Roman" w:cs="Times New Roman"/>
                <w:sz w:val="20"/>
                <w:szCs w:val="20"/>
              </w:rPr>
              <w:t>/П 611А</w:t>
            </w:r>
          </w:p>
        </w:tc>
        <w:tc>
          <w:tcPr>
            <w:tcW w:w="305" w:type="pct"/>
            <w:vAlign w:val="center"/>
          </w:tcPr>
          <w:p w:rsidR="00301384" w:rsidRPr="004F2A77" w:rsidRDefault="00301384" w:rsidP="00B575EA">
            <w:pPr>
              <w:jc w:val="center"/>
              <w:rPr>
                <w:sz w:val="20"/>
                <w:szCs w:val="20"/>
              </w:rPr>
            </w:pPr>
            <w:r w:rsidRPr="004F2A77">
              <w:rPr>
                <w:sz w:val="20"/>
                <w:szCs w:val="20"/>
              </w:rPr>
              <w:t>ТО-1</w:t>
            </w:r>
          </w:p>
        </w:tc>
        <w:tc>
          <w:tcPr>
            <w:tcW w:w="304" w:type="pct"/>
            <w:vAlign w:val="center"/>
          </w:tcPr>
          <w:p w:rsidR="00301384" w:rsidRPr="004F2A77" w:rsidRDefault="00301384" w:rsidP="00B575EA">
            <w:pPr>
              <w:jc w:val="center"/>
              <w:rPr>
                <w:sz w:val="20"/>
                <w:szCs w:val="20"/>
              </w:rPr>
            </w:pPr>
            <w:r w:rsidRPr="004F2A77">
              <w:rPr>
                <w:sz w:val="20"/>
                <w:szCs w:val="20"/>
              </w:rPr>
              <w:t>ТО-1</w:t>
            </w:r>
          </w:p>
        </w:tc>
        <w:tc>
          <w:tcPr>
            <w:tcW w:w="382" w:type="pct"/>
            <w:vAlign w:val="center"/>
          </w:tcPr>
          <w:p w:rsidR="00301384" w:rsidRPr="004F2A77" w:rsidRDefault="00301384" w:rsidP="00B575EA">
            <w:pPr>
              <w:jc w:val="center"/>
              <w:rPr>
                <w:sz w:val="20"/>
                <w:szCs w:val="20"/>
              </w:rPr>
            </w:pPr>
            <w:r w:rsidRPr="004F2A77">
              <w:rPr>
                <w:sz w:val="20"/>
                <w:szCs w:val="20"/>
              </w:rPr>
              <w:t>ТО-3</w:t>
            </w:r>
          </w:p>
        </w:tc>
        <w:tc>
          <w:tcPr>
            <w:tcW w:w="304" w:type="pct"/>
            <w:vAlign w:val="center"/>
          </w:tcPr>
          <w:p w:rsidR="00301384" w:rsidRPr="004F2A77" w:rsidRDefault="00301384" w:rsidP="00B575EA">
            <w:pPr>
              <w:jc w:val="center"/>
              <w:rPr>
                <w:sz w:val="20"/>
                <w:szCs w:val="20"/>
              </w:rPr>
            </w:pPr>
            <w:r w:rsidRPr="004F2A77">
              <w:rPr>
                <w:sz w:val="20"/>
                <w:szCs w:val="20"/>
              </w:rPr>
              <w:t>ТО-1</w:t>
            </w:r>
          </w:p>
        </w:tc>
        <w:tc>
          <w:tcPr>
            <w:tcW w:w="310" w:type="pct"/>
            <w:vAlign w:val="center"/>
          </w:tcPr>
          <w:p w:rsidR="00301384" w:rsidRPr="004F2A77" w:rsidRDefault="00301384" w:rsidP="00B575EA">
            <w:pPr>
              <w:jc w:val="center"/>
              <w:rPr>
                <w:sz w:val="20"/>
                <w:szCs w:val="20"/>
              </w:rPr>
            </w:pPr>
            <w:r w:rsidRPr="004F2A77">
              <w:rPr>
                <w:sz w:val="20"/>
                <w:szCs w:val="20"/>
              </w:rPr>
              <w:t>ТО-1</w:t>
            </w:r>
          </w:p>
        </w:tc>
        <w:tc>
          <w:tcPr>
            <w:tcW w:w="349" w:type="pct"/>
            <w:vAlign w:val="center"/>
          </w:tcPr>
          <w:p w:rsidR="00301384" w:rsidRPr="004F2A77" w:rsidRDefault="00301384" w:rsidP="00B575EA">
            <w:pPr>
              <w:jc w:val="center"/>
              <w:rPr>
                <w:sz w:val="20"/>
                <w:szCs w:val="20"/>
              </w:rPr>
            </w:pPr>
            <w:r w:rsidRPr="004F2A77">
              <w:rPr>
                <w:sz w:val="20"/>
                <w:szCs w:val="20"/>
              </w:rPr>
              <w:t>ТО-6</w:t>
            </w:r>
          </w:p>
        </w:tc>
        <w:tc>
          <w:tcPr>
            <w:tcW w:w="349" w:type="pct"/>
            <w:vAlign w:val="center"/>
          </w:tcPr>
          <w:p w:rsidR="00301384" w:rsidRPr="004F2A77" w:rsidRDefault="00301384" w:rsidP="00B575EA">
            <w:pPr>
              <w:jc w:val="center"/>
              <w:rPr>
                <w:sz w:val="20"/>
                <w:szCs w:val="20"/>
              </w:rPr>
            </w:pPr>
            <w:r w:rsidRPr="004F2A77">
              <w:rPr>
                <w:sz w:val="20"/>
                <w:szCs w:val="20"/>
              </w:rPr>
              <w:t>ТО-1</w:t>
            </w:r>
          </w:p>
        </w:tc>
        <w:tc>
          <w:tcPr>
            <w:tcW w:w="351" w:type="pct"/>
            <w:vAlign w:val="center"/>
          </w:tcPr>
          <w:p w:rsidR="00301384" w:rsidRPr="004F2A77" w:rsidRDefault="00301384" w:rsidP="00B575EA">
            <w:pPr>
              <w:jc w:val="center"/>
              <w:rPr>
                <w:sz w:val="20"/>
                <w:szCs w:val="20"/>
              </w:rPr>
            </w:pPr>
            <w:r w:rsidRPr="004F2A77">
              <w:rPr>
                <w:sz w:val="20"/>
                <w:szCs w:val="20"/>
              </w:rPr>
              <w:t>ТО-1</w:t>
            </w:r>
          </w:p>
        </w:tc>
        <w:tc>
          <w:tcPr>
            <w:tcW w:w="349" w:type="pct"/>
            <w:vAlign w:val="center"/>
          </w:tcPr>
          <w:p w:rsidR="00301384" w:rsidRPr="004F2A77" w:rsidRDefault="00301384" w:rsidP="00B575EA">
            <w:pPr>
              <w:jc w:val="center"/>
              <w:rPr>
                <w:sz w:val="20"/>
                <w:szCs w:val="20"/>
              </w:rPr>
            </w:pPr>
            <w:r w:rsidRPr="004F2A77">
              <w:rPr>
                <w:sz w:val="20"/>
                <w:szCs w:val="20"/>
              </w:rPr>
              <w:t>ТО-3</w:t>
            </w:r>
          </w:p>
        </w:tc>
        <w:tc>
          <w:tcPr>
            <w:tcW w:w="349" w:type="pct"/>
            <w:vAlign w:val="center"/>
          </w:tcPr>
          <w:p w:rsidR="00301384" w:rsidRPr="004F2A77" w:rsidRDefault="00301384" w:rsidP="00B575EA">
            <w:pPr>
              <w:jc w:val="center"/>
              <w:rPr>
                <w:sz w:val="20"/>
                <w:szCs w:val="20"/>
              </w:rPr>
            </w:pPr>
            <w:r w:rsidRPr="004F2A77">
              <w:rPr>
                <w:sz w:val="20"/>
                <w:szCs w:val="20"/>
              </w:rPr>
              <w:t>ТО-1</w:t>
            </w:r>
          </w:p>
        </w:tc>
        <w:tc>
          <w:tcPr>
            <w:tcW w:w="303" w:type="pct"/>
            <w:vAlign w:val="center"/>
          </w:tcPr>
          <w:p w:rsidR="00301384" w:rsidRPr="004F2A77" w:rsidRDefault="00301384" w:rsidP="00B575EA">
            <w:pPr>
              <w:jc w:val="center"/>
              <w:rPr>
                <w:sz w:val="20"/>
                <w:szCs w:val="20"/>
              </w:rPr>
            </w:pPr>
            <w:r w:rsidRPr="004F2A77">
              <w:rPr>
                <w:sz w:val="20"/>
                <w:szCs w:val="20"/>
              </w:rPr>
              <w:t>ТО-1</w:t>
            </w:r>
          </w:p>
        </w:tc>
        <w:tc>
          <w:tcPr>
            <w:tcW w:w="395" w:type="pct"/>
            <w:vAlign w:val="center"/>
          </w:tcPr>
          <w:p w:rsidR="00301384" w:rsidRPr="004F2A77" w:rsidRDefault="00301384" w:rsidP="00B575EA">
            <w:pPr>
              <w:jc w:val="center"/>
              <w:rPr>
                <w:sz w:val="20"/>
                <w:szCs w:val="20"/>
              </w:rPr>
            </w:pPr>
            <w:r w:rsidRPr="004F2A77">
              <w:rPr>
                <w:sz w:val="20"/>
                <w:szCs w:val="20"/>
              </w:rPr>
              <w:t>ТО-12</w:t>
            </w:r>
          </w:p>
        </w:tc>
        <w:tc>
          <w:tcPr>
            <w:tcW w:w="417" w:type="pct"/>
            <w:vAlign w:val="center"/>
          </w:tcPr>
          <w:p w:rsidR="00301384" w:rsidRPr="004F2A77" w:rsidRDefault="00301384" w:rsidP="00B575EA">
            <w:pPr>
              <w:jc w:val="center"/>
              <w:rPr>
                <w:sz w:val="20"/>
                <w:szCs w:val="20"/>
              </w:rPr>
            </w:pPr>
          </w:p>
        </w:tc>
      </w:tr>
      <w:tr w:rsidR="00301384" w:rsidRPr="004F2A77" w:rsidTr="00B575EA">
        <w:tc>
          <w:tcPr>
            <w:tcW w:w="533" w:type="pct"/>
            <w:vAlign w:val="center"/>
          </w:tcPr>
          <w:p w:rsidR="00301384" w:rsidRPr="004F2A77" w:rsidRDefault="00301384" w:rsidP="00B575EA">
            <w:pPr>
              <w:pStyle w:val="Standard"/>
              <w:widowControl w:val="0"/>
              <w:spacing w:after="0" w:line="240" w:lineRule="auto"/>
              <w:jc w:val="center"/>
              <w:rPr>
                <w:rFonts w:ascii="Times New Roman" w:hAnsi="Times New Roman" w:cs="Times New Roman"/>
                <w:sz w:val="20"/>
                <w:szCs w:val="20"/>
              </w:rPr>
            </w:pPr>
            <w:r w:rsidRPr="004F2A77">
              <w:rPr>
                <w:rFonts w:ascii="Times New Roman" w:hAnsi="Times New Roman" w:cs="Times New Roman"/>
                <w:sz w:val="20"/>
                <w:szCs w:val="20"/>
              </w:rPr>
              <w:t xml:space="preserve">Лифт </w:t>
            </w:r>
            <w:proofErr w:type="gramStart"/>
            <w:r w:rsidRPr="004F2A77">
              <w:rPr>
                <w:rFonts w:ascii="Times New Roman" w:hAnsi="Times New Roman" w:cs="Times New Roman"/>
                <w:sz w:val="20"/>
                <w:szCs w:val="20"/>
              </w:rPr>
              <w:t>П</w:t>
            </w:r>
            <w:proofErr w:type="gramEnd"/>
            <w:r w:rsidRPr="004F2A77">
              <w:rPr>
                <w:rFonts w:ascii="Times New Roman" w:hAnsi="Times New Roman" w:cs="Times New Roman"/>
                <w:sz w:val="20"/>
                <w:szCs w:val="20"/>
              </w:rPr>
              <w:t>/П 611А</w:t>
            </w:r>
          </w:p>
        </w:tc>
        <w:tc>
          <w:tcPr>
            <w:tcW w:w="305" w:type="pct"/>
            <w:vAlign w:val="center"/>
          </w:tcPr>
          <w:p w:rsidR="00301384" w:rsidRPr="004F2A77" w:rsidRDefault="00301384" w:rsidP="00B575EA">
            <w:pPr>
              <w:jc w:val="center"/>
              <w:rPr>
                <w:sz w:val="20"/>
                <w:szCs w:val="20"/>
              </w:rPr>
            </w:pPr>
            <w:r w:rsidRPr="004F2A77">
              <w:rPr>
                <w:sz w:val="20"/>
                <w:szCs w:val="20"/>
              </w:rPr>
              <w:t>ТО-1</w:t>
            </w:r>
          </w:p>
        </w:tc>
        <w:tc>
          <w:tcPr>
            <w:tcW w:w="304" w:type="pct"/>
            <w:vAlign w:val="center"/>
          </w:tcPr>
          <w:p w:rsidR="00301384" w:rsidRPr="004F2A77" w:rsidRDefault="00301384" w:rsidP="00B575EA">
            <w:pPr>
              <w:jc w:val="center"/>
              <w:rPr>
                <w:sz w:val="20"/>
                <w:szCs w:val="20"/>
              </w:rPr>
            </w:pPr>
            <w:r w:rsidRPr="004F2A77">
              <w:rPr>
                <w:sz w:val="20"/>
                <w:szCs w:val="20"/>
              </w:rPr>
              <w:t>ТО-1</w:t>
            </w:r>
          </w:p>
        </w:tc>
        <w:tc>
          <w:tcPr>
            <w:tcW w:w="382" w:type="pct"/>
            <w:vAlign w:val="center"/>
          </w:tcPr>
          <w:p w:rsidR="00301384" w:rsidRPr="004F2A77" w:rsidRDefault="00301384" w:rsidP="00B575EA">
            <w:pPr>
              <w:jc w:val="center"/>
              <w:rPr>
                <w:sz w:val="20"/>
                <w:szCs w:val="20"/>
              </w:rPr>
            </w:pPr>
            <w:r w:rsidRPr="004F2A77">
              <w:rPr>
                <w:sz w:val="20"/>
                <w:szCs w:val="20"/>
              </w:rPr>
              <w:t>ТО-3</w:t>
            </w:r>
          </w:p>
        </w:tc>
        <w:tc>
          <w:tcPr>
            <w:tcW w:w="304" w:type="pct"/>
            <w:vAlign w:val="center"/>
          </w:tcPr>
          <w:p w:rsidR="00301384" w:rsidRPr="004F2A77" w:rsidRDefault="00301384" w:rsidP="00B575EA">
            <w:pPr>
              <w:jc w:val="center"/>
              <w:rPr>
                <w:sz w:val="20"/>
                <w:szCs w:val="20"/>
              </w:rPr>
            </w:pPr>
            <w:r w:rsidRPr="004F2A77">
              <w:rPr>
                <w:sz w:val="20"/>
                <w:szCs w:val="20"/>
              </w:rPr>
              <w:t>ТО-1</w:t>
            </w:r>
          </w:p>
        </w:tc>
        <w:tc>
          <w:tcPr>
            <w:tcW w:w="310" w:type="pct"/>
            <w:vAlign w:val="center"/>
          </w:tcPr>
          <w:p w:rsidR="00301384" w:rsidRPr="004F2A77" w:rsidRDefault="00301384" w:rsidP="00B575EA">
            <w:pPr>
              <w:jc w:val="center"/>
              <w:rPr>
                <w:sz w:val="20"/>
                <w:szCs w:val="20"/>
              </w:rPr>
            </w:pPr>
            <w:r w:rsidRPr="004F2A77">
              <w:rPr>
                <w:sz w:val="20"/>
                <w:szCs w:val="20"/>
              </w:rPr>
              <w:t>ТО-1</w:t>
            </w:r>
          </w:p>
        </w:tc>
        <w:tc>
          <w:tcPr>
            <w:tcW w:w="349" w:type="pct"/>
            <w:vAlign w:val="center"/>
          </w:tcPr>
          <w:p w:rsidR="00301384" w:rsidRPr="004F2A77" w:rsidRDefault="00301384" w:rsidP="00B575EA">
            <w:pPr>
              <w:jc w:val="center"/>
              <w:rPr>
                <w:sz w:val="20"/>
                <w:szCs w:val="20"/>
              </w:rPr>
            </w:pPr>
            <w:r w:rsidRPr="004F2A77">
              <w:rPr>
                <w:sz w:val="20"/>
                <w:szCs w:val="20"/>
              </w:rPr>
              <w:t>ТО-6</w:t>
            </w:r>
          </w:p>
        </w:tc>
        <w:tc>
          <w:tcPr>
            <w:tcW w:w="349" w:type="pct"/>
            <w:vAlign w:val="center"/>
          </w:tcPr>
          <w:p w:rsidR="00301384" w:rsidRPr="004F2A77" w:rsidRDefault="00301384" w:rsidP="00B575EA">
            <w:pPr>
              <w:jc w:val="center"/>
              <w:rPr>
                <w:sz w:val="20"/>
                <w:szCs w:val="20"/>
              </w:rPr>
            </w:pPr>
            <w:r w:rsidRPr="004F2A77">
              <w:rPr>
                <w:sz w:val="20"/>
                <w:szCs w:val="20"/>
              </w:rPr>
              <w:t>ТО-1</w:t>
            </w:r>
          </w:p>
        </w:tc>
        <w:tc>
          <w:tcPr>
            <w:tcW w:w="351" w:type="pct"/>
            <w:vAlign w:val="center"/>
          </w:tcPr>
          <w:p w:rsidR="00301384" w:rsidRPr="004F2A77" w:rsidRDefault="00301384" w:rsidP="00B575EA">
            <w:pPr>
              <w:jc w:val="center"/>
              <w:rPr>
                <w:sz w:val="20"/>
                <w:szCs w:val="20"/>
              </w:rPr>
            </w:pPr>
            <w:r w:rsidRPr="004F2A77">
              <w:rPr>
                <w:sz w:val="20"/>
                <w:szCs w:val="20"/>
              </w:rPr>
              <w:t>ТО-1</w:t>
            </w:r>
          </w:p>
        </w:tc>
        <w:tc>
          <w:tcPr>
            <w:tcW w:w="349" w:type="pct"/>
            <w:vAlign w:val="center"/>
          </w:tcPr>
          <w:p w:rsidR="00301384" w:rsidRPr="004F2A77" w:rsidRDefault="00301384" w:rsidP="00B575EA">
            <w:pPr>
              <w:jc w:val="center"/>
              <w:rPr>
                <w:sz w:val="20"/>
                <w:szCs w:val="20"/>
              </w:rPr>
            </w:pPr>
            <w:r w:rsidRPr="004F2A77">
              <w:rPr>
                <w:sz w:val="20"/>
                <w:szCs w:val="20"/>
              </w:rPr>
              <w:t>ТО-3</w:t>
            </w:r>
          </w:p>
        </w:tc>
        <w:tc>
          <w:tcPr>
            <w:tcW w:w="349" w:type="pct"/>
            <w:vAlign w:val="center"/>
          </w:tcPr>
          <w:p w:rsidR="00301384" w:rsidRPr="004F2A77" w:rsidRDefault="00301384" w:rsidP="00B575EA">
            <w:pPr>
              <w:jc w:val="center"/>
              <w:rPr>
                <w:sz w:val="20"/>
                <w:szCs w:val="20"/>
              </w:rPr>
            </w:pPr>
            <w:r w:rsidRPr="004F2A77">
              <w:rPr>
                <w:sz w:val="20"/>
                <w:szCs w:val="20"/>
              </w:rPr>
              <w:t>ТО-1</w:t>
            </w:r>
          </w:p>
        </w:tc>
        <w:tc>
          <w:tcPr>
            <w:tcW w:w="303" w:type="pct"/>
            <w:vAlign w:val="center"/>
          </w:tcPr>
          <w:p w:rsidR="00301384" w:rsidRPr="004F2A77" w:rsidRDefault="00301384" w:rsidP="00B575EA">
            <w:pPr>
              <w:jc w:val="center"/>
              <w:rPr>
                <w:sz w:val="20"/>
                <w:szCs w:val="20"/>
              </w:rPr>
            </w:pPr>
            <w:r w:rsidRPr="004F2A77">
              <w:rPr>
                <w:sz w:val="20"/>
                <w:szCs w:val="20"/>
              </w:rPr>
              <w:t>ТО-1</w:t>
            </w:r>
          </w:p>
        </w:tc>
        <w:tc>
          <w:tcPr>
            <w:tcW w:w="395" w:type="pct"/>
            <w:vAlign w:val="center"/>
          </w:tcPr>
          <w:p w:rsidR="00301384" w:rsidRPr="004F2A77" w:rsidRDefault="00301384" w:rsidP="00B575EA">
            <w:pPr>
              <w:jc w:val="center"/>
              <w:rPr>
                <w:sz w:val="20"/>
                <w:szCs w:val="20"/>
              </w:rPr>
            </w:pPr>
            <w:r w:rsidRPr="004F2A77">
              <w:rPr>
                <w:sz w:val="20"/>
                <w:szCs w:val="20"/>
              </w:rPr>
              <w:t>ТО-12</w:t>
            </w:r>
          </w:p>
        </w:tc>
        <w:tc>
          <w:tcPr>
            <w:tcW w:w="417" w:type="pct"/>
            <w:vAlign w:val="center"/>
          </w:tcPr>
          <w:p w:rsidR="00301384" w:rsidRPr="004F2A77" w:rsidRDefault="00301384" w:rsidP="00B575EA">
            <w:pPr>
              <w:jc w:val="center"/>
              <w:rPr>
                <w:sz w:val="20"/>
                <w:szCs w:val="20"/>
              </w:rPr>
            </w:pPr>
          </w:p>
        </w:tc>
      </w:tr>
      <w:tr w:rsidR="00301384" w:rsidRPr="004F2A77" w:rsidTr="00B575EA">
        <w:tc>
          <w:tcPr>
            <w:tcW w:w="533" w:type="pct"/>
            <w:vAlign w:val="center"/>
          </w:tcPr>
          <w:p w:rsidR="00301384" w:rsidRPr="004F2A77" w:rsidRDefault="00301384" w:rsidP="00B575EA">
            <w:pPr>
              <w:pStyle w:val="Standard"/>
              <w:widowControl w:val="0"/>
              <w:spacing w:after="0" w:line="240" w:lineRule="auto"/>
              <w:jc w:val="center"/>
              <w:rPr>
                <w:rFonts w:ascii="Times New Roman" w:hAnsi="Times New Roman" w:cs="Times New Roman"/>
                <w:sz w:val="20"/>
                <w:szCs w:val="20"/>
              </w:rPr>
            </w:pPr>
            <w:r w:rsidRPr="004F2A77">
              <w:rPr>
                <w:rFonts w:ascii="Times New Roman" w:hAnsi="Times New Roman" w:cs="Times New Roman"/>
                <w:sz w:val="20"/>
                <w:szCs w:val="20"/>
              </w:rPr>
              <w:t xml:space="preserve">Лифт </w:t>
            </w:r>
            <w:proofErr w:type="gramStart"/>
            <w:r w:rsidRPr="004F2A77">
              <w:rPr>
                <w:rFonts w:ascii="Times New Roman" w:hAnsi="Times New Roman" w:cs="Times New Roman"/>
                <w:sz w:val="20"/>
                <w:szCs w:val="20"/>
              </w:rPr>
              <w:t>П</w:t>
            </w:r>
            <w:proofErr w:type="gramEnd"/>
            <w:r w:rsidRPr="004F2A77">
              <w:rPr>
                <w:rFonts w:ascii="Times New Roman" w:hAnsi="Times New Roman" w:cs="Times New Roman"/>
                <w:sz w:val="20"/>
                <w:szCs w:val="20"/>
              </w:rPr>
              <w:t>/П 050Б</w:t>
            </w:r>
          </w:p>
        </w:tc>
        <w:tc>
          <w:tcPr>
            <w:tcW w:w="305" w:type="pct"/>
            <w:vAlign w:val="center"/>
          </w:tcPr>
          <w:p w:rsidR="00301384" w:rsidRPr="004F2A77" w:rsidRDefault="00301384" w:rsidP="00B575EA">
            <w:pPr>
              <w:jc w:val="center"/>
              <w:rPr>
                <w:sz w:val="20"/>
                <w:szCs w:val="20"/>
              </w:rPr>
            </w:pPr>
            <w:r w:rsidRPr="004F2A77">
              <w:rPr>
                <w:sz w:val="20"/>
                <w:szCs w:val="20"/>
              </w:rPr>
              <w:t>ТО-1</w:t>
            </w:r>
          </w:p>
        </w:tc>
        <w:tc>
          <w:tcPr>
            <w:tcW w:w="304" w:type="pct"/>
            <w:vAlign w:val="center"/>
          </w:tcPr>
          <w:p w:rsidR="00301384" w:rsidRPr="004F2A77" w:rsidRDefault="00301384" w:rsidP="00B575EA">
            <w:pPr>
              <w:jc w:val="center"/>
              <w:rPr>
                <w:sz w:val="20"/>
                <w:szCs w:val="20"/>
              </w:rPr>
            </w:pPr>
            <w:r w:rsidRPr="004F2A77">
              <w:rPr>
                <w:sz w:val="20"/>
                <w:szCs w:val="20"/>
              </w:rPr>
              <w:t>ТО-1</w:t>
            </w:r>
          </w:p>
        </w:tc>
        <w:tc>
          <w:tcPr>
            <w:tcW w:w="382" w:type="pct"/>
            <w:vAlign w:val="center"/>
          </w:tcPr>
          <w:p w:rsidR="00301384" w:rsidRPr="004F2A77" w:rsidRDefault="00301384" w:rsidP="00B575EA">
            <w:pPr>
              <w:jc w:val="center"/>
              <w:rPr>
                <w:sz w:val="20"/>
                <w:szCs w:val="20"/>
              </w:rPr>
            </w:pPr>
            <w:r w:rsidRPr="004F2A77">
              <w:rPr>
                <w:sz w:val="20"/>
                <w:szCs w:val="20"/>
              </w:rPr>
              <w:t>ТО-3</w:t>
            </w:r>
          </w:p>
        </w:tc>
        <w:tc>
          <w:tcPr>
            <w:tcW w:w="304" w:type="pct"/>
            <w:vAlign w:val="center"/>
          </w:tcPr>
          <w:p w:rsidR="00301384" w:rsidRPr="004F2A77" w:rsidRDefault="00301384" w:rsidP="00B575EA">
            <w:pPr>
              <w:jc w:val="center"/>
              <w:rPr>
                <w:sz w:val="20"/>
                <w:szCs w:val="20"/>
              </w:rPr>
            </w:pPr>
            <w:r w:rsidRPr="004F2A77">
              <w:rPr>
                <w:sz w:val="20"/>
                <w:szCs w:val="20"/>
              </w:rPr>
              <w:t>ТО-1</w:t>
            </w:r>
          </w:p>
        </w:tc>
        <w:tc>
          <w:tcPr>
            <w:tcW w:w="310" w:type="pct"/>
            <w:vAlign w:val="center"/>
          </w:tcPr>
          <w:p w:rsidR="00301384" w:rsidRPr="004F2A77" w:rsidRDefault="00301384" w:rsidP="00B575EA">
            <w:pPr>
              <w:jc w:val="center"/>
              <w:rPr>
                <w:sz w:val="20"/>
                <w:szCs w:val="20"/>
              </w:rPr>
            </w:pPr>
            <w:r w:rsidRPr="004F2A77">
              <w:rPr>
                <w:sz w:val="20"/>
                <w:szCs w:val="20"/>
              </w:rPr>
              <w:t>ТО-1</w:t>
            </w:r>
          </w:p>
        </w:tc>
        <w:tc>
          <w:tcPr>
            <w:tcW w:w="349" w:type="pct"/>
            <w:vAlign w:val="center"/>
          </w:tcPr>
          <w:p w:rsidR="00301384" w:rsidRPr="004F2A77" w:rsidRDefault="00301384" w:rsidP="00B575EA">
            <w:pPr>
              <w:jc w:val="center"/>
              <w:rPr>
                <w:sz w:val="20"/>
                <w:szCs w:val="20"/>
              </w:rPr>
            </w:pPr>
            <w:r w:rsidRPr="004F2A77">
              <w:rPr>
                <w:sz w:val="20"/>
                <w:szCs w:val="20"/>
              </w:rPr>
              <w:t>ТО-6</w:t>
            </w:r>
          </w:p>
        </w:tc>
        <w:tc>
          <w:tcPr>
            <w:tcW w:w="349" w:type="pct"/>
            <w:vAlign w:val="center"/>
          </w:tcPr>
          <w:p w:rsidR="00301384" w:rsidRPr="004F2A77" w:rsidRDefault="00301384" w:rsidP="00B575EA">
            <w:pPr>
              <w:jc w:val="center"/>
              <w:rPr>
                <w:sz w:val="20"/>
                <w:szCs w:val="20"/>
              </w:rPr>
            </w:pPr>
            <w:r w:rsidRPr="004F2A77">
              <w:rPr>
                <w:sz w:val="20"/>
                <w:szCs w:val="20"/>
              </w:rPr>
              <w:t>ТО-1</w:t>
            </w:r>
          </w:p>
        </w:tc>
        <w:tc>
          <w:tcPr>
            <w:tcW w:w="351" w:type="pct"/>
            <w:vAlign w:val="center"/>
          </w:tcPr>
          <w:p w:rsidR="00301384" w:rsidRPr="004F2A77" w:rsidRDefault="00301384" w:rsidP="00B575EA">
            <w:pPr>
              <w:jc w:val="center"/>
              <w:rPr>
                <w:sz w:val="20"/>
                <w:szCs w:val="20"/>
              </w:rPr>
            </w:pPr>
            <w:r w:rsidRPr="004F2A77">
              <w:rPr>
                <w:sz w:val="20"/>
                <w:szCs w:val="20"/>
              </w:rPr>
              <w:t>ТО-1</w:t>
            </w:r>
          </w:p>
        </w:tc>
        <w:tc>
          <w:tcPr>
            <w:tcW w:w="349" w:type="pct"/>
            <w:vAlign w:val="center"/>
          </w:tcPr>
          <w:p w:rsidR="00301384" w:rsidRPr="004F2A77" w:rsidRDefault="00301384" w:rsidP="00B575EA">
            <w:pPr>
              <w:jc w:val="center"/>
              <w:rPr>
                <w:sz w:val="20"/>
                <w:szCs w:val="20"/>
              </w:rPr>
            </w:pPr>
            <w:r w:rsidRPr="004F2A77">
              <w:rPr>
                <w:sz w:val="20"/>
                <w:szCs w:val="20"/>
              </w:rPr>
              <w:t>ТО-3</w:t>
            </w:r>
          </w:p>
        </w:tc>
        <w:tc>
          <w:tcPr>
            <w:tcW w:w="349" w:type="pct"/>
            <w:vAlign w:val="center"/>
          </w:tcPr>
          <w:p w:rsidR="00301384" w:rsidRPr="004F2A77" w:rsidRDefault="00301384" w:rsidP="00B575EA">
            <w:pPr>
              <w:jc w:val="center"/>
              <w:rPr>
                <w:sz w:val="20"/>
                <w:szCs w:val="20"/>
              </w:rPr>
            </w:pPr>
            <w:r w:rsidRPr="004F2A77">
              <w:rPr>
                <w:sz w:val="20"/>
                <w:szCs w:val="20"/>
              </w:rPr>
              <w:t>ТО-1</w:t>
            </w:r>
          </w:p>
        </w:tc>
        <w:tc>
          <w:tcPr>
            <w:tcW w:w="303" w:type="pct"/>
            <w:vAlign w:val="center"/>
          </w:tcPr>
          <w:p w:rsidR="00301384" w:rsidRPr="004F2A77" w:rsidRDefault="00301384" w:rsidP="00B575EA">
            <w:pPr>
              <w:jc w:val="center"/>
              <w:rPr>
                <w:sz w:val="20"/>
                <w:szCs w:val="20"/>
              </w:rPr>
            </w:pPr>
            <w:r w:rsidRPr="004F2A77">
              <w:rPr>
                <w:sz w:val="20"/>
                <w:szCs w:val="20"/>
              </w:rPr>
              <w:t>ТО-1</w:t>
            </w:r>
          </w:p>
        </w:tc>
        <w:tc>
          <w:tcPr>
            <w:tcW w:w="395" w:type="pct"/>
            <w:vAlign w:val="center"/>
          </w:tcPr>
          <w:p w:rsidR="00301384" w:rsidRPr="004F2A77" w:rsidRDefault="00301384" w:rsidP="00B575EA">
            <w:pPr>
              <w:jc w:val="center"/>
              <w:rPr>
                <w:sz w:val="20"/>
                <w:szCs w:val="20"/>
              </w:rPr>
            </w:pPr>
          </w:p>
          <w:p w:rsidR="00301384" w:rsidRPr="004F2A77" w:rsidRDefault="00301384" w:rsidP="00B575EA">
            <w:pPr>
              <w:jc w:val="center"/>
              <w:rPr>
                <w:sz w:val="20"/>
                <w:szCs w:val="20"/>
              </w:rPr>
            </w:pPr>
            <w:r>
              <w:rPr>
                <w:sz w:val="20"/>
                <w:szCs w:val="20"/>
              </w:rPr>
              <w:t>Т</w:t>
            </w:r>
            <w:r w:rsidRPr="004F2A77">
              <w:rPr>
                <w:sz w:val="20"/>
                <w:szCs w:val="20"/>
              </w:rPr>
              <w:t>О-12</w:t>
            </w:r>
          </w:p>
        </w:tc>
        <w:tc>
          <w:tcPr>
            <w:tcW w:w="417" w:type="pct"/>
            <w:vAlign w:val="center"/>
          </w:tcPr>
          <w:p w:rsidR="00301384" w:rsidRPr="004F2A77" w:rsidRDefault="00301384" w:rsidP="00B575EA">
            <w:pPr>
              <w:jc w:val="center"/>
              <w:rPr>
                <w:sz w:val="20"/>
                <w:szCs w:val="20"/>
              </w:rPr>
            </w:pPr>
          </w:p>
        </w:tc>
      </w:tr>
    </w:tbl>
    <w:p w:rsidR="00301384" w:rsidRPr="00D96534" w:rsidRDefault="00301384" w:rsidP="00301384"/>
    <w:p w:rsidR="00301384" w:rsidRDefault="00301384" w:rsidP="00301384">
      <w:pPr>
        <w:jc w:val="right"/>
        <w:rPr>
          <w:b/>
        </w:rPr>
      </w:pPr>
    </w:p>
    <w:p w:rsidR="00301384" w:rsidRPr="007233D1" w:rsidRDefault="00301384" w:rsidP="00301384">
      <w:pPr>
        <w:shd w:val="clear" w:color="auto" w:fill="FFFFFF"/>
        <w:tabs>
          <w:tab w:val="left" w:pos="622"/>
        </w:tabs>
        <w:ind w:firstLine="709"/>
        <w:jc w:val="center"/>
        <w:rPr>
          <w:b/>
          <w:bCs/>
        </w:rPr>
      </w:pPr>
      <w:r w:rsidRPr="007233D1">
        <w:rPr>
          <w:b/>
          <w:spacing w:val="-1"/>
        </w:rPr>
        <w:t>1</w:t>
      </w:r>
      <w:r w:rsidRPr="007233D1">
        <w:rPr>
          <w:b/>
          <w:bCs/>
          <w:spacing w:val="2"/>
        </w:rPr>
        <w:t xml:space="preserve">. Состав услуг (работ), входящих в ТО-1 </w:t>
      </w:r>
    </w:p>
    <w:p w:rsidR="00301384" w:rsidRPr="007233D1" w:rsidRDefault="00301384" w:rsidP="00301384">
      <w:pPr>
        <w:shd w:val="clear" w:color="auto" w:fill="FFFFFF"/>
        <w:tabs>
          <w:tab w:val="left" w:pos="626"/>
        </w:tabs>
        <w:ind w:firstLine="709"/>
        <w:jc w:val="both"/>
        <w:rPr>
          <w:bCs/>
        </w:rPr>
      </w:pPr>
      <w:r w:rsidRPr="007233D1">
        <w:rPr>
          <w:bCs/>
          <w:spacing w:val="3"/>
        </w:rPr>
        <w:t>1. Тормозное устройство:</w:t>
      </w:r>
    </w:p>
    <w:p w:rsidR="00301384" w:rsidRPr="007233D1" w:rsidRDefault="00301384" w:rsidP="00301384">
      <w:pPr>
        <w:numPr>
          <w:ilvl w:val="0"/>
          <w:numId w:val="28"/>
        </w:numPr>
        <w:shd w:val="clear" w:color="auto" w:fill="FFFFFF"/>
        <w:tabs>
          <w:tab w:val="left" w:pos="626"/>
        </w:tabs>
        <w:ind w:left="0" w:firstLine="709"/>
        <w:rPr>
          <w:bCs/>
        </w:rPr>
      </w:pPr>
      <w:r w:rsidRPr="007233D1">
        <w:rPr>
          <w:spacing w:val="-2"/>
        </w:rPr>
        <w:t>проверка и регулировка зазоров;</w:t>
      </w:r>
    </w:p>
    <w:p w:rsidR="00301384" w:rsidRPr="007233D1" w:rsidRDefault="00301384" w:rsidP="00301384">
      <w:pPr>
        <w:numPr>
          <w:ilvl w:val="0"/>
          <w:numId w:val="28"/>
        </w:numPr>
        <w:shd w:val="clear" w:color="auto" w:fill="FFFFFF"/>
        <w:tabs>
          <w:tab w:val="left" w:pos="626"/>
        </w:tabs>
        <w:ind w:left="0" w:firstLine="709"/>
        <w:jc w:val="both"/>
        <w:rPr>
          <w:bCs/>
        </w:rPr>
      </w:pPr>
      <w:r w:rsidRPr="007233D1">
        <w:rPr>
          <w:spacing w:val="-1"/>
        </w:rPr>
        <w:t>смазка шарниров;</w:t>
      </w:r>
    </w:p>
    <w:p w:rsidR="00301384" w:rsidRPr="007233D1" w:rsidRDefault="00301384" w:rsidP="00301384">
      <w:pPr>
        <w:numPr>
          <w:ilvl w:val="0"/>
          <w:numId w:val="28"/>
        </w:numPr>
        <w:shd w:val="clear" w:color="auto" w:fill="FFFFFF"/>
        <w:tabs>
          <w:tab w:val="left" w:pos="626"/>
        </w:tabs>
        <w:ind w:left="0" w:firstLine="709"/>
        <w:jc w:val="both"/>
        <w:rPr>
          <w:bCs/>
        </w:rPr>
      </w:pPr>
      <w:r w:rsidRPr="007233D1">
        <w:rPr>
          <w:spacing w:val="-1"/>
        </w:rPr>
        <w:t xml:space="preserve">проверка и протяжка крепления деталей и </w:t>
      </w:r>
      <w:proofErr w:type="spellStart"/>
      <w:r w:rsidRPr="007233D1">
        <w:rPr>
          <w:spacing w:val="-1"/>
        </w:rPr>
        <w:t>клеммных</w:t>
      </w:r>
      <w:proofErr w:type="spellEnd"/>
      <w:r w:rsidRPr="007233D1">
        <w:rPr>
          <w:spacing w:val="-1"/>
        </w:rPr>
        <w:t xml:space="preserve"> </w:t>
      </w:r>
      <w:r w:rsidRPr="007233D1">
        <w:rPr>
          <w:spacing w:val="-6"/>
        </w:rPr>
        <w:t>соединений проводов;</w:t>
      </w:r>
    </w:p>
    <w:p w:rsidR="00301384" w:rsidRPr="007233D1" w:rsidRDefault="00301384" w:rsidP="00301384">
      <w:pPr>
        <w:numPr>
          <w:ilvl w:val="0"/>
          <w:numId w:val="28"/>
        </w:numPr>
        <w:shd w:val="clear" w:color="auto" w:fill="FFFFFF"/>
        <w:tabs>
          <w:tab w:val="left" w:pos="426"/>
        </w:tabs>
        <w:ind w:left="0" w:firstLine="709"/>
        <w:jc w:val="both"/>
        <w:rPr>
          <w:bCs/>
        </w:rPr>
      </w:pPr>
      <w:r w:rsidRPr="007233D1">
        <w:rPr>
          <w:spacing w:val="-3"/>
        </w:rPr>
        <w:t xml:space="preserve">проверка работы тормоза пробным пуском лифта по </w:t>
      </w:r>
      <w:r w:rsidRPr="007233D1">
        <w:rPr>
          <w:spacing w:val="2"/>
        </w:rPr>
        <w:t>этажам в одном и другом направлениях;</w:t>
      </w:r>
    </w:p>
    <w:p w:rsidR="00301384" w:rsidRPr="007233D1" w:rsidRDefault="00301384" w:rsidP="00301384">
      <w:pPr>
        <w:numPr>
          <w:ilvl w:val="0"/>
          <w:numId w:val="28"/>
        </w:numPr>
        <w:shd w:val="clear" w:color="auto" w:fill="FFFFFF"/>
        <w:tabs>
          <w:tab w:val="left" w:pos="-2835"/>
        </w:tabs>
        <w:ind w:left="0" w:firstLine="709"/>
        <w:jc w:val="both"/>
      </w:pPr>
      <w:r w:rsidRPr="007233D1">
        <w:t>проверка зазоров между витками пружин тормоза.</w:t>
      </w:r>
    </w:p>
    <w:p w:rsidR="00301384" w:rsidRPr="007233D1" w:rsidRDefault="00301384" w:rsidP="00301384">
      <w:pPr>
        <w:shd w:val="clear" w:color="auto" w:fill="FFFFFF"/>
        <w:tabs>
          <w:tab w:val="left" w:pos="-2835"/>
        </w:tabs>
        <w:ind w:firstLine="709"/>
      </w:pPr>
      <w:r w:rsidRPr="007233D1">
        <w:t xml:space="preserve">2. Автоматические и неавтоматические замки и контакты </w:t>
      </w:r>
      <w:r w:rsidRPr="007233D1">
        <w:rPr>
          <w:spacing w:val="1"/>
        </w:rPr>
        <w:t>дверей шахты лифта:</w:t>
      </w:r>
    </w:p>
    <w:p w:rsidR="00301384" w:rsidRPr="007233D1" w:rsidRDefault="00301384" w:rsidP="00301384">
      <w:pPr>
        <w:numPr>
          <w:ilvl w:val="0"/>
          <w:numId w:val="28"/>
        </w:numPr>
        <w:shd w:val="clear" w:color="auto" w:fill="FFFFFF"/>
        <w:tabs>
          <w:tab w:val="left" w:pos="-2835"/>
          <w:tab w:val="left" w:pos="426"/>
        </w:tabs>
        <w:ind w:left="0" w:firstLine="709"/>
        <w:jc w:val="both"/>
        <w:rPr>
          <w:spacing w:val="1"/>
        </w:rPr>
      </w:pPr>
      <w:r w:rsidRPr="007233D1">
        <w:rPr>
          <w:spacing w:val="1"/>
        </w:rPr>
        <w:t>проверка и регулировка зазоров.</w:t>
      </w:r>
    </w:p>
    <w:p w:rsidR="00301384" w:rsidRPr="007233D1" w:rsidRDefault="00301384" w:rsidP="00301384">
      <w:pPr>
        <w:shd w:val="clear" w:color="auto" w:fill="FFFFFF"/>
        <w:tabs>
          <w:tab w:val="left" w:pos="-2835"/>
          <w:tab w:val="left" w:pos="426"/>
        </w:tabs>
        <w:ind w:firstLine="709"/>
        <w:jc w:val="both"/>
        <w:rPr>
          <w:spacing w:val="1"/>
        </w:rPr>
      </w:pPr>
      <w:r w:rsidRPr="007233D1">
        <w:rPr>
          <w:bCs/>
          <w:spacing w:val="4"/>
        </w:rPr>
        <w:t xml:space="preserve">3. Оборудование, установленное на верхней балке двери </w:t>
      </w:r>
      <w:r w:rsidRPr="007233D1">
        <w:rPr>
          <w:bCs/>
          <w:spacing w:val="3"/>
        </w:rPr>
        <w:t>шахты лифта с автоматическими дверями:</w:t>
      </w:r>
    </w:p>
    <w:p w:rsidR="00301384" w:rsidRPr="007233D1" w:rsidRDefault="00301384" w:rsidP="00301384">
      <w:pPr>
        <w:numPr>
          <w:ilvl w:val="0"/>
          <w:numId w:val="28"/>
        </w:numPr>
        <w:shd w:val="clear" w:color="auto" w:fill="FFFFFF"/>
        <w:tabs>
          <w:tab w:val="left" w:pos="-2835"/>
          <w:tab w:val="left" w:pos="567"/>
        </w:tabs>
        <w:ind w:left="0" w:firstLine="709"/>
        <w:jc w:val="both"/>
        <w:rPr>
          <w:spacing w:val="1"/>
        </w:rPr>
      </w:pPr>
      <w:r w:rsidRPr="007233D1">
        <w:rPr>
          <w:spacing w:val="1"/>
        </w:rPr>
        <w:t>проверка и регулировка зазоров.</w:t>
      </w:r>
    </w:p>
    <w:p w:rsidR="00301384" w:rsidRPr="007233D1" w:rsidRDefault="00301384" w:rsidP="00301384">
      <w:pPr>
        <w:shd w:val="clear" w:color="auto" w:fill="FFFFFF"/>
        <w:ind w:firstLine="709"/>
        <w:rPr>
          <w:spacing w:val="1"/>
        </w:rPr>
      </w:pPr>
      <w:r w:rsidRPr="007233D1">
        <w:rPr>
          <w:spacing w:val="1"/>
        </w:rPr>
        <w:t>4. Подвижной пол кабины:</w:t>
      </w:r>
    </w:p>
    <w:p w:rsidR="00301384" w:rsidRPr="007233D1" w:rsidRDefault="00301384" w:rsidP="00301384">
      <w:pPr>
        <w:numPr>
          <w:ilvl w:val="0"/>
          <w:numId w:val="28"/>
        </w:numPr>
        <w:shd w:val="clear" w:color="auto" w:fill="FFFFFF"/>
        <w:tabs>
          <w:tab w:val="left" w:pos="696"/>
        </w:tabs>
        <w:ind w:left="0" w:firstLine="709"/>
        <w:jc w:val="both"/>
        <w:rPr>
          <w:bCs/>
        </w:rPr>
      </w:pPr>
      <w:r w:rsidRPr="007233D1">
        <w:rPr>
          <w:spacing w:val="-1"/>
        </w:rPr>
        <w:t>проверка и регулировка хода пола.</w:t>
      </w:r>
    </w:p>
    <w:p w:rsidR="00301384" w:rsidRPr="007233D1" w:rsidRDefault="00301384" w:rsidP="00301384">
      <w:pPr>
        <w:shd w:val="clear" w:color="auto" w:fill="FFFFFF"/>
        <w:ind w:firstLine="709"/>
        <w:rPr>
          <w:spacing w:val="1"/>
        </w:rPr>
      </w:pPr>
      <w:r w:rsidRPr="007233D1">
        <w:rPr>
          <w:spacing w:val="1"/>
        </w:rPr>
        <w:t>5. Освещение и сигнализация:</w:t>
      </w:r>
    </w:p>
    <w:p w:rsidR="00301384" w:rsidRPr="007233D1" w:rsidRDefault="00301384" w:rsidP="00301384">
      <w:pPr>
        <w:numPr>
          <w:ilvl w:val="0"/>
          <w:numId w:val="28"/>
        </w:numPr>
        <w:shd w:val="clear" w:color="auto" w:fill="FFFFFF"/>
        <w:tabs>
          <w:tab w:val="left" w:pos="851"/>
        </w:tabs>
        <w:ind w:left="0" w:firstLine="709"/>
        <w:rPr>
          <w:bCs/>
        </w:rPr>
      </w:pPr>
      <w:r w:rsidRPr="007233D1">
        <w:t xml:space="preserve">         замена перегоревших ламп в шахте и в </w:t>
      </w:r>
      <w:r w:rsidRPr="007233D1">
        <w:rPr>
          <w:spacing w:val="-2"/>
        </w:rPr>
        <w:t>сигнальных аппаратах;</w:t>
      </w:r>
    </w:p>
    <w:p w:rsidR="00301384" w:rsidRPr="007233D1" w:rsidRDefault="00301384" w:rsidP="00301384">
      <w:pPr>
        <w:numPr>
          <w:ilvl w:val="0"/>
          <w:numId w:val="41"/>
        </w:numPr>
        <w:shd w:val="clear" w:color="auto" w:fill="FFFFFF"/>
        <w:tabs>
          <w:tab w:val="left" w:pos="851"/>
        </w:tabs>
        <w:ind w:left="0" w:firstLine="709"/>
        <w:jc w:val="both"/>
        <w:rPr>
          <w:bCs/>
        </w:rPr>
      </w:pPr>
      <w:r w:rsidRPr="007233D1">
        <w:rPr>
          <w:spacing w:val="-1"/>
        </w:rPr>
        <w:t xml:space="preserve">         проверка исправности действия:</w:t>
      </w:r>
    </w:p>
    <w:p w:rsidR="00301384" w:rsidRPr="007233D1" w:rsidRDefault="00301384" w:rsidP="00301384">
      <w:pPr>
        <w:numPr>
          <w:ilvl w:val="0"/>
          <w:numId w:val="40"/>
        </w:numPr>
        <w:shd w:val="clear" w:color="auto" w:fill="FFFFFF"/>
        <w:tabs>
          <w:tab w:val="left" w:pos="689"/>
          <w:tab w:val="left" w:pos="851"/>
        </w:tabs>
        <w:ind w:left="0" w:firstLine="709"/>
        <w:jc w:val="both"/>
        <w:rPr>
          <w:bCs/>
        </w:rPr>
      </w:pPr>
      <w:r w:rsidRPr="007233D1">
        <w:rPr>
          <w:spacing w:val="-2"/>
        </w:rPr>
        <w:t xml:space="preserve">                     звонковой и световой сигнализаций;</w:t>
      </w:r>
    </w:p>
    <w:p w:rsidR="00301384" w:rsidRPr="007233D1" w:rsidRDefault="00301384" w:rsidP="00301384">
      <w:pPr>
        <w:numPr>
          <w:ilvl w:val="0"/>
          <w:numId w:val="40"/>
        </w:numPr>
        <w:shd w:val="clear" w:color="auto" w:fill="FFFFFF"/>
        <w:tabs>
          <w:tab w:val="left" w:pos="689"/>
          <w:tab w:val="left" w:pos="851"/>
        </w:tabs>
        <w:ind w:left="0" w:firstLine="709"/>
        <w:jc w:val="both"/>
        <w:rPr>
          <w:bCs/>
        </w:rPr>
      </w:pPr>
      <w:r w:rsidRPr="007233D1">
        <w:rPr>
          <w:spacing w:val="-4"/>
        </w:rPr>
        <w:t xml:space="preserve">                      переговорной связи.</w:t>
      </w:r>
    </w:p>
    <w:p w:rsidR="00301384" w:rsidRPr="007233D1" w:rsidRDefault="00301384" w:rsidP="00301384">
      <w:pPr>
        <w:shd w:val="clear" w:color="auto" w:fill="FFFFFF"/>
        <w:ind w:firstLine="709"/>
        <w:rPr>
          <w:bCs/>
        </w:rPr>
      </w:pPr>
      <w:r w:rsidRPr="007233D1">
        <w:rPr>
          <w:bCs/>
          <w:spacing w:val="4"/>
        </w:rPr>
        <w:t>6. Ограждение шахты:</w:t>
      </w:r>
    </w:p>
    <w:p w:rsidR="00301384" w:rsidRPr="007233D1" w:rsidRDefault="00301384" w:rsidP="00301384">
      <w:pPr>
        <w:numPr>
          <w:ilvl w:val="0"/>
          <w:numId w:val="39"/>
        </w:numPr>
        <w:shd w:val="clear" w:color="auto" w:fill="FFFFFF"/>
        <w:tabs>
          <w:tab w:val="left" w:pos="725"/>
        </w:tabs>
        <w:ind w:left="0" w:firstLine="709"/>
        <w:jc w:val="both"/>
        <w:rPr>
          <w:spacing w:val="2"/>
        </w:rPr>
      </w:pPr>
      <w:r w:rsidRPr="007233D1">
        <w:t xml:space="preserve">проверка состояния ограждений </w:t>
      </w:r>
      <w:r w:rsidRPr="007233D1">
        <w:rPr>
          <w:spacing w:val="2"/>
        </w:rPr>
        <w:t>шахты лифта.</w:t>
      </w:r>
    </w:p>
    <w:p w:rsidR="00301384" w:rsidRPr="007233D1" w:rsidRDefault="00301384" w:rsidP="00301384">
      <w:pPr>
        <w:shd w:val="clear" w:color="auto" w:fill="FFFFFF"/>
        <w:tabs>
          <w:tab w:val="left" w:pos="725"/>
        </w:tabs>
        <w:jc w:val="both"/>
        <w:rPr>
          <w:b/>
          <w:bCs/>
        </w:rPr>
      </w:pPr>
    </w:p>
    <w:p w:rsidR="00301384" w:rsidRPr="007233D1" w:rsidRDefault="00301384" w:rsidP="00301384">
      <w:pPr>
        <w:ind w:firstLine="709"/>
        <w:jc w:val="center"/>
        <w:rPr>
          <w:b/>
          <w:bCs/>
        </w:rPr>
      </w:pPr>
      <w:r w:rsidRPr="007233D1">
        <w:rPr>
          <w:b/>
          <w:bCs/>
        </w:rPr>
        <w:t xml:space="preserve">2. Состав услуг (работ), входящих в ТО-3 </w:t>
      </w:r>
    </w:p>
    <w:p w:rsidR="00301384" w:rsidRPr="007233D1" w:rsidRDefault="00301384" w:rsidP="00301384">
      <w:pPr>
        <w:shd w:val="clear" w:color="auto" w:fill="FFFFFF"/>
        <w:ind w:firstLine="709"/>
        <w:jc w:val="both"/>
        <w:rPr>
          <w:spacing w:val="-2"/>
        </w:rPr>
      </w:pPr>
      <w:r w:rsidRPr="007233D1">
        <w:rPr>
          <w:spacing w:val="-2"/>
        </w:rPr>
        <w:t>Выполняются все работы, предусмотренные ТО-1, и дополнительно</w:t>
      </w:r>
      <w:r w:rsidRPr="007233D1">
        <w:t xml:space="preserve"> должно быть осмотрено следующее оборудование и проведены действия:</w:t>
      </w:r>
    </w:p>
    <w:p w:rsidR="00301384" w:rsidRPr="007233D1" w:rsidRDefault="00301384" w:rsidP="00301384">
      <w:pPr>
        <w:shd w:val="clear" w:color="auto" w:fill="FFFFFF"/>
        <w:ind w:firstLine="709"/>
        <w:rPr>
          <w:bCs/>
        </w:rPr>
      </w:pPr>
      <w:r w:rsidRPr="007233D1">
        <w:rPr>
          <w:bCs/>
          <w:spacing w:val="2"/>
        </w:rPr>
        <w:t>1. Аппаратура автоматического включения резерва:</w:t>
      </w:r>
    </w:p>
    <w:p w:rsidR="00301384" w:rsidRPr="007233D1" w:rsidRDefault="00301384" w:rsidP="00301384">
      <w:pPr>
        <w:numPr>
          <w:ilvl w:val="0"/>
          <w:numId w:val="38"/>
        </w:numPr>
        <w:shd w:val="clear" w:color="auto" w:fill="FFFFFF"/>
        <w:tabs>
          <w:tab w:val="left" w:pos="722"/>
        </w:tabs>
        <w:ind w:left="0" w:firstLine="709"/>
        <w:jc w:val="both"/>
        <w:rPr>
          <w:spacing w:val="-4"/>
        </w:rPr>
      </w:pPr>
      <w:r w:rsidRPr="007233D1">
        <w:rPr>
          <w:spacing w:val="-4"/>
        </w:rPr>
        <w:t>проверка автоматического включения резервного электропитания для освещения кабины лифта.</w:t>
      </w:r>
    </w:p>
    <w:p w:rsidR="00301384" w:rsidRPr="007233D1" w:rsidRDefault="00301384" w:rsidP="00301384">
      <w:pPr>
        <w:shd w:val="clear" w:color="auto" w:fill="FFFFFF"/>
        <w:tabs>
          <w:tab w:val="left" w:pos="722"/>
        </w:tabs>
        <w:ind w:firstLine="709"/>
        <w:jc w:val="both"/>
        <w:rPr>
          <w:spacing w:val="-4"/>
        </w:rPr>
      </w:pPr>
      <w:r w:rsidRPr="007233D1">
        <w:rPr>
          <w:bCs/>
          <w:spacing w:val="3"/>
        </w:rPr>
        <w:t>2. Панель управления:</w:t>
      </w:r>
    </w:p>
    <w:p w:rsidR="00301384" w:rsidRPr="007233D1" w:rsidRDefault="00301384" w:rsidP="00301384">
      <w:pPr>
        <w:numPr>
          <w:ilvl w:val="0"/>
          <w:numId w:val="37"/>
        </w:numPr>
        <w:shd w:val="clear" w:color="auto" w:fill="FFFFFF"/>
        <w:tabs>
          <w:tab w:val="left" w:pos="643"/>
        </w:tabs>
        <w:ind w:left="0" w:firstLine="709"/>
        <w:jc w:val="both"/>
      </w:pPr>
      <w:r w:rsidRPr="007233D1">
        <w:rPr>
          <w:spacing w:val="-1"/>
        </w:rPr>
        <w:t xml:space="preserve">проверка состояния и приведение в соответствие с требованиями </w:t>
      </w:r>
      <w:r w:rsidRPr="007233D1">
        <w:t>технических условий.</w:t>
      </w:r>
    </w:p>
    <w:p w:rsidR="00301384" w:rsidRPr="007233D1" w:rsidRDefault="00301384" w:rsidP="00301384">
      <w:pPr>
        <w:shd w:val="clear" w:color="auto" w:fill="FFFFFF"/>
        <w:ind w:firstLine="709"/>
        <w:rPr>
          <w:bCs/>
        </w:rPr>
      </w:pPr>
      <w:r w:rsidRPr="007233D1">
        <w:rPr>
          <w:bCs/>
          <w:spacing w:val="1"/>
        </w:rPr>
        <w:t>3. Канатоведущий шкив:</w:t>
      </w:r>
    </w:p>
    <w:p w:rsidR="00301384" w:rsidRPr="007233D1" w:rsidRDefault="00301384" w:rsidP="00301384">
      <w:pPr>
        <w:numPr>
          <w:ilvl w:val="0"/>
          <w:numId w:val="36"/>
        </w:numPr>
        <w:shd w:val="clear" w:color="auto" w:fill="FFFFFF"/>
        <w:tabs>
          <w:tab w:val="left" w:pos="677"/>
        </w:tabs>
        <w:ind w:left="0" w:firstLine="709"/>
        <w:jc w:val="both"/>
        <w:rPr>
          <w:bCs/>
        </w:rPr>
      </w:pPr>
      <w:r w:rsidRPr="007233D1">
        <w:rPr>
          <w:spacing w:val="-1"/>
        </w:rPr>
        <w:t>визуальный осмотр на отсутствие сколов, трещин и др. механических</w:t>
      </w:r>
      <w:r w:rsidRPr="007233D1">
        <w:rPr>
          <w:spacing w:val="-4"/>
        </w:rPr>
        <w:t xml:space="preserve"> повреждений;</w:t>
      </w:r>
    </w:p>
    <w:p w:rsidR="00301384" w:rsidRPr="007233D1" w:rsidRDefault="00301384" w:rsidP="00301384">
      <w:pPr>
        <w:numPr>
          <w:ilvl w:val="0"/>
          <w:numId w:val="36"/>
        </w:numPr>
        <w:shd w:val="clear" w:color="auto" w:fill="FFFFFF"/>
        <w:tabs>
          <w:tab w:val="left" w:pos="677"/>
        </w:tabs>
        <w:ind w:left="0" w:firstLine="709"/>
        <w:jc w:val="both"/>
      </w:pPr>
      <w:r w:rsidRPr="007233D1">
        <w:rPr>
          <w:spacing w:val="-2"/>
        </w:rPr>
        <w:t>проверка зазоров между канатами и дном соответствующих</w:t>
      </w:r>
      <w:r w:rsidRPr="007233D1">
        <w:t xml:space="preserve"> им ручьев;</w:t>
      </w:r>
    </w:p>
    <w:p w:rsidR="00301384" w:rsidRPr="007233D1" w:rsidRDefault="00301384" w:rsidP="00301384">
      <w:pPr>
        <w:numPr>
          <w:ilvl w:val="0"/>
          <w:numId w:val="36"/>
        </w:numPr>
        <w:shd w:val="clear" w:color="auto" w:fill="FFFFFF"/>
        <w:tabs>
          <w:tab w:val="left" w:pos="677"/>
        </w:tabs>
        <w:ind w:left="0" w:firstLine="709"/>
        <w:jc w:val="both"/>
        <w:rPr>
          <w:bCs/>
        </w:rPr>
      </w:pPr>
      <w:r w:rsidRPr="007233D1">
        <w:rPr>
          <w:spacing w:val="-2"/>
        </w:rPr>
        <w:t>проверка отсутствия неравномерности просадки канатов</w:t>
      </w:r>
      <w:r w:rsidRPr="007233D1">
        <w:rPr>
          <w:spacing w:val="2"/>
        </w:rPr>
        <w:t xml:space="preserve"> в ручьях;</w:t>
      </w:r>
    </w:p>
    <w:p w:rsidR="00301384" w:rsidRPr="007233D1" w:rsidRDefault="00301384" w:rsidP="00301384">
      <w:pPr>
        <w:numPr>
          <w:ilvl w:val="0"/>
          <w:numId w:val="36"/>
        </w:numPr>
        <w:shd w:val="clear" w:color="auto" w:fill="FFFFFF"/>
        <w:tabs>
          <w:tab w:val="left" w:pos="677"/>
        </w:tabs>
        <w:ind w:left="0" w:firstLine="709"/>
        <w:jc w:val="both"/>
        <w:rPr>
          <w:bCs/>
        </w:rPr>
      </w:pPr>
      <w:r w:rsidRPr="007233D1">
        <w:rPr>
          <w:spacing w:val="-3"/>
        </w:rPr>
        <w:t>проверка и протяжка креплений.</w:t>
      </w:r>
    </w:p>
    <w:p w:rsidR="00301384" w:rsidRPr="007233D1" w:rsidRDefault="00301384" w:rsidP="00301384">
      <w:pPr>
        <w:shd w:val="clear" w:color="auto" w:fill="FFFFFF"/>
        <w:ind w:firstLine="709"/>
        <w:rPr>
          <w:bCs/>
          <w:spacing w:val="3"/>
        </w:rPr>
      </w:pPr>
      <w:r w:rsidRPr="007233D1">
        <w:rPr>
          <w:bCs/>
          <w:spacing w:val="3"/>
        </w:rPr>
        <w:t>4. Электродвигатель:</w:t>
      </w:r>
    </w:p>
    <w:p w:rsidR="00301384" w:rsidRPr="007233D1" w:rsidRDefault="00301384" w:rsidP="00301384">
      <w:pPr>
        <w:numPr>
          <w:ilvl w:val="0"/>
          <w:numId w:val="35"/>
        </w:numPr>
        <w:shd w:val="clear" w:color="auto" w:fill="FFFFFF"/>
        <w:ind w:left="0" w:firstLine="709"/>
        <w:rPr>
          <w:bCs/>
          <w:spacing w:val="3"/>
        </w:rPr>
      </w:pPr>
      <w:r w:rsidRPr="007233D1">
        <w:rPr>
          <w:bCs/>
          <w:spacing w:val="3"/>
        </w:rPr>
        <w:t>визуальный осмотр технического состояния, устранение видимых несоответствий.</w:t>
      </w:r>
    </w:p>
    <w:p w:rsidR="00301384" w:rsidRPr="007233D1" w:rsidRDefault="00301384" w:rsidP="00301384">
      <w:pPr>
        <w:shd w:val="clear" w:color="auto" w:fill="FFFFFF"/>
        <w:tabs>
          <w:tab w:val="left" w:pos="706"/>
        </w:tabs>
        <w:ind w:firstLine="709"/>
        <w:rPr>
          <w:bCs/>
        </w:rPr>
      </w:pPr>
      <w:r w:rsidRPr="007233D1">
        <w:rPr>
          <w:bCs/>
          <w:spacing w:val="1"/>
        </w:rPr>
        <w:t>5. Концевые выключатели:</w:t>
      </w:r>
    </w:p>
    <w:p w:rsidR="00301384" w:rsidRPr="007233D1" w:rsidRDefault="00301384" w:rsidP="00301384">
      <w:pPr>
        <w:widowControl/>
        <w:numPr>
          <w:ilvl w:val="0"/>
          <w:numId w:val="34"/>
        </w:numPr>
        <w:autoSpaceDE/>
        <w:autoSpaceDN/>
        <w:adjustRightInd/>
        <w:ind w:left="0" w:firstLine="709"/>
      </w:pPr>
      <w:r w:rsidRPr="007233D1">
        <w:t xml:space="preserve">проверка и очистка контактных поверхностей, протяжка крепления деталей и </w:t>
      </w:r>
      <w:proofErr w:type="spellStart"/>
      <w:r w:rsidRPr="007233D1">
        <w:t>клеммных</w:t>
      </w:r>
      <w:proofErr w:type="spellEnd"/>
      <w:r w:rsidRPr="007233D1">
        <w:t xml:space="preserve"> соединений, проверка проводов;</w:t>
      </w:r>
    </w:p>
    <w:p w:rsidR="00301384" w:rsidRPr="007233D1" w:rsidRDefault="00301384" w:rsidP="00301384">
      <w:pPr>
        <w:widowControl/>
        <w:numPr>
          <w:ilvl w:val="0"/>
          <w:numId w:val="34"/>
        </w:numPr>
        <w:autoSpaceDE/>
        <w:autoSpaceDN/>
        <w:adjustRightInd/>
        <w:ind w:left="0" w:firstLine="709"/>
      </w:pPr>
      <w:r w:rsidRPr="007233D1">
        <w:t>проверка срабатывания концевого выключателя.</w:t>
      </w:r>
    </w:p>
    <w:p w:rsidR="00301384" w:rsidRPr="007233D1" w:rsidRDefault="00301384" w:rsidP="00301384">
      <w:pPr>
        <w:shd w:val="clear" w:color="auto" w:fill="FFFFFF"/>
        <w:ind w:firstLine="709"/>
        <w:rPr>
          <w:bCs/>
        </w:rPr>
      </w:pPr>
      <w:r w:rsidRPr="007233D1">
        <w:rPr>
          <w:bCs/>
          <w:spacing w:val="-9"/>
        </w:rPr>
        <w:t>6. Канаты:</w:t>
      </w:r>
    </w:p>
    <w:p w:rsidR="00301384" w:rsidRPr="007233D1" w:rsidRDefault="00301384" w:rsidP="00301384">
      <w:pPr>
        <w:numPr>
          <w:ilvl w:val="0"/>
          <w:numId w:val="33"/>
        </w:numPr>
        <w:shd w:val="clear" w:color="auto" w:fill="FFFFFF"/>
        <w:tabs>
          <w:tab w:val="left" w:pos="852"/>
        </w:tabs>
        <w:ind w:left="0" w:firstLine="709"/>
        <w:rPr>
          <w:bCs/>
        </w:rPr>
      </w:pPr>
      <w:r w:rsidRPr="007233D1">
        <w:t xml:space="preserve">         проверка </w:t>
      </w:r>
      <w:r w:rsidRPr="007233D1">
        <w:rPr>
          <w:spacing w:val="1"/>
        </w:rPr>
        <w:t>состояния канатов,</w:t>
      </w:r>
      <w:r w:rsidRPr="007233D1">
        <w:rPr>
          <w:spacing w:val="-3"/>
        </w:rPr>
        <w:t xml:space="preserve"> очистка канатов от излишней смазки;</w:t>
      </w:r>
    </w:p>
    <w:p w:rsidR="00301384" w:rsidRPr="007233D1" w:rsidRDefault="00301384" w:rsidP="00301384">
      <w:pPr>
        <w:numPr>
          <w:ilvl w:val="0"/>
          <w:numId w:val="33"/>
        </w:numPr>
        <w:shd w:val="clear" w:color="auto" w:fill="FFFFFF"/>
        <w:tabs>
          <w:tab w:val="left" w:pos="852"/>
        </w:tabs>
        <w:ind w:left="0" w:firstLine="709"/>
        <w:rPr>
          <w:spacing w:val="1"/>
        </w:rPr>
      </w:pPr>
      <w:r w:rsidRPr="007233D1">
        <w:rPr>
          <w:spacing w:val="-1"/>
        </w:rPr>
        <w:t xml:space="preserve">         проверка количества обрывов на шаге </w:t>
      </w:r>
      <w:proofErr w:type="spellStart"/>
      <w:r w:rsidRPr="007233D1">
        <w:rPr>
          <w:spacing w:val="-1"/>
        </w:rPr>
        <w:t>свивки</w:t>
      </w:r>
      <w:proofErr w:type="spellEnd"/>
      <w:r w:rsidRPr="007233D1">
        <w:rPr>
          <w:spacing w:val="-1"/>
        </w:rPr>
        <w:t xml:space="preserve"> канатов и </w:t>
      </w:r>
      <w:r w:rsidRPr="007233D1">
        <w:rPr>
          <w:spacing w:val="-2"/>
        </w:rPr>
        <w:t>поверхностного износа канатов.</w:t>
      </w:r>
    </w:p>
    <w:p w:rsidR="00301384" w:rsidRPr="007233D1" w:rsidRDefault="00301384" w:rsidP="00301384">
      <w:pPr>
        <w:shd w:val="clear" w:color="auto" w:fill="FFFFFF"/>
        <w:ind w:firstLine="709"/>
        <w:rPr>
          <w:bCs/>
        </w:rPr>
      </w:pPr>
      <w:r w:rsidRPr="007233D1">
        <w:rPr>
          <w:bCs/>
          <w:spacing w:val="-7"/>
        </w:rPr>
        <w:t>7. Направляющие кабины и противовеса:</w:t>
      </w:r>
    </w:p>
    <w:p w:rsidR="00301384" w:rsidRPr="007233D1" w:rsidRDefault="00301384" w:rsidP="00301384">
      <w:pPr>
        <w:widowControl/>
        <w:numPr>
          <w:ilvl w:val="0"/>
          <w:numId w:val="32"/>
        </w:numPr>
        <w:autoSpaceDE/>
        <w:autoSpaceDN/>
        <w:adjustRightInd/>
        <w:ind w:left="0" w:firstLine="709"/>
      </w:pPr>
      <w:r w:rsidRPr="007233D1">
        <w:t>осмотр и регулировка направляющих</w:t>
      </w:r>
      <w:r w:rsidRPr="007233D1">
        <w:rPr>
          <w:lang w:val="en-US"/>
        </w:rPr>
        <w:t>;</w:t>
      </w:r>
    </w:p>
    <w:p w:rsidR="00301384" w:rsidRPr="007233D1" w:rsidRDefault="00301384" w:rsidP="00301384">
      <w:pPr>
        <w:widowControl/>
        <w:numPr>
          <w:ilvl w:val="0"/>
          <w:numId w:val="32"/>
        </w:numPr>
        <w:autoSpaceDE/>
        <w:autoSpaceDN/>
        <w:adjustRightInd/>
        <w:ind w:left="0" w:firstLine="709"/>
      </w:pPr>
      <w:r w:rsidRPr="007233D1">
        <w:t>проверка наличия (отсутствия) выступов в местах стыков;</w:t>
      </w:r>
    </w:p>
    <w:p w:rsidR="00301384" w:rsidRPr="007233D1" w:rsidRDefault="00301384" w:rsidP="00301384">
      <w:pPr>
        <w:widowControl/>
        <w:numPr>
          <w:ilvl w:val="0"/>
          <w:numId w:val="32"/>
        </w:numPr>
        <w:autoSpaceDE/>
        <w:autoSpaceDN/>
        <w:adjustRightInd/>
        <w:ind w:left="0" w:firstLine="709"/>
      </w:pPr>
      <w:r w:rsidRPr="007233D1">
        <w:t>проверка и протяжка креплений направляющих, кронштейнов и закладных деталей;</w:t>
      </w:r>
    </w:p>
    <w:p w:rsidR="00301384" w:rsidRPr="007233D1" w:rsidRDefault="00301384" w:rsidP="00301384">
      <w:pPr>
        <w:widowControl/>
        <w:numPr>
          <w:ilvl w:val="0"/>
          <w:numId w:val="32"/>
        </w:numPr>
        <w:autoSpaceDE/>
        <w:autoSpaceDN/>
        <w:adjustRightInd/>
        <w:ind w:left="0" w:firstLine="709"/>
      </w:pPr>
      <w:r w:rsidRPr="007233D1">
        <w:t>очистка и смазка направляющих.</w:t>
      </w:r>
    </w:p>
    <w:p w:rsidR="00301384" w:rsidRPr="007233D1" w:rsidRDefault="00301384" w:rsidP="00301384">
      <w:pPr>
        <w:shd w:val="clear" w:color="auto" w:fill="FFFFFF"/>
        <w:ind w:firstLine="709"/>
        <w:rPr>
          <w:bCs/>
        </w:rPr>
      </w:pPr>
      <w:r w:rsidRPr="007233D1">
        <w:rPr>
          <w:bCs/>
          <w:spacing w:val="8"/>
        </w:rPr>
        <w:t>8. Башмаки кабины:</w:t>
      </w:r>
    </w:p>
    <w:p w:rsidR="00301384" w:rsidRPr="007233D1" w:rsidRDefault="00301384" w:rsidP="00301384">
      <w:pPr>
        <w:widowControl/>
        <w:numPr>
          <w:ilvl w:val="0"/>
          <w:numId w:val="31"/>
        </w:numPr>
        <w:autoSpaceDE/>
        <w:autoSpaceDN/>
        <w:adjustRightInd/>
        <w:ind w:left="0" w:firstLine="709"/>
      </w:pPr>
      <w:r w:rsidRPr="007233D1">
        <w:t>проверка и регулировка зазоров между направляющими и рабочими поверхностями башмаков;</w:t>
      </w:r>
    </w:p>
    <w:p w:rsidR="00301384" w:rsidRPr="007233D1" w:rsidRDefault="00301384" w:rsidP="00301384">
      <w:pPr>
        <w:widowControl/>
        <w:numPr>
          <w:ilvl w:val="0"/>
          <w:numId w:val="31"/>
        </w:numPr>
        <w:autoSpaceDE/>
        <w:autoSpaceDN/>
        <w:adjustRightInd/>
        <w:ind w:left="0" w:firstLine="709"/>
      </w:pPr>
      <w:r w:rsidRPr="007233D1">
        <w:t>проверка действия пружин.</w:t>
      </w:r>
    </w:p>
    <w:p w:rsidR="00301384" w:rsidRPr="007233D1" w:rsidRDefault="00301384" w:rsidP="00301384">
      <w:pPr>
        <w:shd w:val="clear" w:color="auto" w:fill="FFFFFF"/>
        <w:ind w:firstLine="709"/>
        <w:rPr>
          <w:bCs/>
        </w:rPr>
      </w:pPr>
      <w:r w:rsidRPr="007233D1">
        <w:rPr>
          <w:bCs/>
        </w:rPr>
        <w:t>9. Этажные переключатели</w:t>
      </w:r>
      <w:r w:rsidRPr="007233D1">
        <w:rPr>
          <w:bCs/>
          <w:spacing w:val="4"/>
          <w:w w:val="86"/>
        </w:rPr>
        <w:t>:</w:t>
      </w:r>
    </w:p>
    <w:p w:rsidR="00301384" w:rsidRPr="007233D1" w:rsidRDefault="00301384" w:rsidP="00301384">
      <w:pPr>
        <w:numPr>
          <w:ilvl w:val="0"/>
          <w:numId w:val="30"/>
        </w:numPr>
        <w:shd w:val="clear" w:color="auto" w:fill="FFFFFF"/>
        <w:tabs>
          <w:tab w:val="left" w:pos="650"/>
        </w:tabs>
        <w:ind w:left="0" w:firstLine="709"/>
        <w:jc w:val="both"/>
        <w:rPr>
          <w:bCs/>
        </w:rPr>
      </w:pPr>
      <w:r w:rsidRPr="007233D1">
        <w:rPr>
          <w:spacing w:val="-2"/>
        </w:rPr>
        <w:t>проверка и регулировка</w:t>
      </w:r>
      <w:r w:rsidRPr="007233D1">
        <w:rPr>
          <w:spacing w:val="-2"/>
          <w:lang w:val="en-US"/>
        </w:rPr>
        <w:t>;</w:t>
      </w:r>
    </w:p>
    <w:p w:rsidR="00301384" w:rsidRPr="007233D1" w:rsidRDefault="00301384" w:rsidP="00301384">
      <w:pPr>
        <w:numPr>
          <w:ilvl w:val="0"/>
          <w:numId w:val="30"/>
        </w:numPr>
        <w:shd w:val="clear" w:color="auto" w:fill="FFFFFF"/>
        <w:tabs>
          <w:tab w:val="left" w:pos="650"/>
        </w:tabs>
        <w:ind w:left="0" w:firstLine="709"/>
        <w:jc w:val="both"/>
        <w:rPr>
          <w:bCs/>
        </w:rPr>
      </w:pPr>
      <w:r w:rsidRPr="007233D1">
        <w:rPr>
          <w:spacing w:val="-1"/>
        </w:rPr>
        <w:t>смазка осей роликов.</w:t>
      </w:r>
    </w:p>
    <w:p w:rsidR="00301384" w:rsidRPr="007233D1" w:rsidRDefault="00301384" w:rsidP="00301384">
      <w:pPr>
        <w:shd w:val="clear" w:color="auto" w:fill="FFFFFF"/>
        <w:ind w:firstLine="709"/>
        <w:rPr>
          <w:bCs/>
        </w:rPr>
      </w:pPr>
      <w:r w:rsidRPr="007233D1">
        <w:rPr>
          <w:bCs/>
          <w:spacing w:val="1"/>
        </w:rPr>
        <w:t>10. Индуктивные датчики:</w:t>
      </w:r>
    </w:p>
    <w:p w:rsidR="00301384" w:rsidRPr="007233D1" w:rsidRDefault="00301384" w:rsidP="00301384">
      <w:pPr>
        <w:numPr>
          <w:ilvl w:val="0"/>
          <w:numId w:val="29"/>
        </w:numPr>
        <w:shd w:val="clear" w:color="auto" w:fill="FFFFFF"/>
        <w:tabs>
          <w:tab w:val="left" w:pos="653"/>
        </w:tabs>
        <w:ind w:left="0" w:firstLine="709"/>
        <w:jc w:val="both"/>
        <w:rPr>
          <w:bCs/>
        </w:rPr>
      </w:pPr>
      <w:r w:rsidRPr="007233D1">
        <w:lastRenderedPageBreak/>
        <w:t>проверка и протяжка креплений датчиков и шунтов;</w:t>
      </w:r>
    </w:p>
    <w:p w:rsidR="00301384" w:rsidRPr="007233D1" w:rsidRDefault="00301384" w:rsidP="00301384">
      <w:pPr>
        <w:numPr>
          <w:ilvl w:val="0"/>
          <w:numId w:val="29"/>
        </w:numPr>
        <w:shd w:val="clear" w:color="auto" w:fill="FFFFFF"/>
        <w:tabs>
          <w:tab w:val="left" w:pos="653"/>
        </w:tabs>
        <w:ind w:left="0" w:firstLine="709"/>
        <w:jc w:val="both"/>
      </w:pPr>
      <w:r w:rsidRPr="007233D1">
        <w:t>проверка зазоров между датчиками.</w:t>
      </w:r>
    </w:p>
    <w:p w:rsidR="00301384" w:rsidRPr="007233D1" w:rsidRDefault="00301384" w:rsidP="00301384">
      <w:pPr>
        <w:shd w:val="clear" w:color="auto" w:fill="FFFFFF"/>
        <w:ind w:firstLine="709"/>
        <w:rPr>
          <w:bCs/>
        </w:rPr>
      </w:pPr>
      <w:r w:rsidRPr="007233D1">
        <w:rPr>
          <w:bCs/>
          <w:spacing w:val="4"/>
        </w:rPr>
        <w:t>11. Раздвижные двери шахты:</w:t>
      </w:r>
    </w:p>
    <w:p w:rsidR="00301384" w:rsidRPr="007233D1" w:rsidRDefault="00301384" w:rsidP="00301384">
      <w:pPr>
        <w:numPr>
          <w:ilvl w:val="0"/>
          <w:numId w:val="27"/>
        </w:numPr>
        <w:shd w:val="clear" w:color="auto" w:fill="FFFFFF"/>
        <w:tabs>
          <w:tab w:val="left" w:pos="638"/>
        </w:tabs>
        <w:ind w:left="0" w:firstLine="709"/>
        <w:jc w:val="both"/>
        <w:rPr>
          <w:bCs/>
        </w:rPr>
      </w:pPr>
      <w:r w:rsidRPr="007233D1">
        <w:rPr>
          <w:spacing w:val="-2"/>
        </w:rPr>
        <w:t>проверка и регулировка зазоров дверей;</w:t>
      </w:r>
    </w:p>
    <w:p w:rsidR="00301384" w:rsidRPr="007233D1" w:rsidRDefault="00301384" w:rsidP="00301384">
      <w:pPr>
        <w:numPr>
          <w:ilvl w:val="0"/>
          <w:numId w:val="27"/>
        </w:numPr>
        <w:shd w:val="clear" w:color="auto" w:fill="FFFFFF"/>
        <w:tabs>
          <w:tab w:val="left" w:pos="638"/>
        </w:tabs>
        <w:ind w:left="0" w:firstLine="709"/>
        <w:jc w:val="both"/>
        <w:rPr>
          <w:bCs/>
        </w:rPr>
      </w:pPr>
      <w:r w:rsidRPr="007233D1">
        <w:rPr>
          <w:spacing w:val="-2"/>
        </w:rPr>
        <w:t>проверка и протяжка крепления: створок, башмачков;</w:t>
      </w:r>
    </w:p>
    <w:p w:rsidR="00301384" w:rsidRPr="007233D1" w:rsidRDefault="00301384" w:rsidP="00301384">
      <w:pPr>
        <w:numPr>
          <w:ilvl w:val="0"/>
          <w:numId w:val="27"/>
        </w:numPr>
        <w:shd w:val="clear" w:color="auto" w:fill="FFFFFF"/>
        <w:tabs>
          <w:tab w:val="left" w:pos="638"/>
        </w:tabs>
        <w:ind w:left="0" w:firstLine="709"/>
        <w:jc w:val="both"/>
        <w:rPr>
          <w:bCs/>
        </w:rPr>
      </w:pPr>
      <w:r w:rsidRPr="007233D1">
        <w:rPr>
          <w:bCs/>
          <w:spacing w:val="-1"/>
        </w:rPr>
        <w:t>проверка отсутствия заедания при открывании и за</w:t>
      </w:r>
      <w:r w:rsidRPr="007233D1">
        <w:rPr>
          <w:bCs/>
          <w:spacing w:val="1"/>
        </w:rPr>
        <w:t>крывании створок, устранение неисправностей, регулировка зазоров.</w:t>
      </w:r>
    </w:p>
    <w:p w:rsidR="00301384" w:rsidRPr="007233D1" w:rsidRDefault="00301384" w:rsidP="00301384">
      <w:pPr>
        <w:shd w:val="clear" w:color="auto" w:fill="FFFFFF"/>
        <w:ind w:firstLine="709"/>
        <w:rPr>
          <w:bCs/>
        </w:rPr>
      </w:pPr>
      <w:r w:rsidRPr="007233D1">
        <w:rPr>
          <w:bCs/>
          <w:spacing w:val="3"/>
        </w:rPr>
        <w:t>12. Раздвижная автоматическая дверь кабины:</w:t>
      </w:r>
    </w:p>
    <w:p w:rsidR="00301384" w:rsidRPr="007233D1" w:rsidRDefault="00301384" w:rsidP="00301384">
      <w:pPr>
        <w:numPr>
          <w:ilvl w:val="0"/>
          <w:numId w:val="26"/>
        </w:numPr>
        <w:shd w:val="clear" w:color="auto" w:fill="FFFFFF"/>
        <w:tabs>
          <w:tab w:val="left" w:pos="775"/>
        </w:tabs>
        <w:ind w:left="0" w:firstLine="709"/>
        <w:jc w:val="both"/>
        <w:rPr>
          <w:bCs/>
        </w:rPr>
      </w:pPr>
      <w:r w:rsidRPr="007233D1">
        <w:rPr>
          <w:spacing w:val="4"/>
        </w:rPr>
        <w:t>проверка и регулировка зазоров</w:t>
      </w:r>
      <w:r w:rsidRPr="007233D1">
        <w:rPr>
          <w:spacing w:val="4"/>
          <w:lang w:val="en-US"/>
        </w:rPr>
        <w:t>;</w:t>
      </w:r>
    </w:p>
    <w:p w:rsidR="00301384" w:rsidRPr="007233D1" w:rsidRDefault="00301384" w:rsidP="00301384">
      <w:pPr>
        <w:numPr>
          <w:ilvl w:val="0"/>
          <w:numId w:val="26"/>
        </w:numPr>
        <w:shd w:val="clear" w:color="auto" w:fill="FFFFFF"/>
        <w:tabs>
          <w:tab w:val="left" w:pos="775"/>
        </w:tabs>
        <w:ind w:left="0" w:firstLine="709"/>
        <w:jc w:val="both"/>
        <w:rPr>
          <w:spacing w:val="1"/>
        </w:rPr>
      </w:pPr>
      <w:r w:rsidRPr="007233D1">
        <w:rPr>
          <w:spacing w:val="1"/>
        </w:rPr>
        <w:t>проверка и при необходимости:</w:t>
      </w:r>
    </w:p>
    <w:p w:rsidR="00301384" w:rsidRPr="007233D1" w:rsidRDefault="00301384" w:rsidP="00301384">
      <w:pPr>
        <w:numPr>
          <w:ilvl w:val="1"/>
          <w:numId w:val="26"/>
        </w:numPr>
        <w:shd w:val="clear" w:color="auto" w:fill="FFFFFF"/>
        <w:tabs>
          <w:tab w:val="left" w:pos="775"/>
        </w:tabs>
        <w:ind w:left="0" w:firstLine="709"/>
        <w:jc w:val="both"/>
        <w:rPr>
          <w:spacing w:val="1"/>
        </w:rPr>
      </w:pPr>
      <w:r w:rsidRPr="007233D1">
        <w:rPr>
          <w:spacing w:val="1"/>
        </w:rPr>
        <w:t xml:space="preserve">доливка масла в редуктор привода дверей, </w:t>
      </w:r>
      <w:proofErr w:type="gramStart"/>
      <w:r w:rsidRPr="007233D1">
        <w:rPr>
          <w:spacing w:val="1"/>
        </w:rPr>
        <w:t>загрязненное</w:t>
      </w:r>
      <w:proofErr w:type="gramEnd"/>
      <w:r w:rsidRPr="007233D1">
        <w:rPr>
          <w:spacing w:val="1"/>
        </w:rPr>
        <w:t xml:space="preserve"> – заменить;</w:t>
      </w:r>
    </w:p>
    <w:p w:rsidR="00301384" w:rsidRPr="007233D1" w:rsidRDefault="00301384" w:rsidP="00301384">
      <w:pPr>
        <w:numPr>
          <w:ilvl w:val="1"/>
          <w:numId w:val="26"/>
        </w:numPr>
        <w:shd w:val="clear" w:color="auto" w:fill="FFFFFF"/>
        <w:tabs>
          <w:tab w:val="left" w:pos="775"/>
        </w:tabs>
        <w:ind w:left="0" w:firstLine="709"/>
        <w:jc w:val="both"/>
        <w:rPr>
          <w:spacing w:val="1"/>
        </w:rPr>
      </w:pPr>
      <w:r w:rsidRPr="007233D1">
        <w:rPr>
          <w:spacing w:val="1"/>
        </w:rPr>
        <w:t>регулировка натяжения ремня (механизма открывания створок);</w:t>
      </w:r>
    </w:p>
    <w:p w:rsidR="00301384" w:rsidRPr="007233D1" w:rsidRDefault="00301384" w:rsidP="00301384">
      <w:pPr>
        <w:numPr>
          <w:ilvl w:val="1"/>
          <w:numId w:val="26"/>
        </w:numPr>
        <w:shd w:val="clear" w:color="auto" w:fill="FFFFFF"/>
        <w:tabs>
          <w:tab w:val="left" w:pos="792"/>
        </w:tabs>
        <w:ind w:left="0" w:firstLine="709"/>
        <w:jc w:val="both"/>
        <w:rPr>
          <w:spacing w:val="1"/>
        </w:rPr>
      </w:pPr>
      <w:r w:rsidRPr="007233D1">
        <w:rPr>
          <w:spacing w:val="1"/>
        </w:rPr>
        <w:t>регулировка натяжения деталей связи створок;</w:t>
      </w:r>
    </w:p>
    <w:p w:rsidR="00301384" w:rsidRPr="007233D1" w:rsidRDefault="00301384" w:rsidP="00301384">
      <w:pPr>
        <w:shd w:val="clear" w:color="auto" w:fill="FFFFFF"/>
        <w:tabs>
          <w:tab w:val="left" w:pos="792"/>
        </w:tabs>
        <w:ind w:firstLine="709"/>
        <w:jc w:val="both"/>
        <w:rPr>
          <w:bCs/>
        </w:rPr>
      </w:pPr>
      <w:r w:rsidRPr="007233D1">
        <w:rPr>
          <w:bCs/>
        </w:rPr>
        <w:t>13. Кнопочный и рычажный аппараты управления, находящиеся в кабине:</w:t>
      </w:r>
    </w:p>
    <w:p w:rsidR="00301384" w:rsidRPr="007233D1" w:rsidRDefault="00301384" w:rsidP="00301384">
      <w:pPr>
        <w:widowControl/>
        <w:numPr>
          <w:ilvl w:val="0"/>
          <w:numId w:val="25"/>
        </w:numPr>
        <w:autoSpaceDE/>
        <w:autoSpaceDN/>
        <w:adjustRightInd/>
        <w:ind w:left="0" w:firstLine="709"/>
      </w:pPr>
      <w:r w:rsidRPr="007233D1">
        <w:t>убедиться в том, что при нажатии любой кнопки приказа, во время движения кабины, последняя придет только на тот этаж, на который она первоначально была направлена;</w:t>
      </w:r>
    </w:p>
    <w:p w:rsidR="00301384" w:rsidRPr="007233D1" w:rsidRDefault="00301384" w:rsidP="00301384">
      <w:pPr>
        <w:numPr>
          <w:ilvl w:val="0"/>
          <w:numId w:val="24"/>
        </w:numPr>
        <w:shd w:val="clear" w:color="auto" w:fill="FFFFFF"/>
        <w:tabs>
          <w:tab w:val="left" w:pos="631"/>
        </w:tabs>
        <w:ind w:left="0" w:firstLine="709"/>
        <w:jc w:val="both"/>
        <w:rPr>
          <w:bCs/>
        </w:rPr>
      </w:pPr>
      <w:r w:rsidRPr="007233D1">
        <w:rPr>
          <w:spacing w:val="1"/>
        </w:rPr>
        <w:t>проверка состояния кнопок</w:t>
      </w:r>
      <w:r w:rsidRPr="007233D1">
        <w:rPr>
          <w:spacing w:val="1"/>
          <w:lang w:val="en-US"/>
        </w:rPr>
        <w:t>;</w:t>
      </w:r>
    </w:p>
    <w:p w:rsidR="00301384" w:rsidRPr="007233D1" w:rsidRDefault="00301384" w:rsidP="00301384">
      <w:pPr>
        <w:numPr>
          <w:ilvl w:val="0"/>
          <w:numId w:val="24"/>
        </w:numPr>
        <w:shd w:val="clear" w:color="auto" w:fill="FFFFFF"/>
        <w:tabs>
          <w:tab w:val="left" w:pos="631"/>
        </w:tabs>
        <w:ind w:left="0" w:firstLine="709"/>
        <w:jc w:val="both"/>
        <w:rPr>
          <w:spacing w:val="4"/>
        </w:rPr>
      </w:pPr>
      <w:r w:rsidRPr="007233D1">
        <w:rPr>
          <w:spacing w:val="4"/>
        </w:rPr>
        <w:t>проверка исправности действия кнопки «Стоп».</w:t>
      </w:r>
    </w:p>
    <w:p w:rsidR="00301384" w:rsidRPr="007233D1" w:rsidRDefault="00301384" w:rsidP="00301384">
      <w:pPr>
        <w:shd w:val="clear" w:color="auto" w:fill="FFFFFF"/>
        <w:ind w:firstLine="709"/>
        <w:rPr>
          <w:spacing w:val="4"/>
        </w:rPr>
      </w:pPr>
      <w:r w:rsidRPr="007233D1">
        <w:rPr>
          <w:spacing w:val="4"/>
        </w:rPr>
        <w:t>14. Вызывные аппараты:</w:t>
      </w:r>
    </w:p>
    <w:p w:rsidR="00301384" w:rsidRPr="007233D1" w:rsidRDefault="00301384" w:rsidP="00301384">
      <w:pPr>
        <w:numPr>
          <w:ilvl w:val="0"/>
          <w:numId w:val="23"/>
        </w:numPr>
        <w:shd w:val="clear" w:color="auto" w:fill="FFFFFF"/>
        <w:tabs>
          <w:tab w:val="left" w:pos="660"/>
        </w:tabs>
        <w:ind w:left="0" w:firstLine="709"/>
        <w:jc w:val="both"/>
        <w:rPr>
          <w:spacing w:val="4"/>
        </w:rPr>
      </w:pPr>
      <w:r w:rsidRPr="007233D1">
        <w:rPr>
          <w:spacing w:val="4"/>
        </w:rPr>
        <w:t>проверка исправности работы аппаратов.</w:t>
      </w:r>
    </w:p>
    <w:p w:rsidR="00301384" w:rsidRPr="007233D1" w:rsidRDefault="00301384" w:rsidP="00301384">
      <w:pPr>
        <w:shd w:val="clear" w:color="auto" w:fill="FFFFFF"/>
        <w:ind w:firstLine="709"/>
        <w:jc w:val="both"/>
        <w:rPr>
          <w:spacing w:val="6"/>
        </w:rPr>
      </w:pPr>
      <w:r w:rsidRPr="007233D1">
        <w:rPr>
          <w:spacing w:val="6"/>
        </w:rPr>
        <w:t>15. Подвески кабины и противовеса:</w:t>
      </w:r>
    </w:p>
    <w:p w:rsidR="00301384" w:rsidRPr="007233D1" w:rsidRDefault="00301384" w:rsidP="00301384">
      <w:pPr>
        <w:numPr>
          <w:ilvl w:val="0"/>
          <w:numId w:val="22"/>
        </w:numPr>
        <w:shd w:val="clear" w:color="auto" w:fill="FFFFFF"/>
        <w:ind w:left="0" w:firstLine="709"/>
        <w:jc w:val="both"/>
        <w:rPr>
          <w:spacing w:val="6"/>
        </w:rPr>
      </w:pPr>
      <w:r w:rsidRPr="007233D1">
        <w:rPr>
          <w:spacing w:val="3"/>
        </w:rPr>
        <w:t xml:space="preserve">проверка состояния балансира (при наличии перекоса </w:t>
      </w:r>
      <w:r w:rsidRPr="007233D1">
        <w:t>выровнять «плечи»);</w:t>
      </w:r>
    </w:p>
    <w:p w:rsidR="00301384" w:rsidRPr="007233D1" w:rsidRDefault="00301384" w:rsidP="00301384">
      <w:pPr>
        <w:numPr>
          <w:ilvl w:val="0"/>
          <w:numId w:val="22"/>
        </w:numPr>
        <w:shd w:val="clear" w:color="auto" w:fill="FFFFFF"/>
        <w:ind w:left="0" w:firstLine="709"/>
        <w:jc w:val="both"/>
        <w:rPr>
          <w:spacing w:val="6"/>
        </w:rPr>
      </w:pPr>
      <w:r w:rsidRPr="007233D1">
        <w:rPr>
          <w:spacing w:val="1"/>
        </w:rPr>
        <w:t>проверка состояния пружин (при необходимости заменить).</w:t>
      </w:r>
    </w:p>
    <w:p w:rsidR="00301384" w:rsidRPr="007233D1" w:rsidRDefault="00301384" w:rsidP="00301384">
      <w:pPr>
        <w:shd w:val="clear" w:color="auto" w:fill="FFFFFF"/>
        <w:ind w:firstLine="709"/>
      </w:pPr>
      <w:r w:rsidRPr="007233D1">
        <w:t>16. Противовес:</w:t>
      </w:r>
    </w:p>
    <w:p w:rsidR="00301384" w:rsidRPr="007233D1" w:rsidRDefault="00301384" w:rsidP="00301384">
      <w:pPr>
        <w:widowControl/>
        <w:numPr>
          <w:ilvl w:val="0"/>
          <w:numId w:val="21"/>
        </w:numPr>
        <w:autoSpaceDE/>
        <w:autoSpaceDN/>
        <w:adjustRightInd/>
        <w:ind w:left="0" w:firstLine="709"/>
      </w:pPr>
      <w:r w:rsidRPr="007233D1">
        <w:t>проверка на отсутствие трещин, сколов в наборном грузе и надежности его крепления;</w:t>
      </w:r>
    </w:p>
    <w:p w:rsidR="00301384" w:rsidRPr="007233D1" w:rsidRDefault="00301384" w:rsidP="00301384">
      <w:pPr>
        <w:widowControl/>
        <w:numPr>
          <w:ilvl w:val="0"/>
          <w:numId w:val="21"/>
        </w:numPr>
        <w:autoSpaceDE/>
        <w:autoSpaceDN/>
        <w:adjustRightInd/>
        <w:ind w:left="0" w:firstLine="709"/>
      </w:pPr>
      <w:r w:rsidRPr="007233D1">
        <w:t>проверка смазывающих аппаратов.</w:t>
      </w:r>
    </w:p>
    <w:p w:rsidR="00301384" w:rsidRPr="007233D1" w:rsidRDefault="00301384" w:rsidP="00301384">
      <w:pPr>
        <w:widowControl/>
        <w:numPr>
          <w:ilvl w:val="0"/>
          <w:numId w:val="21"/>
        </w:numPr>
        <w:autoSpaceDE/>
        <w:autoSpaceDN/>
        <w:adjustRightInd/>
        <w:ind w:left="0" w:firstLine="709"/>
      </w:pPr>
      <w:r w:rsidRPr="007233D1">
        <w:t>проверка и протяжка крепления башмаков, деталей каркаса.</w:t>
      </w:r>
    </w:p>
    <w:p w:rsidR="00301384" w:rsidRPr="007233D1" w:rsidRDefault="00301384" w:rsidP="00301384">
      <w:pPr>
        <w:shd w:val="clear" w:color="auto" w:fill="FFFFFF"/>
        <w:tabs>
          <w:tab w:val="left" w:pos="694"/>
          <w:tab w:val="left" w:pos="5890"/>
        </w:tabs>
        <w:ind w:firstLine="709"/>
        <w:jc w:val="both"/>
        <w:rPr>
          <w:bCs/>
        </w:rPr>
      </w:pPr>
      <w:r w:rsidRPr="007233D1">
        <w:rPr>
          <w:bCs/>
          <w:spacing w:val="3"/>
        </w:rPr>
        <w:t>17. Купе кабины:</w:t>
      </w:r>
    </w:p>
    <w:p w:rsidR="00301384" w:rsidRPr="007233D1" w:rsidRDefault="00301384" w:rsidP="00301384">
      <w:pPr>
        <w:numPr>
          <w:ilvl w:val="0"/>
          <w:numId w:val="20"/>
        </w:numPr>
        <w:shd w:val="clear" w:color="auto" w:fill="FFFFFF"/>
        <w:tabs>
          <w:tab w:val="left" w:pos="-142"/>
        </w:tabs>
        <w:ind w:left="0" w:firstLine="709"/>
        <w:jc w:val="both"/>
        <w:rPr>
          <w:bCs/>
        </w:rPr>
      </w:pPr>
      <w:r w:rsidRPr="007233D1">
        <w:rPr>
          <w:spacing w:val="5"/>
        </w:rPr>
        <w:t>проверка и протяжка, креплений: пластика, обрамлений,</w:t>
      </w:r>
      <w:r w:rsidRPr="007233D1">
        <w:rPr>
          <w:spacing w:val="7"/>
        </w:rPr>
        <w:t xml:space="preserve"> филенок, люка, который должен быть заделан наглухо, и</w:t>
      </w:r>
      <w:r w:rsidRPr="007233D1">
        <w:rPr>
          <w:spacing w:val="4"/>
        </w:rPr>
        <w:t xml:space="preserve"> купе в каркасе;</w:t>
      </w:r>
    </w:p>
    <w:p w:rsidR="00301384" w:rsidRPr="007233D1" w:rsidRDefault="00301384" w:rsidP="00301384">
      <w:pPr>
        <w:numPr>
          <w:ilvl w:val="0"/>
          <w:numId w:val="20"/>
        </w:numPr>
        <w:shd w:val="clear" w:color="auto" w:fill="FFFFFF"/>
        <w:tabs>
          <w:tab w:val="left" w:pos="648"/>
        </w:tabs>
        <w:ind w:left="0" w:firstLine="709"/>
        <w:jc w:val="both"/>
        <w:rPr>
          <w:spacing w:val="1"/>
        </w:rPr>
      </w:pPr>
      <w:r w:rsidRPr="007233D1">
        <w:rPr>
          <w:spacing w:val="4"/>
        </w:rPr>
        <w:t>проверка наличия правил пользования лифтом и дру</w:t>
      </w:r>
      <w:r w:rsidRPr="007233D1">
        <w:rPr>
          <w:spacing w:val="1"/>
        </w:rPr>
        <w:t>гих предупредительных надписей.</w:t>
      </w:r>
    </w:p>
    <w:p w:rsidR="00301384" w:rsidRPr="007233D1" w:rsidRDefault="00301384" w:rsidP="00301384">
      <w:pPr>
        <w:shd w:val="clear" w:color="auto" w:fill="FFFFFF"/>
        <w:ind w:firstLine="709"/>
        <w:jc w:val="both"/>
        <w:rPr>
          <w:bCs/>
        </w:rPr>
      </w:pPr>
      <w:r w:rsidRPr="007233D1">
        <w:rPr>
          <w:bCs/>
          <w:spacing w:val="3"/>
        </w:rPr>
        <w:t>18. Натяжное устройство ограничителя скорости:</w:t>
      </w:r>
    </w:p>
    <w:p w:rsidR="00301384" w:rsidRPr="007233D1" w:rsidRDefault="00301384" w:rsidP="00301384">
      <w:pPr>
        <w:numPr>
          <w:ilvl w:val="0"/>
          <w:numId w:val="19"/>
        </w:numPr>
        <w:shd w:val="clear" w:color="auto" w:fill="FFFFFF"/>
        <w:tabs>
          <w:tab w:val="left" w:pos="643"/>
        </w:tabs>
        <w:ind w:left="0" w:firstLine="709"/>
        <w:jc w:val="both"/>
        <w:rPr>
          <w:bCs/>
        </w:rPr>
      </w:pPr>
      <w:r w:rsidRPr="007233D1">
        <w:rPr>
          <w:spacing w:val="-5"/>
        </w:rPr>
        <w:t>п</w:t>
      </w:r>
      <w:r w:rsidRPr="007233D1">
        <w:rPr>
          <w:spacing w:val="5"/>
        </w:rPr>
        <w:t>роверка и протяжка креплений, регулировка натяжений</w:t>
      </w:r>
      <w:r w:rsidRPr="007233D1">
        <w:t>;</w:t>
      </w:r>
    </w:p>
    <w:p w:rsidR="00301384" w:rsidRPr="007233D1" w:rsidRDefault="00301384" w:rsidP="00301384">
      <w:pPr>
        <w:numPr>
          <w:ilvl w:val="0"/>
          <w:numId w:val="19"/>
        </w:numPr>
        <w:shd w:val="clear" w:color="auto" w:fill="FFFFFF"/>
        <w:tabs>
          <w:tab w:val="left" w:pos="643"/>
        </w:tabs>
        <w:ind w:left="0" w:firstLine="709"/>
        <w:jc w:val="both"/>
        <w:rPr>
          <w:spacing w:val="3"/>
        </w:rPr>
      </w:pPr>
      <w:r w:rsidRPr="007233D1">
        <w:rPr>
          <w:spacing w:val="3"/>
        </w:rPr>
        <w:t>смазка оси шкива.</w:t>
      </w:r>
    </w:p>
    <w:p w:rsidR="00301384" w:rsidRPr="007233D1" w:rsidRDefault="00301384" w:rsidP="00301384">
      <w:pPr>
        <w:shd w:val="clear" w:color="auto" w:fill="FFFFFF"/>
        <w:ind w:firstLine="709"/>
        <w:rPr>
          <w:bCs/>
        </w:rPr>
      </w:pPr>
      <w:r w:rsidRPr="007233D1">
        <w:rPr>
          <w:bCs/>
          <w:spacing w:val="1"/>
        </w:rPr>
        <w:t xml:space="preserve">19. Натяжные устройства ограничителей скорости, </w:t>
      </w:r>
      <w:r w:rsidRPr="007233D1">
        <w:rPr>
          <w:bCs/>
        </w:rPr>
        <w:t>уравновешивающих канатов:</w:t>
      </w:r>
    </w:p>
    <w:p w:rsidR="00301384" w:rsidRPr="007233D1" w:rsidRDefault="00301384" w:rsidP="00301384">
      <w:pPr>
        <w:numPr>
          <w:ilvl w:val="0"/>
          <w:numId w:val="18"/>
        </w:numPr>
        <w:shd w:val="clear" w:color="auto" w:fill="FFFFFF"/>
        <w:tabs>
          <w:tab w:val="left" w:pos="658"/>
        </w:tabs>
        <w:ind w:left="0" w:firstLine="709"/>
        <w:jc w:val="both"/>
        <w:rPr>
          <w:bCs/>
        </w:rPr>
      </w:pPr>
      <w:r w:rsidRPr="007233D1">
        <w:rPr>
          <w:spacing w:val="2"/>
        </w:rPr>
        <w:t>проверка исправности действия контактов, контроля положения этих устройств;</w:t>
      </w:r>
    </w:p>
    <w:p w:rsidR="00301384" w:rsidRPr="007233D1" w:rsidRDefault="00301384" w:rsidP="00301384">
      <w:pPr>
        <w:numPr>
          <w:ilvl w:val="0"/>
          <w:numId w:val="18"/>
        </w:numPr>
        <w:shd w:val="clear" w:color="auto" w:fill="FFFFFF"/>
        <w:tabs>
          <w:tab w:val="left" w:pos="658"/>
        </w:tabs>
        <w:ind w:left="0" w:firstLine="709"/>
        <w:jc w:val="both"/>
        <w:rPr>
          <w:bCs/>
        </w:rPr>
      </w:pPr>
      <w:r w:rsidRPr="007233D1">
        <w:rPr>
          <w:spacing w:val="3"/>
        </w:rPr>
        <w:t>смазка оси блоков;</w:t>
      </w:r>
    </w:p>
    <w:p w:rsidR="00301384" w:rsidRPr="007233D1" w:rsidRDefault="00301384" w:rsidP="00301384">
      <w:pPr>
        <w:numPr>
          <w:ilvl w:val="0"/>
          <w:numId w:val="18"/>
        </w:numPr>
        <w:shd w:val="clear" w:color="auto" w:fill="FFFFFF"/>
        <w:tabs>
          <w:tab w:val="left" w:pos="658"/>
        </w:tabs>
        <w:ind w:left="0" w:firstLine="709"/>
        <w:jc w:val="both"/>
        <w:rPr>
          <w:spacing w:val="3"/>
        </w:rPr>
      </w:pPr>
      <w:r w:rsidRPr="007233D1">
        <w:rPr>
          <w:spacing w:val="3"/>
        </w:rPr>
        <w:t>проверка отсутствия сколов, трещин и других дефектов в блоках.</w:t>
      </w:r>
    </w:p>
    <w:p w:rsidR="00301384" w:rsidRPr="007233D1" w:rsidRDefault="00301384" w:rsidP="00301384">
      <w:pPr>
        <w:shd w:val="clear" w:color="auto" w:fill="FFFFFF"/>
        <w:tabs>
          <w:tab w:val="left" w:pos="658"/>
        </w:tabs>
        <w:jc w:val="both"/>
        <w:rPr>
          <w:b/>
          <w:bCs/>
        </w:rPr>
      </w:pPr>
    </w:p>
    <w:p w:rsidR="00301384" w:rsidRPr="007233D1" w:rsidRDefault="00301384" w:rsidP="00301384">
      <w:pPr>
        <w:shd w:val="clear" w:color="auto" w:fill="FFFFFF"/>
        <w:ind w:firstLine="709"/>
        <w:jc w:val="center"/>
        <w:rPr>
          <w:b/>
        </w:rPr>
      </w:pPr>
      <w:r w:rsidRPr="007233D1">
        <w:rPr>
          <w:b/>
        </w:rPr>
        <w:t xml:space="preserve">3. Состав услуг (работ), входящих в ТО-6 </w:t>
      </w:r>
    </w:p>
    <w:p w:rsidR="00301384" w:rsidRPr="007233D1" w:rsidRDefault="00301384" w:rsidP="00301384">
      <w:pPr>
        <w:shd w:val="clear" w:color="auto" w:fill="FFFFFF"/>
        <w:ind w:firstLine="709"/>
        <w:jc w:val="both"/>
        <w:rPr>
          <w:spacing w:val="1"/>
        </w:rPr>
      </w:pPr>
      <w:r w:rsidRPr="007233D1">
        <w:rPr>
          <w:spacing w:val="2"/>
        </w:rPr>
        <w:t xml:space="preserve">Выполняются все работы, предусмотренные ТО-1 и ТО-3 и, </w:t>
      </w:r>
      <w:r w:rsidRPr="007233D1">
        <w:rPr>
          <w:spacing w:val="1"/>
        </w:rPr>
        <w:t>кроме того, проверяется следующее оборудование:</w:t>
      </w:r>
    </w:p>
    <w:p w:rsidR="00301384" w:rsidRPr="007233D1" w:rsidRDefault="00301384" w:rsidP="00301384">
      <w:pPr>
        <w:shd w:val="clear" w:color="auto" w:fill="FFFFFF"/>
        <w:ind w:firstLine="709"/>
        <w:rPr>
          <w:bCs/>
        </w:rPr>
      </w:pPr>
      <w:r w:rsidRPr="007233D1">
        <w:rPr>
          <w:bCs/>
          <w:spacing w:val="2"/>
        </w:rPr>
        <w:t>1. Вводное устройство (главный рубильник):</w:t>
      </w:r>
    </w:p>
    <w:p w:rsidR="00301384" w:rsidRPr="007233D1" w:rsidRDefault="00301384" w:rsidP="00301384">
      <w:pPr>
        <w:numPr>
          <w:ilvl w:val="0"/>
          <w:numId w:val="17"/>
        </w:numPr>
        <w:shd w:val="clear" w:color="auto" w:fill="FFFFFF"/>
        <w:tabs>
          <w:tab w:val="left" w:pos="636"/>
        </w:tabs>
        <w:ind w:left="0" w:firstLine="709"/>
        <w:jc w:val="both"/>
        <w:rPr>
          <w:bCs/>
        </w:rPr>
      </w:pPr>
      <w:r w:rsidRPr="007233D1">
        <w:rPr>
          <w:spacing w:val="3"/>
        </w:rPr>
        <w:t>визуальный осмотр частей, находящихся под напряжением;</w:t>
      </w:r>
    </w:p>
    <w:p w:rsidR="00301384" w:rsidRPr="007233D1" w:rsidRDefault="00301384" w:rsidP="00301384">
      <w:pPr>
        <w:numPr>
          <w:ilvl w:val="0"/>
          <w:numId w:val="17"/>
        </w:numPr>
        <w:shd w:val="clear" w:color="auto" w:fill="FFFFFF"/>
        <w:tabs>
          <w:tab w:val="left" w:pos="636"/>
        </w:tabs>
        <w:ind w:left="0" w:firstLine="709"/>
        <w:jc w:val="both"/>
        <w:rPr>
          <w:bCs/>
        </w:rPr>
      </w:pPr>
      <w:r w:rsidRPr="007233D1">
        <w:rPr>
          <w:spacing w:val="3"/>
        </w:rPr>
        <w:t>проверка и протяжка креплений заземляющих про</w:t>
      </w:r>
      <w:r w:rsidRPr="007233D1">
        <w:t>водников;</w:t>
      </w:r>
    </w:p>
    <w:p w:rsidR="00301384" w:rsidRPr="007233D1" w:rsidRDefault="00301384" w:rsidP="00301384">
      <w:pPr>
        <w:numPr>
          <w:ilvl w:val="0"/>
          <w:numId w:val="17"/>
        </w:numPr>
        <w:shd w:val="clear" w:color="auto" w:fill="FFFFFF"/>
        <w:tabs>
          <w:tab w:val="left" w:pos="636"/>
        </w:tabs>
        <w:ind w:left="0" w:firstLine="709"/>
        <w:jc w:val="both"/>
        <w:rPr>
          <w:bCs/>
        </w:rPr>
      </w:pPr>
      <w:r w:rsidRPr="007233D1">
        <w:rPr>
          <w:spacing w:val="3"/>
        </w:rPr>
        <w:t>проверка исправности цепей заземления;</w:t>
      </w:r>
    </w:p>
    <w:p w:rsidR="00301384" w:rsidRPr="007233D1" w:rsidRDefault="00301384" w:rsidP="00301384">
      <w:pPr>
        <w:numPr>
          <w:ilvl w:val="0"/>
          <w:numId w:val="17"/>
        </w:numPr>
        <w:shd w:val="clear" w:color="auto" w:fill="FFFFFF"/>
        <w:tabs>
          <w:tab w:val="left" w:pos="0"/>
        </w:tabs>
        <w:ind w:left="0" w:firstLine="709"/>
        <w:jc w:val="both"/>
        <w:rPr>
          <w:bCs/>
        </w:rPr>
      </w:pPr>
      <w:r w:rsidRPr="007233D1">
        <w:t xml:space="preserve">визуальный осмотр присоединений проводов, </w:t>
      </w:r>
      <w:r w:rsidRPr="007233D1">
        <w:rPr>
          <w:spacing w:val="4"/>
        </w:rPr>
        <w:t xml:space="preserve">проверка и протяжка </w:t>
      </w:r>
      <w:proofErr w:type="spellStart"/>
      <w:r w:rsidRPr="007233D1">
        <w:rPr>
          <w:spacing w:val="4"/>
        </w:rPr>
        <w:t>клеммных</w:t>
      </w:r>
      <w:proofErr w:type="spellEnd"/>
      <w:r w:rsidRPr="007233D1">
        <w:rPr>
          <w:spacing w:val="4"/>
        </w:rPr>
        <w:t xml:space="preserve"> соединений проводов;</w:t>
      </w:r>
    </w:p>
    <w:p w:rsidR="00301384" w:rsidRPr="007233D1" w:rsidRDefault="00301384" w:rsidP="00301384">
      <w:pPr>
        <w:widowControl/>
        <w:numPr>
          <w:ilvl w:val="0"/>
          <w:numId w:val="17"/>
        </w:numPr>
        <w:autoSpaceDE/>
        <w:autoSpaceDN/>
        <w:adjustRightInd/>
        <w:ind w:left="0" w:firstLine="709"/>
      </w:pPr>
      <w:r w:rsidRPr="007233D1">
        <w:t>проверка, регулировка зазоров между губками пинцетов.</w:t>
      </w:r>
    </w:p>
    <w:p w:rsidR="00301384" w:rsidRPr="007233D1" w:rsidRDefault="00301384" w:rsidP="00301384">
      <w:pPr>
        <w:shd w:val="clear" w:color="auto" w:fill="FFFFFF"/>
        <w:tabs>
          <w:tab w:val="left" w:pos="636"/>
          <w:tab w:val="left" w:pos="3898"/>
        </w:tabs>
        <w:ind w:firstLine="709"/>
        <w:jc w:val="both"/>
        <w:rPr>
          <w:bCs/>
        </w:rPr>
      </w:pPr>
      <w:r w:rsidRPr="007233D1">
        <w:rPr>
          <w:iCs/>
          <w:spacing w:val="5"/>
        </w:rPr>
        <w:t xml:space="preserve">2. </w:t>
      </w:r>
      <w:r w:rsidRPr="007233D1">
        <w:rPr>
          <w:spacing w:val="5"/>
        </w:rPr>
        <w:t>Редуктор:</w:t>
      </w:r>
    </w:p>
    <w:p w:rsidR="00301384" w:rsidRPr="007233D1" w:rsidRDefault="00301384" w:rsidP="00301384">
      <w:pPr>
        <w:numPr>
          <w:ilvl w:val="0"/>
          <w:numId w:val="16"/>
        </w:numPr>
        <w:shd w:val="clear" w:color="auto" w:fill="FFFFFF"/>
        <w:tabs>
          <w:tab w:val="left" w:pos="643"/>
        </w:tabs>
        <w:ind w:left="0" w:firstLine="709"/>
        <w:jc w:val="both"/>
        <w:rPr>
          <w:bCs/>
        </w:rPr>
      </w:pPr>
      <w:r w:rsidRPr="007233D1">
        <w:rPr>
          <w:spacing w:val="6"/>
        </w:rPr>
        <w:t>проверка зазора в упорном подшипнике;</w:t>
      </w:r>
    </w:p>
    <w:p w:rsidR="00301384" w:rsidRPr="007233D1" w:rsidRDefault="00301384" w:rsidP="00301384">
      <w:pPr>
        <w:numPr>
          <w:ilvl w:val="0"/>
          <w:numId w:val="16"/>
        </w:numPr>
        <w:shd w:val="clear" w:color="auto" w:fill="FFFFFF"/>
        <w:tabs>
          <w:tab w:val="left" w:pos="643"/>
        </w:tabs>
        <w:ind w:left="0" w:firstLine="709"/>
        <w:jc w:val="both"/>
        <w:rPr>
          <w:bCs/>
        </w:rPr>
      </w:pPr>
      <w:r w:rsidRPr="007233D1">
        <w:rPr>
          <w:spacing w:val="5"/>
        </w:rPr>
        <w:t>проверка бокового зазора в зацеплении червячного вала с червячным колесом;</w:t>
      </w:r>
    </w:p>
    <w:p w:rsidR="00301384" w:rsidRPr="007233D1" w:rsidRDefault="00301384" w:rsidP="00301384">
      <w:pPr>
        <w:numPr>
          <w:ilvl w:val="0"/>
          <w:numId w:val="16"/>
        </w:numPr>
        <w:shd w:val="clear" w:color="auto" w:fill="FFFFFF"/>
        <w:tabs>
          <w:tab w:val="left" w:pos="643"/>
        </w:tabs>
        <w:ind w:left="0" w:firstLine="709"/>
        <w:jc w:val="both"/>
        <w:rPr>
          <w:bCs/>
        </w:rPr>
      </w:pPr>
      <w:r w:rsidRPr="007233D1">
        <w:rPr>
          <w:spacing w:val="4"/>
        </w:rPr>
        <w:t xml:space="preserve">проверка надежности крепления венца червячного </w:t>
      </w:r>
      <w:r w:rsidRPr="007233D1">
        <w:t>колеса;</w:t>
      </w:r>
    </w:p>
    <w:p w:rsidR="00301384" w:rsidRPr="007233D1" w:rsidRDefault="00301384" w:rsidP="00301384">
      <w:pPr>
        <w:numPr>
          <w:ilvl w:val="0"/>
          <w:numId w:val="16"/>
        </w:numPr>
        <w:shd w:val="clear" w:color="auto" w:fill="FFFFFF"/>
        <w:tabs>
          <w:tab w:val="left" w:pos="643"/>
        </w:tabs>
        <w:ind w:left="0" w:firstLine="709"/>
        <w:jc w:val="both"/>
        <w:rPr>
          <w:bCs/>
        </w:rPr>
      </w:pPr>
      <w:r w:rsidRPr="007233D1">
        <w:rPr>
          <w:spacing w:val="2"/>
        </w:rPr>
        <w:t>проверка и подтяжка крепления наружных узлов и де</w:t>
      </w:r>
      <w:r w:rsidRPr="007233D1">
        <w:rPr>
          <w:spacing w:val="1"/>
        </w:rPr>
        <w:t>талей;</w:t>
      </w:r>
    </w:p>
    <w:p w:rsidR="00301384" w:rsidRPr="007233D1" w:rsidRDefault="00301384" w:rsidP="00301384">
      <w:pPr>
        <w:numPr>
          <w:ilvl w:val="0"/>
          <w:numId w:val="16"/>
        </w:numPr>
        <w:shd w:val="clear" w:color="auto" w:fill="FFFFFF"/>
        <w:ind w:left="0" w:firstLine="709"/>
        <w:jc w:val="both"/>
        <w:rPr>
          <w:spacing w:val="3"/>
        </w:rPr>
      </w:pPr>
      <w:r w:rsidRPr="007233D1">
        <w:rPr>
          <w:spacing w:val="2"/>
        </w:rPr>
        <w:t>проверка уровня масла, при необходимости допол</w:t>
      </w:r>
      <w:r w:rsidRPr="007233D1">
        <w:rPr>
          <w:spacing w:val="3"/>
        </w:rPr>
        <w:t>нить до нормы (загрязненное масло заменить).</w:t>
      </w:r>
    </w:p>
    <w:p w:rsidR="00301384" w:rsidRPr="007233D1" w:rsidRDefault="00301384" w:rsidP="00301384">
      <w:pPr>
        <w:shd w:val="clear" w:color="auto" w:fill="FFFFFF"/>
        <w:ind w:firstLine="709"/>
        <w:rPr>
          <w:bCs/>
        </w:rPr>
      </w:pPr>
      <w:r w:rsidRPr="007233D1">
        <w:rPr>
          <w:spacing w:val="4"/>
        </w:rPr>
        <w:t>3. Ограничитель скорости:</w:t>
      </w:r>
    </w:p>
    <w:p w:rsidR="00301384" w:rsidRPr="007233D1" w:rsidRDefault="00301384" w:rsidP="00301384">
      <w:pPr>
        <w:numPr>
          <w:ilvl w:val="0"/>
          <w:numId w:val="15"/>
        </w:numPr>
        <w:shd w:val="clear" w:color="auto" w:fill="FFFFFF"/>
        <w:tabs>
          <w:tab w:val="left" w:pos="677"/>
        </w:tabs>
        <w:ind w:left="0" w:firstLine="709"/>
        <w:jc w:val="both"/>
        <w:rPr>
          <w:bCs/>
        </w:rPr>
      </w:pPr>
      <w:r w:rsidRPr="007233D1">
        <w:rPr>
          <w:spacing w:val="-1"/>
        </w:rPr>
        <w:t>проверка:</w:t>
      </w:r>
    </w:p>
    <w:p w:rsidR="00301384" w:rsidRPr="007233D1" w:rsidRDefault="00301384" w:rsidP="00301384">
      <w:pPr>
        <w:shd w:val="clear" w:color="auto" w:fill="FFFFFF"/>
        <w:tabs>
          <w:tab w:val="left" w:pos="672"/>
        </w:tabs>
        <w:ind w:firstLine="709"/>
        <w:rPr>
          <w:i/>
          <w:spacing w:val="3"/>
        </w:rPr>
      </w:pPr>
      <w:r w:rsidRPr="007233D1">
        <w:rPr>
          <w:i/>
        </w:rPr>
        <w:t xml:space="preserve">- </w:t>
      </w:r>
      <w:r w:rsidRPr="007233D1">
        <w:rPr>
          <w:i/>
          <w:spacing w:val="3"/>
        </w:rPr>
        <w:t>состояния каната;</w:t>
      </w:r>
    </w:p>
    <w:p w:rsidR="00301384" w:rsidRPr="007233D1" w:rsidRDefault="00301384" w:rsidP="00301384">
      <w:pPr>
        <w:shd w:val="clear" w:color="auto" w:fill="FFFFFF"/>
        <w:tabs>
          <w:tab w:val="left" w:pos="672"/>
        </w:tabs>
        <w:ind w:firstLine="709"/>
        <w:rPr>
          <w:bCs/>
          <w:i/>
        </w:rPr>
      </w:pPr>
      <w:r w:rsidRPr="007233D1">
        <w:rPr>
          <w:i/>
          <w:spacing w:val="3"/>
        </w:rPr>
        <w:t xml:space="preserve">- </w:t>
      </w:r>
      <w:r w:rsidRPr="007233D1">
        <w:rPr>
          <w:i/>
          <w:spacing w:val="1"/>
        </w:rPr>
        <w:t>исправности рабочего ручья;</w:t>
      </w:r>
    </w:p>
    <w:p w:rsidR="00301384" w:rsidRPr="007233D1" w:rsidRDefault="00301384" w:rsidP="00301384">
      <w:pPr>
        <w:shd w:val="clear" w:color="auto" w:fill="FFFFFF"/>
        <w:tabs>
          <w:tab w:val="left" w:pos="667"/>
          <w:tab w:val="left" w:pos="3886"/>
        </w:tabs>
        <w:ind w:firstLine="709"/>
        <w:jc w:val="both"/>
        <w:rPr>
          <w:bCs/>
          <w:i/>
        </w:rPr>
      </w:pPr>
      <w:r w:rsidRPr="007233D1">
        <w:rPr>
          <w:i/>
        </w:rPr>
        <w:t xml:space="preserve">- </w:t>
      </w:r>
      <w:r w:rsidRPr="007233D1">
        <w:rPr>
          <w:i/>
          <w:spacing w:val="2"/>
        </w:rPr>
        <w:t>регулировка исправности</w:t>
      </w:r>
      <w:r w:rsidRPr="007233D1">
        <w:rPr>
          <w:i/>
        </w:rPr>
        <w:t xml:space="preserve"> действия ограничителя ско</w:t>
      </w:r>
      <w:r w:rsidRPr="007233D1">
        <w:rPr>
          <w:i/>
          <w:spacing w:val="6"/>
        </w:rPr>
        <w:t>рости и его контакта</w:t>
      </w:r>
      <w:r w:rsidRPr="007233D1">
        <w:rPr>
          <w:i/>
          <w:spacing w:val="3"/>
        </w:rPr>
        <w:t>;</w:t>
      </w:r>
    </w:p>
    <w:p w:rsidR="00301384" w:rsidRPr="007233D1" w:rsidRDefault="00301384" w:rsidP="00301384">
      <w:pPr>
        <w:shd w:val="clear" w:color="auto" w:fill="FFFFFF"/>
        <w:tabs>
          <w:tab w:val="left" w:pos="677"/>
        </w:tabs>
        <w:ind w:firstLine="709"/>
        <w:jc w:val="both"/>
        <w:rPr>
          <w:i/>
          <w:spacing w:val="1"/>
        </w:rPr>
      </w:pPr>
      <w:r w:rsidRPr="007233D1">
        <w:rPr>
          <w:i/>
        </w:rPr>
        <w:t xml:space="preserve">- наличия </w:t>
      </w:r>
      <w:r w:rsidRPr="007233D1">
        <w:rPr>
          <w:i/>
          <w:spacing w:val="1"/>
        </w:rPr>
        <w:t>смазки в подшипниках.</w:t>
      </w:r>
    </w:p>
    <w:p w:rsidR="00301384" w:rsidRPr="007233D1" w:rsidRDefault="00301384" w:rsidP="00301384">
      <w:pPr>
        <w:shd w:val="clear" w:color="auto" w:fill="FFFFFF"/>
        <w:tabs>
          <w:tab w:val="left" w:pos="3694"/>
        </w:tabs>
        <w:ind w:firstLine="709"/>
        <w:rPr>
          <w:spacing w:val="4"/>
        </w:rPr>
      </w:pPr>
      <w:r w:rsidRPr="007233D1">
        <w:rPr>
          <w:spacing w:val="4"/>
        </w:rPr>
        <w:t>4. Ловители:</w:t>
      </w:r>
    </w:p>
    <w:p w:rsidR="00301384" w:rsidRPr="007233D1" w:rsidRDefault="00301384" w:rsidP="00301384">
      <w:pPr>
        <w:widowControl/>
        <w:numPr>
          <w:ilvl w:val="0"/>
          <w:numId w:val="14"/>
        </w:numPr>
        <w:autoSpaceDE/>
        <w:autoSpaceDN/>
        <w:adjustRightInd/>
        <w:ind w:left="0" w:firstLine="709"/>
      </w:pPr>
      <w:r w:rsidRPr="007233D1">
        <w:t>проверка легкости хода механизма.</w:t>
      </w:r>
    </w:p>
    <w:p w:rsidR="00301384" w:rsidRPr="007233D1" w:rsidRDefault="00301384" w:rsidP="00301384">
      <w:pPr>
        <w:shd w:val="clear" w:color="auto" w:fill="FFFFFF"/>
        <w:ind w:firstLine="709"/>
        <w:rPr>
          <w:bCs/>
        </w:rPr>
      </w:pPr>
      <w:r w:rsidRPr="007233D1">
        <w:rPr>
          <w:bCs/>
          <w:spacing w:val="-3"/>
        </w:rPr>
        <w:t>5. Блоки:</w:t>
      </w:r>
    </w:p>
    <w:p w:rsidR="00301384" w:rsidRPr="007233D1" w:rsidRDefault="00301384" w:rsidP="00301384">
      <w:pPr>
        <w:numPr>
          <w:ilvl w:val="0"/>
          <w:numId w:val="13"/>
        </w:numPr>
        <w:shd w:val="clear" w:color="auto" w:fill="FFFFFF"/>
        <w:tabs>
          <w:tab w:val="left" w:pos="634"/>
        </w:tabs>
        <w:ind w:left="0" w:firstLine="709"/>
        <w:jc w:val="both"/>
        <w:rPr>
          <w:bCs/>
        </w:rPr>
      </w:pPr>
      <w:r w:rsidRPr="007233D1">
        <w:t>проверка на отсутствие сколов, трещин и других меха</w:t>
      </w:r>
      <w:r w:rsidRPr="007233D1">
        <w:rPr>
          <w:spacing w:val="-5"/>
        </w:rPr>
        <w:t>нических повреждений;</w:t>
      </w:r>
    </w:p>
    <w:p w:rsidR="00301384" w:rsidRPr="007233D1" w:rsidRDefault="00301384" w:rsidP="00301384">
      <w:pPr>
        <w:numPr>
          <w:ilvl w:val="0"/>
          <w:numId w:val="13"/>
        </w:numPr>
        <w:shd w:val="clear" w:color="auto" w:fill="FFFFFF"/>
        <w:tabs>
          <w:tab w:val="left" w:pos="634"/>
        </w:tabs>
        <w:ind w:left="0" w:firstLine="709"/>
        <w:jc w:val="both"/>
        <w:rPr>
          <w:bCs/>
        </w:rPr>
      </w:pPr>
      <w:r w:rsidRPr="007233D1">
        <w:rPr>
          <w:spacing w:val="-3"/>
        </w:rPr>
        <w:t>проверка и протяжка креплений;</w:t>
      </w:r>
    </w:p>
    <w:p w:rsidR="00301384" w:rsidRPr="007233D1" w:rsidRDefault="00301384" w:rsidP="00301384">
      <w:pPr>
        <w:numPr>
          <w:ilvl w:val="0"/>
          <w:numId w:val="13"/>
        </w:numPr>
        <w:shd w:val="clear" w:color="auto" w:fill="FFFFFF"/>
        <w:tabs>
          <w:tab w:val="left" w:pos="677"/>
        </w:tabs>
        <w:ind w:left="0" w:firstLine="709"/>
        <w:jc w:val="both"/>
        <w:rPr>
          <w:spacing w:val="1"/>
        </w:rPr>
      </w:pPr>
      <w:r w:rsidRPr="007233D1">
        <w:t xml:space="preserve">проверка наличия </w:t>
      </w:r>
      <w:r w:rsidRPr="007233D1">
        <w:rPr>
          <w:spacing w:val="1"/>
        </w:rPr>
        <w:t>смазки в подшипниках.</w:t>
      </w:r>
    </w:p>
    <w:p w:rsidR="00301384" w:rsidRPr="007233D1" w:rsidRDefault="00301384" w:rsidP="00301384">
      <w:pPr>
        <w:shd w:val="clear" w:color="auto" w:fill="FFFFFF"/>
        <w:ind w:firstLine="709"/>
        <w:rPr>
          <w:bCs/>
        </w:rPr>
      </w:pPr>
      <w:r w:rsidRPr="007233D1">
        <w:rPr>
          <w:bCs/>
          <w:spacing w:val="-2"/>
        </w:rPr>
        <w:t>6. Выключатель блочного помещения:</w:t>
      </w:r>
    </w:p>
    <w:p w:rsidR="00301384" w:rsidRPr="007233D1" w:rsidRDefault="00301384" w:rsidP="00301384">
      <w:pPr>
        <w:numPr>
          <w:ilvl w:val="0"/>
          <w:numId w:val="12"/>
        </w:numPr>
        <w:shd w:val="clear" w:color="auto" w:fill="FFFFFF"/>
        <w:ind w:left="0" w:firstLine="709"/>
        <w:jc w:val="both"/>
        <w:rPr>
          <w:spacing w:val="2"/>
        </w:rPr>
      </w:pPr>
      <w:r w:rsidRPr="007233D1">
        <w:rPr>
          <w:spacing w:val="2"/>
        </w:rPr>
        <w:t>проверка исправности действия.</w:t>
      </w:r>
    </w:p>
    <w:p w:rsidR="00301384" w:rsidRPr="007233D1" w:rsidRDefault="00301384" w:rsidP="00301384">
      <w:pPr>
        <w:shd w:val="clear" w:color="auto" w:fill="FFFFFF"/>
        <w:ind w:firstLine="709"/>
        <w:rPr>
          <w:bCs/>
        </w:rPr>
      </w:pPr>
      <w:r w:rsidRPr="007233D1">
        <w:rPr>
          <w:bCs/>
          <w:spacing w:val="-2"/>
        </w:rPr>
        <w:t>7. Буферные устройства:</w:t>
      </w:r>
    </w:p>
    <w:p w:rsidR="00301384" w:rsidRPr="007233D1" w:rsidRDefault="00301384" w:rsidP="00301384">
      <w:pPr>
        <w:numPr>
          <w:ilvl w:val="0"/>
          <w:numId w:val="11"/>
        </w:numPr>
        <w:shd w:val="clear" w:color="auto" w:fill="FFFFFF"/>
        <w:tabs>
          <w:tab w:val="left" w:pos="641"/>
        </w:tabs>
        <w:ind w:left="0" w:firstLine="709"/>
        <w:jc w:val="both"/>
        <w:rPr>
          <w:bCs/>
        </w:rPr>
      </w:pPr>
      <w:r w:rsidRPr="007233D1">
        <w:rPr>
          <w:spacing w:val="2"/>
        </w:rPr>
        <w:lastRenderedPageBreak/>
        <w:t>проверка правильности их установки.</w:t>
      </w:r>
    </w:p>
    <w:p w:rsidR="00301384" w:rsidRPr="007233D1" w:rsidRDefault="00301384" w:rsidP="00301384">
      <w:pPr>
        <w:shd w:val="clear" w:color="auto" w:fill="FFFFFF"/>
        <w:ind w:firstLine="709"/>
        <w:rPr>
          <w:bCs/>
          <w:spacing w:val="-1"/>
        </w:rPr>
      </w:pPr>
      <w:r w:rsidRPr="007233D1">
        <w:rPr>
          <w:bCs/>
          <w:spacing w:val="-1"/>
        </w:rPr>
        <w:t xml:space="preserve">8. Заземление электрооборудования и состояние изоляции </w:t>
      </w:r>
      <w:r w:rsidRPr="007233D1">
        <w:rPr>
          <w:bCs/>
          <w:spacing w:val="-4"/>
        </w:rPr>
        <w:t>проводов лифта:</w:t>
      </w:r>
    </w:p>
    <w:p w:rsidR="00301384" w:rsidRPr="007233D1" w:rsidRDefault="00301384" w:rsidP="00301384">
      <w:pPr>
        <w:numPr>
          <w:ilvl w:val="0"/>
          <w:numId w:val="10"/>
        </w:numPr>
        <w:shd w:val="clear" w:color="auto" w:fill="FFFFFF"/>
        <w:tabs>
          <w:tab w:val="left" w:pos="643"/>
        </w:tabs>
        <w:ind w:left="0" w:firstLine="709"/>
        <w:jc w:val="both"/>
        <w:rPr>
          <w:bCs/>
        </w:rPr>
      </w:pPr>
      <w:r w:rsidRPr="007233D1">
        <w:t xml:space="preserve">визуальный </w:t>
      </w:r>
      <w:r w:rsidRPr="007233D1">
        <w:rPr>
          <w:spacing w:val="-2"/>
        </w:rPr>
        <w:t>осмотр состояния соединений заземляющих провод</w:t>
      </w:r>
      <w:r w:rsidRPr="007233D1">
        <w:rPr>
          <w:spacing w:val="-3"/>
        </w:rPr>
        <w:t>ников в местах их присоединения;</w:t>
      </w:r>
    </w:p>
    <w:p w:rsidR="00301384" w:rsidRPr="007233D1" w:rsidRDefault="00301384" w:rsidP="00301384">
      <w:pPr>
        <w:numPr>
          <w:ilvl w:val="0"/>
          <w:numId w:val="10"/>
        </w:numPr>
        <w:shd w:val="clear" w:color="auto" w:fill="FFFFFF"/>
        <w:tabs>
          <w:tab w:val="left" w:pos="0"/>
        </w:tabs>
        <w:ind w:left="0" w:firstLine="709"/>
        <w:rPr>
          <w:spacing w:val="6"/>
        </w:rPr>
      </w:pPr>
      <w:r w:rsidRPr="007233D1">
        <w:t xml:space="preserve">визуальный </w:t>
      </w:r>
      <w:r w:rsidRPr="007233D1">
        <w:rPr>
          <w:spacing w:val="6"/>
        </w:rPr>
        <w:t>осмотр состояния изоляции проводов.</w:t>
      </w:r>
    </w:p>
    <w:p w:rsidR="00301384" w:rsidRPr="007233D1" w:rsidRDefault="00301384" w:rsidP="00301384">
      <w:pPr>
        <w:shd w:val="clear" w:color="auto" w:fill="FFFFFF"/>
        <w:tabs>
          <w:tab w:val="left" w:pos="0"/>
        </w:tabs>
        <w:ind w:firstLine="709"/>
        <w:rPr>
          <w:spacing w:val="6"/>
        </w:rPr>
      </w:pPr>
    </w:p>
    <w:p w:rsidR="00301384" w:rsidRPr="007233D1" w:rsidRDefault="00301384" w:rsidP="00301384">
      <w:pPr>
        <w:numPr>
          <w:ilvl w:val="0"/>
          <w:numId w:val="42"/>
        </w:numPr>
        <w:shd w:val="clear" w:color="auto" w:fill="FFFFFF"/>
        <w:ind w:firstLine="709"/>
        <w:jc w:val="center"/>
        <w:rPr>
          <w:b/>
        </w:rPr>
      </w:pPr>
      <w:r w:rsidRPr="007233D1">
        <w:rPr>
          <w:b/>
        </w:rPr>
        <w:t xml:space="preserve">Состав услуг (работ), входящих в ТО-12 </w:t>
      </w:r>
    </w:p>
    <w:p w:rsidR="00301384" w:rsidRPr="007233D1" w:rsidRDefault="00301384" w:rsidP="00301384">
      <w:pPr>
        <w:numPr>
          <w:ilvl w:val="0"/>
          <w:numId w:val="9"/>
        </w:numPr>
        <w:shd w:val="clear" w:color="auto" w:fill="FFFFFF"/>
        <w:ind w:left="0" w:firstLine="709"/>
        <w:jc w:val="both"/>
      </w:pPr>
      <w:r w:rsidRPr="007233D1">
        <w:rPr>
          <w:spacing w:val="6"/>
        </w:rPr>
        <w:t>ТО-12 включает в себя все вышеперечисленные работы и проводится один раз в год перед проведением периодического технического освидетельствования.</w:t>
      </w:r>
    </w:p>
    <w:p w:rsidR="00301384" w:rsidRPr="007233D1" w:rsidRDefault="00301384" w:rsidP="00301384">
      <w:pPr>
        <w:numPr>
          <w:ilvl w:val="0"/>
          <w:numId w:val="9"/>
        </w:numPr>
        <w:shd w:val="clear" w:color="auto" w:fill="FFFFFF"/>
        <w:ind w:left="0" w:firstLine="709"/>
        <w:jc w:val="both"/>
      </w:pPr>
      <w:r w:rsidRPr="007233D1">
        <w:rPr>
          <w:spacing w:val="6"/>
        </w:rPr>
        <w:t xml:space="preserve">Осмотр и проверка лифта производится в полном объеме, настройка и регулировка осуществляется в соответствии с </w:t>
      </w:r>
      <w:proofErr w:type="gramStart"/>
      <w:r w:rsidRPr="007233D1">
        <w:rPr>
          <w:spacing w:val="6"/>
        </w:rPr>
        <w:t>ТР</w:t>
      </w:r>
      <w:proofErr w:type="gramEnd"/>
      <w:r w:rsidRPr="007233D1">
        <w:rPr>
          <w:spacing w:val="6"/>
        </w:rPr>
        <w:t xml:space="preserve"> ТС 011/2011 Технический регламент Таможенного союза «Безопасность лифтов» (далее – «ТР ТС 011/2011»), инструкциями завода-изготовителя.</w:t>
      </w:r>
    </w:p>
    <w:p w:rsidR="00301384" w:rsidRPr="007233D1" w:rsidRDefault="00301384" w:rsidP="00301384">
      <w:pPr>
        <w:numPr>
          <w:ilvl w:val="0"/>
          <w:numId w:val="9"/>
        </w:numPr>
        <w:shd w:val="clear" w:color="auto" w:fill="FFFFFF"/>
        <w:ind w:left="0" w:firstLine="709"/>
        <w:jc w:val="both"/>
      </w:pPr>
      <w:r w:rsidRPr="007233D1">
        <w:rPr>
          <w:bCs/>
          <w:spacing w:val="1"/>
        </w:rPr>
        <w:t xml:space="preserve">Осмотры </w:t>
      </w:r>
      <w:proofErr w:type="spellStart"/>
      <w:r w:rsidRPr="007233D1">
        <w:rPr>
          <w:bCs/>
          <w:spacing w:val="1"/>
        </w:rPr>
        <w:t>диспетчеризированных</w:t>
      </w:r>
      <w:proofErr w:type="spellEnd"/>
      <w:r w:rsidRPr="007233D1">
        <w:rPr>
          <w:bCs/>
          <w:spacing w:val="1"/>
        </w:rPr>
        <w:t xml:space="preserve"> лифтов, оборудованных автоматическим контролем над </w:t>
      </w:r>
      <w:r w:rsidRPr="007233D1">
        <w:rPr>
          <w:bCs/>
          <w:spacing w:val="-2"/>
        </w:rPr>
        <w:t xml:space="preserve">состоянием электрических контактов безопасности дверей шахты и кабины, проводимые </w:t>
      </w:r>
      <w:r w:rsidRPr="007233D1">
        <w:rPr>
          <w:bCs/>
          <w:spacing w:val="5"/>
        </w:rPr>
        <w:t xml:space="preserve">электромехаником, могут выполняться ежемесячно, совмещая их с ежемесячным </w:t>
      </w:r>
      <w:r w:rsidRPr="007233D1">
        <w:rPr>
          <w:bCs/>
          <w:spacing w:val="-1"/>
        </w:rPr>
        <w:t>текущим техническим обслуживанием (ремонтом).</w:t>
      </w:r>
    </w:p>
    <w:p w:rsidR="00301384" w:rsidRPr="007233D1" w:rsidRDefault="00301384" w:rsidP="00301384">
      <w:pPr>
        <w:numPr>
          <w:ilvl w:val="0"/>
          <w:numId w:val="9"/>
        </w:numPr>
        <w:shd w:val="clear" w:color="auto" w:fill="FFFFFF"/>
        <w:ind w:left="0" w:firstLine="709"/>
        <w:jc w:val="both"/>
      </w:pPr>
      <w:r w:rsidRPr="007233D1">
        <w:rPr>
          <w:bCs/>
          <w:spacing w:val="-2"/>
        </w:rPr>
        <w:t xml:space="preserve">Осмотры лифтов, не оборудованных устройствами автоматического контроля, выполняются в </w:t>
      </w:r>
      <w:r w:rsidRPr="007233D1">
        <w:rPr>
          <w:bCs/>
          <w:spacing w:val="-1"/>
        </w:rPr>
        <w:t xml:space="preserve">соответствии с требованиями </w:t>
      </w:r>
      <w:proofErr w:type="gramStart"/>
      <w:r w:rsidRPr="007233D1">
        <w:rPr>
          <w:bCs/>
          <w:spacing w:val="-1"/>
        </w:rPr>
        <w:t>ТР</w:t>
      </w:r>
      <w:proofErr w:type="gramEnd"/>
      <w:r w:rsidRPr="007233D1">
        <w:rPr>
          <w:bCs/>
          <w:spacing w:val="-1"/>
        </w:rPr>
        <w:t xml:space="preserve"> ТС 011/2011.</w:t>
      </w:r>
    </w:p>
    <w:p w:rsidR="00301384" w:rsidRPr="00D96534" w:rsidRDefault="00301384" w:rsidP="00301384">
      <w:pPr>
        <w:shd w:val="clear" w:color="auto" w:fill="FFFFFF"/>
        <w:jc w:val="both"/>
        <w:rPr>
          <w:bCs/>
        </w:rPr>
      </w:pPr>
    </w:p>
    <w:p w:rsidR="00301384" w:rsidRDefault="00301384" w:rsidP="00301384"/>
    <w:p w:rsidR="00301384" w:rsidRPr="00D96534" w:rsidRDefault="00301384" w:rsidP="00301384"/>
    <w:p w:rsidR="00301384" w:rsidRPr="00D96534" w:rsidRDefault="00301384" w:rsidP="00301384"/>
    <w:p w:rsidR="00301384" w:rsidRPr="00066641" w:rsidRDefault="00301384" w:rsidP="00301384"/>
    <w:p w:rsidR="0097042F" w:rsidRDefault="0097042F" w:rsidP="0097042F">
      <w:pPr>
        <w:keepNext/>
        <w:keepLines/>
        <w:jc w:val="right"/>
        <w:rPr>
          <w:rFonts w:ascii="Times New Roman" w:hAnsi="Times New Roman" w:cs="Times New Roman"/>
          <w:sz w:val="24"/>
          <w:szCs w:val="24"/>
        </w:rPr>
      </w:pPr>
    </w:p>
    <w:p w:rsidR="0097042F" w:rsidRDefault="0097042F" w:rsidP="0097042F">
      <w:pPr>
        <w:keepNext/>
        <w:keepLines/>
        <w:jc w:val="right"/>
        <w:rPr>
          <w:rFonts w:ascii="Times New Roman" w:hAnsi="Times New Roman" w:cs="Times New Roman"/>
          <w:sz w:val="24"/>
          <w:szCs w:val="24"/>
        </w:rPr>
      </w:pPr>
    </w:p>
    <w:p w:rsidR="0097042F" w:rsidRDefault="0097042F" w:rsidP="0097042F">
      <w:pPr>
        <w:keepNext/>
        <w:keepLines/>
        <w:jc w:val="right"/>
        <w:rPr>
          <w:rFonts w:ascii="Times New Roman" w:hAnsi="Times New Roman" w:cs="Times New Roman"/>
          <w:sz w:val="24"/>
          <w:szCs w:val="24"/>
        </w:rPr>
      </w:pPr>
    </w:p>
    <w:p w:rsidR="0097042F" w:rsidRDefault="0097042F" w:rsidP="0097042F">
      <w:pPr>
        <w:keepNext/>
        <w:keepLines/>
        <w:jc w:val="right"/>
        <w:rPr>
          <w:rFonts w:ascii="Times New Roman" w:hAnsi="Times New Roman" w:cs="Times New Roman"/>
          <w:sz w:val="24"/>
          <w:szCs w:val="24"/>
        </w:rPr>
      </w:pPr>
    </w:p>
    <w:p w:rsidR="00A14333" w:rsidRDefault="00A14333" w:rsidP="0097042F">
      <w:pPr>
        <w:keepNext/>
        <w:keepLines/>
        <w:jc w:val="right"/>
        <w:rPr>
          <w:rFonts w:ascii="Times New Roman" w:hAnsi="Times New Roman" w:cs="Times New Roman"/>
          <w:sz w:val="24"/>
          <w:szCs w:val="24"/>
        </w:rPr>
      </w:pPr>
    </w:p>
    <w:p w:rsidR="0097042F" w:rsidRDefault="0097042F" w:rsidP="0097042F">
      <w:pPr>
        <w:keepNext/>
        <w:keepLines/>
        <w:jc w:val="right"/>
        <w:rPr>
          <w:rFonts w:ascii="Times New Roman" w:hAnsi="Times New Roman" w:cs="Times New Roman"/>
          <w:sz w:val="24"/>
          <w:szCs w:val="24"/>
        </w:rPr>
      </w:pPr>
    </w:p>
    <w:p w:rsidR="0097042F" w:rsidRDefault="0097042F" w:rsidP="0097042F">
      <w:pPr>
        <w:keepNext/>
        <w:keepLines/>
        <w:jc w:val="right"/>
        <w:rPr>
          <w:rFonts w:ascii="Times New Roman" w:hAnsi="Times New Roman" w:cs="Times New Roman"/>
          <w:sz w:val="24"/>
          <w:szCs w:val="24"/>
        </w:rPr>
      </w:pPr>
    </w:p>
    <w:p w:rsidR="0097042F" w:rsidRDefault="0097042F" w:rsidP="0097042F">
      <w:pPr>
        <w:keepNext/>
        <w:keepLines/>
        <w:jc w:val="right"/>
        <w:rPr>
          <w:rFonts w:ascii="Times New Roman" w:hAnsi="Times New Roman" w:cs="Times New Roman"/>
          <w:sz w:val="24"/>
          <w:szCs w:val="24"/>
        </w:rPr>
      </w:pPr>
    </w:p>
    <w:p w:rsidR="0097042F" w:rsidRDefault="0097042F" w:rsidP="0097042F">
      <w:pPr>
        <w:keepNext/>
        <w:keepLines/>
        <w:jc w:val="right"/>
        <w:rPr>
          <w:rFonts w:ascii="Times New Roman" w:hAnsi="Times New Roman" w:cs="Times New Roman"/>
          <w:sz w:val="24"/>
          <w:szCs w:val="24"/>
        </w:rPr>
      </w:pPr>
    </w:p>
    <w:p w:rsidR="0097042F" w:rsidRDefault="0097042F" w:rsidP="0097042F">
      <w:pPr>
        <w:keepNext/>
        <w:keepLines/>
        <w:jc w:val="right"/>
        <w:rPr>
          <w:rFonts w:ascii="Times New Roman" w:hAnsi="Times New Roman" w:cs="Times New Roman"/>
          <w:sz w:val="24"/>
          <w:szCs w:val="24"/>
        </w:rPr>
      </w:pPr>
    </w:p>
    <w:tbl>
      <w:tblPr>
        <w:tblpPr w:leftFromText="180" w:rightFromText="180" w:vertAnchor="text" w:horzAnchor="margin" w:tblpY="127"/>
        <w:tblW w:w="9180" w:type="dxa"/>
        <w:tblLayout w:type="fixed"/>
        <w:tblLook w:val="0000"/>
      </w:tblPr>
      <w:tblGrid>
        <w:gridCol w:w="250"/>
        <w:gridCol w:w="8930"/>
      </w:tblGrid>
      <w:tr w:rsidR="0074510B" w:rsidRPr="00366902" w:rsidTr="00A14333">
        <w:trPr>
          <w:trHeight w:val="4964"/>
        </w:trPr>
        <w:tc>
          <w:tcPr>
            <w:tcW w:w="250" w:type="dxa"/>
            <w:vAlign w:val="center"/>
          </w:tcPr>
          <w:p w:rsidR="0074510B" w:rsidRDefault="0074510B" w:rsidP="0074510B">
            <w:pPr>
              <w:keepNext/>
              <w:keepLines/>
              <w:jc w:val="center"/>
              <w:rPr>
                <w:rFonts w:ascii="Times New Roman" w:hAnsi="Times New Roman" w:cs="Times New Roman"/>
                <w:b/>
                <w:sz w:val="24"/>
                <w:szCs w:val="24"/>
              </w:rPr>
            </w:pPr>
          </w:p>
          <w:p w:rsidR="0097042F" w:rsidRPr="00366902" w:rsidRDefault="0097042F" w:rsidP="0074510B">
            <w:pPr>
              <w:keepNext/>
              <w:keepLines/>
              <w:jc w:val="center"/>
              <w:rPr>
                <w:rFonts w:ascii="Times New Roman" w:hAnsi="Times New Roman" w:cs="Times New Roman"/>
                <w:b/>
                <w:sz w:val="24"/>
                <w:szCs w:val="24"/>
              </w:rPr>
            </w:pPr>
          </w:p>
        </w:tc>
        <w:tc>
          <w:tcPr>
            <w:tcW w:w="8930" w:type="dxa"/>
            <w:vAlign w:val="center"/>
          </w:tcPr>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301384" w:rsidRDefault="00301384" w:rsidP="00A14333">
            <w:pPr>
              <w:keepNext/>
              <w:keepLines/>
              <w:jc w:val="right"/>
              <w:rPr>
                <w:rFonts w:ascii="Times New Roman" w:hAnsi="Times New Roman" w:cs="Times New Roman"/>
                <w:sz w:val="24"/>
                <w:szCs w:val="24"/>
              </w:rPr>
            </w:pPr>
          </w:p>
          <w:p w:rsidR="00A14333" w:rsidRPr="005A799C" w:rsidRDefault="00A14333" w:rsidP="00A14333">
            <w:pPr>
              <w:keepNext/>
              <w:keepLines/>
              <w:jc w:val="right"/>
              <w:rPr>
                <w:rFonts w:ascii="Times New Roman" w:hAnsi="Times New Roman" w:cs="Times New Roman"/>
                <w:sz w:val="24"/>
                <w:szCs w:val="24"/>
              </w:rPr>
            </w:pPr>
            <w:r>
              <w:rPr>
                <w:rFonts w:ascii="Times New Roman" w:hAnsi="Times New Roman" w:cs="Times New Roman"/>
                <w:sz w:val="24"/>
                <w:szCs w:val="24"/>
              </w:rPr>
              <w:lastRenderedPageBreak/>
              <w:t>П</w:t>
            </w:r>
            <w:r w:rsidRPr="005A799C">
              <w:rPr>
                <w:rFonts w:ascii="Times New Roman" w:hAnsi="Times New Roman" w:cs="Times New Roman"/>
                <w:sz w:val="24"/>
                <w:szCs w:val="24"/>
              </w:rPr>
              <w:t>риложение №</w:t>
            </w:r>
            <w:r w:rsidR="007A67EC">
              <w:rPr>
                <w:rFonts w:ascii="Times New Roman" w:hAnsi="Times New Roman" w:cs="Times New Roman"/>
                <w:sz w:val="24"/>
                <w:szCs w:val="24"/>
              </w:rPr>
              <w:t>2</w:t>
            </w:r>
          </w:p>
          <w:p w:rsidR="00A14333" w:rsidRDefault="00A14333" w:rsidP="00A14333">
            <w:pPr>
              <w:keepNext/>
              <w:keepLines/>
              <w:ind w:firstLine="720"/>
              <w:jc w:val="right"/>
              <w:rPr>
                <w:rFonts w:ascii="Times New Roman" w:hAnsi="Times New Roman" w:cs="Times New Roman"/>
                <w:sz w:val="24"/>
                <w:szCs w:val="24"/>
              </w:rPr>
            </w:pPr>
            <w:r w:rsidRPr="005A799C">
              <w:rPr>
                <w:rFonts w:ascii="Times New Roman" w:hAnsi="Times New Roman" w:cs="Times New Roman"/>
                <w:sz w:val="24"/>
                <w:szCs w:val="24"/>
              </w:rPr>
              <w:t xml:space="preserve"> к </w:t>
            </w:r>
            <w:r w:rsidR="002C65D2">
              <w:rPr>
                <w:rFonts w:ascii="Times New Roman" w:hAnsi="Times New Roman" w:cs="Times New Roman"/>
                <w:sz w:val="24"/>
                <w:szCs w:val="24"/>
              </w:rPr>
              <w:t>ДОГОВОРУ</w:t>
            </w:r>
            <w:r w:rsidRPr="005A799C">
              <w:rPr>
                <w:rFonts w:ascii="Times New Roman" w:hAnsi="Times New Roman" w:cs="Times New Roman"/>
                <w:sz w:val="24"/>
                <w:szCs w:val="24"/>
              </w:rPr>
              <w:t xml:space="preserve"> </w:t>
            </w:r>
            <w:r>
              <w:rPr>
                <w:rFonts w:ascii="Times New Roman" w:hAnsi="Times New Roman" w:cs="Times New Roman"/>
                <w:sz w:val="24"/>
                <w:szCs w:val="24"/>
              </w:rPr>
              <w:t>№______________</w:t>
            </w:r>
          </w:p>
          <w:p w:rsidR="00A14333" w:rsidRPr="005A799C" w:rsidRDefault="00A14333" w:rsidP="00A14333">
            <w:pPr>
              <w:keepNext/>
              <w:keepLines/>
              <w:ind w:firstLine="720"/>
              <w:jc w:val="right"/>
              <w:rPr>
                <w:rFonts w:ascii="Times New Roman" w:hAnsi="Times New Roman" w:cs="Times New Roman"/>
                <w:sz w:val="24"/>
                <w:szCs w:val="24"/>
              </w:rPr>
            </w:pPr>
            <w:r w:rsidRPr="00BA6F34">
              <w:rPr>
                <w:rFonts w:ascii="Times New Roman" w:hAnsi="Times New Roman" w:cs="Times New Roman"/>
                <w:sz w:val="24"/>
                <w:szCs w:val="26"/>
              </w:rPr>
              <w:t>от</w:t>
            </w:r>
            <w:r>
              <w:rPr>
                <w:rFonts w:ascii="Times New Roman" w:hAnsi="Times New Roman" w:cs="Times New Roman"/>
                <w:sz w:val="24"/>
                <w:szCs w:val="26"/>
              </w:rPr>
              <w:t xml:space="preserve"> «__»             2021 г.</w:t>
            </w:r>
          </w:p>
          <w:p w:rsidR="00A14333" w:rsidRPr="00366902" w:rsidRDefault="00A14333" w:rsidP="00A14333">
            <w:pPr>
              <w:pStyle w:val="a9"/>
              <w:jc w:val="center"/>
              <w:rPr>
                <w:rFonts w:ascii="Times New Roman" w:hAnsi="Times New Roman" w:cs="Times New Roman"/>
                <w:caps/>
                <w:sz w:val="22"/>
                <w:szCs w:val="22"/>
              </w:rPr>
            </w:pPr>
          </w:p>
          <w:p w:rsidR="00A14333" w:rsidRPr="00366902" w:rsidRDefault="00A14333" w:rsidP="00A14333">
            <w:pPr>
              <w:pStyle w:val="a9"/>
              <w:jc w:val="center"/>
              <w:rPr>
                <w:rFonts w:ascii="Times New Roman" w:hAnsi="Times New Roman" w:cs="Times New Roman"/>
                <w:b/>
                <w:caps/>
                <w:sz w:val="22"/>
                <w:szCs w:val="22"/>
              </w:rPr>
            </w:pPr>
            <w:r w:rsidRPr="00366902">
              <w:rPr>
                <w:rFonts w:ascii="Times New Roman" w:hAnsi="Times New Roman" w:cs="Times New Roman"/>
                <w:b/>
                <w:caps/>
                <w:sz w:val="22"/>
                <w:szCs w:val="22"/>
              </w:rPr>
              <w:t>СПЕЦИФИКАЦИЯ</w:t>
            </w:r>
          </w:p>
          <w:p w:rsidR="00A14333" w:rsidRPr="00712469" w:rsidRDefault="00A14333" w:rsidP="00A14333">
            <w:pPr>
              <w:pStyle w:val="a9"/>
              <w:spacing w:after="0"/>
              <w:ind w:left="0" w:right="-1"/>
              <w:rPr>
                <w:rFonts w:ascii="Times New Roman" w:hAnsi="Times New Roman" w:cs="Times New Roman"/>
                <w:sz w:val="22"/>
                <w:szCs w:val="22"/>
              </w:rPr>
            </w:pPr>
            <w:r w:rsidRPr="00712469">
              <w:rPr>
                <w:rFonts w:ascii="Times New Roman" w:hAnsi="Times New Roman" w:cs="Times New Roman"/>
                <w:sz w:val="22"/>
                <w:szCs w:val="22"/>
              </w:rPr>
              <w:t>Заказчик: КГБУ СО «Пансионат «Ветеран»</w:t>
            </w:r>
          </w:p>
          <w:p w:rsidR="00A14333" w:rsidRPr="00712469" w:rsidRDefault="00A14333" w:rsidP="00A14333">
            <w:pPr>
              <w:pStyle w:val="a9"/>
              <w:spacing w:after="0"/>
              <w:ind w:left="0" w:right="-1"/>
              <w:rPr>
                <w:rFonts w:ascii="Times New Roman" w:hAnsi="Times New Roman" w:cs="Times New Roman"/>
                <w:sz w:val="22"/>
                <w:szCs w:val="22"/>
              </w:rPr>
            </w:pPr>
            <w:r w:rsidRPr="00712469">
              <w:rPr>
                <w:rFonts w:ascii="Times New Roman" w:hAnsi="Times New Roman" w:cs="Times New Roman"/>
                <w:sz w:val="22"/>
                <w:szCs w:val="22"/>
              </w:rPr>
              <w:t>Исполнитель:</w:t>
            </w:r>
          </w:p>
          <w:p w:rsidR="00A14333" w:rsidRPr="00712469" w:rsidRDefault="00A14333" w:rsidP="00A14333">
            <w:pPr>
              <w:pStyle w:val="a9"/>
              <w:spacing w:after="0"/>
              <w:ind w:right="-1"/>
              <w:rPr>
                <w:rFonts w:ascii="Times New Roman" w:hAnsi="Times New Roman" w:cs="Times New Roman"/>
                <w:sz w:val="22"/>
                <w:szCs w:val="22"/>
              </w:rPr>
            </w:pPr>
          </w:p>
          <w:tbl>
            <w:tblPr>
              <w:tblW w:w="5000" w:type="pct"/>
              <w:tblLayout w:type="fixed"/>
              <w:tblCellMar>
                <w:left w:w="40" w:type="dxa"/>
                <w:right w:w="40" w:type="dxa"/>
              </w:tblCellMar>
              <w:tblLook w:val="00A0"/>
            </w:tblPr>
            <w:tblGrid>
              <w:gridCol w:w="686"/>
              <w:gridCol w:w="3039"/>
              <w:gridCol w:w="1110"/>
              <w:gridCol w:w="1209"/>
              <w:gridCol w:w="1327"/>
              <w:gridCol w:w="1327"/>
            </w:tblGrid>
            <w:tr w:rsidR="00A14333" w:rsidRPr="00712469" w:rsidTr="008C6370">
              <w:trPr>
                <w:trHeight w:hRule="exact" w:val="688"/>
              </w:trPr>
              <w:tc>
                <w:tcPr>
                  <w:tcW w:w="394" w:type="pct"/>
                  <w:tcBorders>
                    <w:top w:val="single" w:sz="6" w:space="0" w:color="auto"/>
                    <w:left w:val="single" w:sz="6" w:space="0" w:color="auto"/>
                    <w:bottom w:val="single" w:sz="6" w:space="0" w:color="auto"/>
                    <w:right w:val="single" w:sz="6" w:space="0" w:color="auto"/>
                  </w:tcBorders>
                  <w:shd w:val="clear" w:color="auto" w:fill="FFFFFF"/>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 xml:space="preserve">№ </w:t>
                  </w:r>
                  <w:proofErr w:type="spellStart"/>
                  <w:proofErr w:type="gramStart"/>
                  <w:r w:rsidRPr="00712469">
                    <w:rPr>
                      <w:rFonts w:ascii="Times New Roman" w:hAnsi="Times New Roman" w:cs="Times New Roman"/>
                      <w:sz w:val="22"/>
                      <w:szCs w:val="22"/>
                    </w:rPr>
                    <w:t>п</w:t>
                  </w:r>
                  <w:proofErr w:type="spellEnd"/>
                  <w:proofErr w:type="gramEnd"/>
                  <w:r w:rsidRPr="00712469">
                    <w:rPr>
                      <w:rFonts w:ascii="Times New Roman" w:hAnsi="Times New Roman" w:cs="Times New Roman"/>
                      <w:sz w:val="22"/>
                      <w:szCs w:val="22"/>
                    </w:rPr>
                    <w:t>/</w:t>
                  </w:r>
                  <w:proofErr w:type="spellStart"/>
                  <w:r w:rsidRPr="00712469">
                    <w:rPr>
                      <w:rFonts w:ascii="Times New Roman" w:hAnsi="Times New Roman" w:cs="Times New Roman"/>
                      <w:sz w:val="22"/>
                      <w:szCs w:val="22"/>
                    </w:rPr>
                    <w:t>п</w:t>
                  </w:r>
                  <w:proofErr w:type="spellEnd"/>
                </w:p>
              </w:tc>
              <w:tc>
                <w:tcPr>
                  <w:tcW w:w="1747" w:type="pct"/>
                  <w:tcBorders>
                    <w:top w:val="single" w:sz="6" w:space="0" w:color="auto"/>
                    <w:left w:val="single" w:sz="6" w:space="0" w:color="auto"/>
                    <w:bottom w:val="single" w:sz="6" w:space="0" w:color="auto"/>
                    <w:right w:val="single" w:sz="6" w:space="0" w:color="auto"/>
                  </w:tcBorders>
                  <w:shd w:val="clear" w:color="auto" w:fill="FFFFFF"/>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Наименование работ/услуг</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 xml:space="preserve">Ед. </w:t>
                  </w:r>
                  <w:proofErr w:type="spellStart"/>
                  <w:r w:rsidRPr="00712469">
                    <w:rPr>
                      <w:rFonts w:ascii="Times New Roman" w:hAnsi="Times New Roman" w:cs="Times New Roman"/>
                      <w:sz w:val="22"/>
                      <w:szCs w:val="22"/>
                    </w:rPr>
                    <w:t>изм</w:t>
                  </w:r>
                  <w:proofErr w:type="spellEnd"/>
                  <w:r w:rsidRPr="00712469">
                    <w:rPr>
                      <w:rFonts w:ascii="Times New Roman" w:hAnsi="Times New Roman" w:cs="Times New Roman"/>
                      <w:sz w:val="22"/>
                      <w:szCs w:val="22"/>
                    </w:rPr>
                    <w:t>.</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Кол-во</w:t>
                  </w:r>
                </w:p>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c>
                <w:tcPr>
                  <w:tcW w:w="763" w:type="pct"/>
                  <w:tcBorders>
                    <w:top w:val="single" w:sz="6" w:space="0" w:color="auto"/>
                    <w:left w:val="single" w:sz="6" w:space="0" w:color="auto"/>
                    <w:bottom w:val="single" w:sz="6" w:space="0" w:color="auto"/>
                    <w:right w:val="single" w:sz="6" w:space="0" w:color="auto"/>
                  </w:tcBorders>
                  <w:shd w:val="clear" w:color="auto" w:fill="FFFFFF"/>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Цена</w:t>
                  </w:r>
                </w:p>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(руб.)</w:t>
                  </w:r>
                </w:p>
              </w:tc>
              <w:tc>
                <w:tcPr>
                  <w:tcW w:w="763" w:type="pct"/>
                  <w:tcBorders>
                    <w:top w:val="single" w:sz="6" w:space="0" w:color="auto"/>
                    <w:left w:val="single" w:sz="6" w:space="0" w:color="auto"/>
                    <w:bottom w:val="single" w:sz="6" w:space="0" w:color="auto"/>
                    <w:right w:val="single" w:sz="6" w:space="0" w:color="auto"/>
                  </w:tcBorders>
                  <w:shd w:val="clear" w:color="auto" w:fill="FFFFFF"/>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Стоимость, (руб.)</w:t>
                  </w:r>
                </w:p>
              </w:tc>
            </w:tr>
            <w:tr w:rsidR="00A14333" w:rsidRPr="00712469" w:rsidTr="008C6370">
              <w:trPr>
                <w:trHeight w:val="102"/>
              </w:trPr>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b/>
                      <w:sz w:val="22"/>
                      <w:szCs w:val="22"/>
                    </w:rPr>
                  </w:pPr>
                  <w:r w:rsidRPr="00712469">
                    <w:rPr>
                      <w:rFonts w:ascii="Times New Roman" w:hAnsi="Times New Roman" w:cs="Times New Roman"/>
                      <w:b/>
                      <w:sz w:val="22"/>
                      <w:szCs w:val="22"/>
                    </w:rPr>
                    <w:t>1</w:t>
                  </w:r>
                </w:p>
              </w:tc>
              <w:tc>
                <w:tcPr>
                  <w:tcW w:w="1747"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b/>
                      <w:sz w:val="22"/>
                      <w:szCs w:val="22"/>
                    </w:rPr>
                  </w:pPr>
                  <w:r w:rsidRPr="00712469">
                    <w:rPr>
                      <w:rFonts w:ascii="Times New Roman" w:hAnsi="Times New Roman" w:cs="Times New Roman"/>
                      <w:b/>
                      <w:sz w:val="22"/>
                      <w:szCs w:val="22"/>
                    </w:rPr>
                    <w:t>2</w:t>
                  </w: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b/>
                      <w:sz w:val="22"/>
                      <w:szCs w:val="22"/>
                    </w:rPr>
                  </w:pPr>
                  <w:r w:rsidRPr="00712469">
                    <w:rPr>
                      <w:rFonts w:ascii="Times New Roman" w:hAnsi="Times New Roman" w:cs="Times New Roman"/>
                      <w:b/>
                      <w:sz w:val="22"/>
                      <w:szCs w:val="22"/>
                    </w:rPr>
                    <w:t>3</w:t>
                  </w: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b/>
                      <w:sz w:val="22"/>
                      <w:szCs w:val="22"/>
                    </w:rPr>
                  </w:pPr>
                  <w:r w:rsidRPr="00712469">
                    <w:rPr>
                      <w:rFonts w:ascii="Times New Roman" w:hAnsi="Times New Roman" w:cs="Times New Roman"/>
                      <w:b/>
                      <w:sz w:val="22"/>
                      <w:szCs w:val="22"/>
                    </w:rPr>
                    <w:t>4</w:t>
                  </w:r>
                </w:p>
              </w:tc>
              <w:tc>
                <w:tcPr>
                  <w:tcW w:w="763" w:type="pct"/>
                  <w:tcBorders>
                    <w:top w:val="single" w:sz="6" w:space="0" w:color="auto"/>
                    <w:left w:val="single" w:sz="6" w:space="0" w:color="auto"/>
                    <w:bottom w:val="single" w:sz="6" w:space="0" w:color="auto"/>
                    <w:right w:val="single" w:sz="6" w:space="0" w:color="auto"/>
                  </w:tcBorders>
                  <w:shd w:val="clear" w:color="auto" w:fill="FFFFFF"/>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b/>
                      <w:sz w:val="22"/>
                      <w:szCs w:val="22"/>
                    </w:rPr>
                  </w:pP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b/>
                      <w:sz w:val="22"/>
                      <w:szCs w:val="22"/>
                    </w:rPr>
                  </w:pPr>
                  <w:r w:rsidRPr="00712469">
                    <w:rPr>
                      <w:rFonts w:ascii="Times New Roman" w:hAnsi="Times New Roman" w:cs="Times New Roman"/>
                      <w:b/>
                      <w:sz w:val="22"/>
                      <w:szCs w:val="22"/>
                    </w:rPr>
                    <w:t>5</w:t>
                  </w:r>
                </w:p>
              </w:tc>
            </w:tr>
            <w:tr w:rsidR="00A14333" w:rsidRPr="00712469" w:rsidTr="008C6370">
              <w:trPr>
                <w:trHeight w:val="102"/>
              </w:trPr>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1</w:t>
                  </w:r>
                </w:p>
              </w:tc>
              <w:tc>
                <w:tcPr>
                  <w:tcW w:w="1747"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7A67EC">
                  <w:pPr>
                    <w:pStyle w:val="a9"/>
                    <w:framePr w:hSpace="180" w:wrap="around" w:vAnchor="text" w:hAnchor="margin" w:y="127"/>
                    <w:spacing w:after="0"/>
                    <w:ind w:left="44" w:right="-1" w:firstLine="19"/>
                    <w:rPr>
                      <w:rFonts w:ascii="Times New Roman" w:hAnsi="Times New Roman" w:cs="Times New Roman"/>
                      <w:sz w:val="22"/>
                      <w:szCs w:val="22"/>
                    </w:rPr>
                  </w:pPr>
                  <w:r w:rsidRPr="000E00DD">
                    <w:rPr>
                      <w:rFonts w:ascii="Times New Roman" w:hAnsi="Times New Roman" w:cs="Times New Roman"/>
                      <w:sz w:val="24"/>
                      <w:szCs w:val="24"/>
                    </w:rPr>
                    <w:t>услуг</w:t>
                  </w:r>
                  <w:r>
                    <w:rPr>
                      <w:rFonts w:ascii="Times New Roman" w:hAnsi="Times New Roman" w:cs="Times New Roman"/>
                      <w:sz w:val="24"/>
                      <w:szCs w:val="24"/>
                    </w:rPr>
                    <w:t>и</w:t>
                  </w:r>
                  <w:r w:rsidRPr="000E00DD">
                    <w:rPr>
                      <w:rFonts w:ascii="Times New Roman" w:hAnsi="Times New Roman" w:cs="Times New Roman"/>
                      <w:sz w:val="24"/>
                      <w:szCs w:val="24"/>
                    </w:rPr>
                    <w:t xml:space="preserve"> </w:t>
                  </w:r>
                  <w:r>
                    <w:rPr>
                      <w:rFonts w:ascii="Times New Roman" w:hAnsi="Times New Roman" w:cs="Times New Roman"/>
                      <w:sz w:val="24"/>
                      <w:szCs w:val="24"/>
                    </w:rPr>
                    <w:t xml:space="preserve">по техническому обслуживанию </w:t>
                  </w:r>
                  <w:r w:rsidR="007A67EC">
                    <w:rPr>
                      <w:rFonts w:ascii="Times New Roman" w:hAnsi="Times New Roman" w:cs="Times New Roman"/>
                      <w:sz w:val="24"/>
                      <w:szCs w:val="24"/>
                    </w:rPr>
                    <w:t>лифтов</w:t>
                  </w: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left="44" w:right="-1" w:firstLine="19"/>
                    <w:jc w:val="center"/>
                    <w:rPr>
                      <w:rFonts w:ascii="Times New Roman" w:hAnsi="Times New Roman" w:cs="Times New Roman"/>
                      <w:sz w:val="22"/>
                      <w:szCs w:val="22"/>
                    </w:rPr>
                  </w:pPr>
                  <w:r>
                    <w:rPr>
                      <w:rFonts w:ascii="Times New Roman" w:hAnsi="Times New Roman" w:cs="Times New Roman"/>
                      <w:sz w:val="22"/>
                      <w:szCs w:val="22"/>
                    </w:rPr>
                    <w:t>месяц</w:t>
                  </w: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sz w:val="22"/>
                      <w:szCs w:val="22"/>
                    </w:rPr>
                  </w:pPr>
                  <w:r>
                    <w:rPr>
                      <w:rFonts w:ascii="Times New Roman" w:hAnsi="Times New Roman" w:cs="Times New Roman"/>
                      <w:sz w:val="22"/>
                      <w:szCs w:val="22"/>
                    </w:rPr>
                    <w:t>12</w:t>
                  </w: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sz w:val="22"/>
                      <w:szCs w:val="22"/>
                    </w:rPr>
                  </w:pP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sz w:val="22"/>
                      <w:szCs w:val="22"/>
                    </w:rPr>
                  </w:pPr>
                </w:p>
              </w:tc>
            </w:tr>
            <w:tr w:rsidR="00A14333" w:rsidRPr="00712469" w:rsidTr="008C6370">
              <w:trPr>
                <w:trHeight w:val="102"/>
              </w:trPr>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3</w:t>
                  </w:r>
                </w:p>
              </w:tc>
              <w:tc>
                <w:tcPr>
                  <w:tcW w:w="1747"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left="44" w:right="-1" w:firstLine="19"/>
                    <w:rPr>
                      <w:rFonts w:ascii="Times New Roman" w:hAnsi="Times New Roman" w:cs="Times New Roman"/>
                      <w:sz w:val="22"/>
                      <w:szCs w:val="22"/>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left="44" w:right="-1" w:firstLine="19"/>
                    <w:jc w:val="center"/>
                    <w:rPr>
                      <w:rFonts w:ascii="Times New Roman" w:hAnsi="Times New Roman" w:cs="Times New Roman"/>
                      <w:sz w:val="22"/>
                      <w:szCs w:val="22"/>
                    </w:rPr>
                  </w:pP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sz w:val="22"/>
                      <w:szCs w:val="22"/>
                    </w:rPr>
                  </w:pP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sz w:val="22"/>
                      <w:szCs w:val="22"/>
                    </w:rPr>
                  </w:pP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jc w:val="center"/>
                    <w:rPr>
                      <w:rFonts w:ascii="Times New Roman" w:hAnsi="Times New Roman" w:cs="Times New Roman"/>
                      <w:sz w:val="22"/>
                      <w:szCs w:val="22"/>
                    </w:rPr>
                  </w:pPr>
                </w:p>
              </w:tc>
            </w:tr>
            <w:tr w:rsidR="00A14333" w:rsidRPr="00712469" w:rsidTr="008C6370">
              <w:trPr>
                <w:trHeight w:val="102"/>
              </w:trPr>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c>
                <w:tcPr>
                  <w:tcW w:w="1747"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c>
                <w:tcPr>
                  <w:tcW w:w="763" w:type="pct"/>
                  <w:tcBorders>
                    <w:top w:val="single" w:sz="6" w:space="0" w:color="auto"/>
                    <w:left w:val="single" w:sz="6" w:space="0" w:color="auto"/>
                    <w:bottom w:val="single" w:sz="6" w:space="0" w:color="auto"/>
                    <w:right w:val="single" w:sz="6" w:space="0" w:color="auto"/>
                  </w:tcBorders>
                  <w:shd w:val="clear" w:color="auto" w:fill="FFFFFF"/>
                  <w:vAlign w:val="center"/>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r>
          </w:tbl>
          <w:p w:rsidR="00A14333" w:rsidRPr="00712469" w:rsidRDefault="00A14333" w:rsidP="00A14333">
            <w:pPr>
              <w:pStyle w:val="a9"/>
              <w:spacing w:after="0"/>
              <w:rPr>
                <w:rFonts w:ascii="Times New Roman" w:hAnsi="Times New Roman" w:cs="Times New Roman"/>
                <w:sz w:val="22"/>
                <w:szCs w:val="22"/>
              </w:rPr>
            </w:pPr>
          </w:p>
          <w:p w:rsidR="00A14333" w:rsidRPr="00712469" w:rsidRDefault="00A14333" w:rsidP="00A14333">
            <w:pPr>
              <w:pStyle w:val="a9"/>
              <w:spacing w:after="0"/>
              <w:rPr>
                <w:rFonts w:ascii="Times New Roman" w:hAnsi="Times New Roman" w:cs="Times New Roman"/>
                <w:sz w:val="22"/>
                <w:szCs w:val="22"/>
              </w:rPr>
            </w:pPr>
          </w:p>
          <w:p w:rsidR="00A14333" w:rsidRPr="00712469" w:rsidRDefault="00A14333" w:rsidP="00A14333">
            <w:pPr>
              <w:pStyle w:val="a9"/>
              <w:spacing w:after="0"/>
              <w:ind w:right="-1"/>
              <w:rPr>
                <w:rFonts w:ascii="Times New Roman" w:hAnsi="Times New Roman" w:cs="Times New Roman"/>
                <w:sz w:val="22"/>
                <w:szCs w:val="22"/>
              </w:rPr>
            </w:pPr>
            <w:r w:rsidRPr="00712469">
              <w:rPr>
                <w:rFonts w:ascii="Times New Roman" w:hAnsi="Times New Roman" w:cs="Times New Roman"/>
                <w:sz w:val="22"/>
                <w:szCs w:val="22"/>
              </w:rPr>
              <w:t>Сумма прописью:</w:t>
            </w:r>
            <w:r w:rsidRPr="00712469">
              <w:rPr>
                <w:rFonts w:ascii="Times New Roman" w:hAnsi="Times New Roman" w:cs="Times New Roman"/>
                <w:i/>
                <w:sz w:val="22"/>
                <w:szCs w:val="22"/>
              </w:rPr>
              <w:t xml:space="preserve"> </w:t>
            </w:r>
          </w:p>
          <w:p w:rsidR="00A14333" w:rsidRPr="00712469" w:rsidRDefault="00A14333" w:rsidP="00A14333">
            <w:pPr>
              <w:pStyle w:val="a9"/>
              <w:spacing w:after="0"/>
              <w:rPr>
                <w:rFonts w:ascii="Times New Roman" w:hAnsi="Times New Roman" w:cs="Times New Roman"/>
                <w:sz w:val="22"/>
                <w:szCs w:val="22"/>
              </w:rPr>
            </w:pPr>
          </w:p>
          <w:tbl>
            <w:tblPr>
              <w:tblW w:w="9973" w:type="dxa"/>
              <w:tblInd w:w="147" w:type="dxa"/>
              <w:tblLayout w:type="fixed"/>
              <w:tblLook w:val="0000"/>
            </w:tblPr>
            <w:tblGrid>
              <w:gridCol w:w="4923"/>
              <w:gridCol w:w="543"/>
              <w:gridCol w:w="4507"/>
            </w:tblGrid>
            <w:tr w:rsidR="00A14333" w:rsidRPr="00712469" w:rsidTr="008C6370">
              <w:trPr>
                <w:trHeight w:val="269"/>
              </w:trPr>
              <w:tc>
                <w:tcPr>
                  <w:tcW w:w="4923" w:type="dxa"/>
                </w:tcPr>
                <w:p w:rsidR="00A14333" w:rsidRPr="00712469" w:rsidRDefault="00A14333" w:rsidP="002C65D2">
                  <w:pPr>
                    <w:pStyle w:val="a9"/>
                    <w:framePr w:hSpace="180" w:wrap="around" w:vAnchor="text" w:hAnchor="margin" w:y="127"/>
                    <w:spacing w:after="0"/>
                    <w:rPr>
                      <w:rFonts w:ascii="Times New Roman" w:hAnsi="Times New Roman" w:cs="Times New Roman"/>
                      <w:b/>
                      <w:sz w:val="22"/>
                      <w:szCs w:val="22"/>
                    </w:rPr>
                  </w:pPr>
                  <w:r w:rsidRPr="00712469">
                    <w:rPr>
                      <w:rFonts w:ascii="Times New Roman" w:hAnsi="Times New Roman" w:cs="Times New Roman"/>
                      <w:b/>
                      <w:sz w:val="22"/>
                      <w:szCs w:val="22"/>
                    </w:rPr>
                    <w:t>Заказчик</w:t>
                  </w:r>
                </w:p>
                <w:p w:rsidR="00A14333" w:rsidRPr="00712469" w:rsidRDefault="00A14333" w:rsidP="002C65D2">
                  <w:pPr>
                    <w:pStyle w:val="a9"/>
                    <w:framePr w:hSpace="180" w:wrap="around" w:vAnchor="text" w:hAnchor="margin" w:y="127"/>
                    <w:spacing w:after="0"/>
                    <w:rPr>
                      <w:rFonts w:ascii="Times New Roman" w:hAnsi="Times New Roman" w:cs="Times New Roman"/>
                      <w:sz w:val="22"/>
                      <w:szCs w:val="22"/>
                    </w:rPr>
                  </w:pPr>
                </w:p>
                <w:p w:rsidR="00A14333" w:rsidRPr="00712469" w:rsidRDefault="00A14333" w:rsidP="002C65D2">
                  <w:pPr>
                    <w:pStyle w:val="a9"/>
                    <w:framePr w:hSpace="180" w:wrap="around" w:vAnchor="text" w:hAnchor="margin" w:y="127"/>
                    <w:spacing w:after="0"/>
                    <w:rPr>
                      <w:rFonts w:ascii="Times New Roman" w:hAnsi="Times New Roman" w:cs="Times New Roman"/>
                      <w:sz w:val="22"/>
                      <w:szCs w:val="22"/>
                    </w:rPr>
                  </w:pPr>
                  <w:r w:rsidRPr="00712469">
                    <w:rPr>
                      <w:rFonts w:ascii="Times New Roman" w:hAnsi="Times New Roman" w:cs="Times New Roman"/>
                      <w:sz w:val="22"/>
                      <w:szCs w:val="22"/>
                    </w:rPr>
                    <w:t>Директор</w:t>
                  </w:r>
                </w:p>
                <w:p w:rsidR="00A14333" w:rsidRPr="00712469" w:rsidRDefault="00A14333" w:rsidP="002C65D2">
                  <w:pPr>
                    <w:pStyle w:val="a9"/>
                    <w:framePr w:hSpace="180" w:wrap="around" w:vAnchor="text" w:hAnchor="margin" w:y="127"/>
                    <w:spacing w:after="0"/>
                    <w:rPr>
                      <w:rFonts w:ascii="Times New Roman" w:hAnsi="Times New Roman" w:cs="Times New Roman"/>
                      <w:sz w:val="22"/>
                      <w:szCs w:val="22"/>
                    </w:rPr>
                  </w:pPr>
                </w:p>
                <w:p w:rsidR="00A14333" w:rsidRPr="00712469" w:rsidRDefault="00A14333" w:rsidP="002C65D2">
                  <w:pPr>
                    <w:pStyle w:val="a9"/>
                    <w:framePr w:hSpace="180" w:wrap="around" w:vAnchor="text" w:hAnchor="margin" w:y="127"/>
                    <w:spacing w:after="0"/>
                    <w:rPr>
                      <w:rFonts w:ascii="Times New Roman" w:hAnsi="Times New Roman" w:cs="Times New Roman"/>
                      <w:sz w:val="22"/>
                      <w:szCs w:val="22"/>
                    </w:rPr>
                  </w:pPr>
                  <w:r w:rsidRPr="00712469">
                    <w:rPr>
                      <w:rFonts w:ascii="Times New Roman" w:hAnsi="Times New Roman" w:cs="Times New Roman"/>
                      <w:sz w:val="22"/>
                      <w:szCs w:val="22"/>
                    </w:rPr>
                    <w:t>__</w:t>
                  </w:r>
                  <w:r>
                    <w:rPr>
                      <w:rFonts w:ascii="Times New Roman" w:hAnsi="Times New Roman" w:cs="Times New Roman"/>
                      <w:sz w:val="22"/>
                      <w:szCs w:val="22"/>
                    </w:rPr>
                    <w:t>____________________</w:t>
                  </w:r>
                  <w:r w:rsidRPr="00712469">
                    <w:rPr>
                      <w:rFonts w:ascii="Times New Roman" w:hAnsi="Times New Roman" w:cs="Times New Roman"/>
                      <w:sz w:val="22"/>
                      <w:szCs w:val="22"/>
                    </w:rPr>
                    <w:t xml:space="preserve"> /</w:t>
                  </w:r>
                  <w:r w:rsidRPr="002C65D2">
                    <w:rPr>
                      <w:rFonts w:ascii="Times New Roman" w:hAnsi="Times New Roman" w:cs="Times New Roman"/>
                      <w:sz w:val="22"/>
                      <w:szCs w:val="22"/>
                    </w:rPr>
                    <w:t xml:space="preserve">В. З. </w:t>
                  </w:r>
                  <w:proofErr w:type="spellStart"/>
                  <w:r w:rsidRPr="002C65D2">
                    <w:rPr>
                      <w:rFonts w:ascii="Times New Roman" w:hAnsi="Times New Roman" w:cs="Times New Roman"/>
                      <w:sz w:val="22"/>
                      <w:szCs w:val="22"/>
                    </w:rPr>
                    <w:t>Гараев</w:t>
                  </w:r>
                  <w:proofErr w:type="spellEnd"/>
                  <w:r w:rsidRPr="00712469">
                    <w:rPr>
                      <w:rFonts w:ascii="Times New Roman" w:hAnsi="Times New Roman" w:cs="Times New Roman"/>
                      <w:sz w:val="22"/>
                      <w:szCs w:val="22"/>
                      <w:u w:val="single"/>
                    </w:rPr>
                    <w:t xml:space="preserve"> </w:t>
                  </w:r>
                  <w:r w:rsidRPr="00712469">
                    <w:rPr>
                      <w:rFonts w:ascii="Times New Roman" w:hAnsi="Times New Roman" w:cs="Times New Roman"/>
                      <w:sz w:val="22"/>
                      <w:szCs w:val="22"/>
                    </w:rPr>
                    <w:t>/</w:t>
                  </w:r>
                </w:p>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М.П.</w:t>
                  </w:r>
                  <w:r w:rsidRPr="00712469">
                    <w:rPr>
                      <w:rFonts w:ascii="Times New Roman" w:hAnsi="Times New Roman" w:cs="Times New Roman"/>
                      <w:sz w:val="22"/>
                      <w:szCs w:val="22"/>
                    </w:rPr>
                    <w:tab/>
                  </w:r>
                  <w:r w:rsidRPr="00712469">
                    <w:rPr>
                      <w:rFonts w:ascii="Times New Roman" w:hAnsi="Times New Roman" w:cs="Times New Roman"/>
                      <w:sz w:val="22"/>
                      <w:szCs w:val="22"/>
                    </w:rPr>
                    <w:tab/>
                  </w:r>
                  <w:r w:rsidRPr="00712469">
                    <w:rPr>
                      <w:rFonts w:ascii="Times New Roman" w:hAnsi="Times New Roman" w:cs="Times New Roman"/>
                      <w:sz w:val="22"/>
                      <w:szCs w:val="22"/>
                    </w:rPr>
                    <w:tab/>
                  </w:r>
                  <w:r w:rsidRPr="00712469">
                    <w:rPr>
                      <w:rFonts w:ascii="Times New Roman" w:hAnsi="Times New Roman" w:cs="Times New Roman"/>
                      <w:sz w:val="22"/>
                      <w:szCs w:val="22"/>
                    </w:rPr>
                    <w:tab/>
                  </w:r>
                  <w:r w:rsidRPr="00712469">
                    <w:rPr>
                      <w:rFonts w:ascii="Times New Roman" w:hAnsi="Times New Roman" w:cs="Times New Roman"/>
                      <w:sz w:val="22"/>
                      <w:szCs w:val="22"/>
                    </w:rPr>
                    <w:tab/>
                  </w:r>
                  <w:r w:rsidRPr="00712469">
                    <w:rPr>
                      <w:rFonts w:ascii="Times New Roman" w:hAnsi="Times New Roman" w:cs="Times New Roman"/>
                      <w:sz w:val="22"/>
                      <w:szCs w:val="22"/>
                    </w:rPr>
                    <w:tab/>
                  </w:r>
                </w:p>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c>
                <w:tcPr>
                  <w:tcW w:w="543" w:type="dxa"/>
                </w:tcPr>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p>
              </w:tc>
              <w:tc>
                <w:tcPr>
                  <w:tcW w:w="4507" w:type="dxa"/>
                </w:tcPr>
                <w:p w:rsidR="00A14333" w:rsidRPr="00712469" w:rsidRDefault="00A14333" w:rsidP="002C65D2">
                  <w:pPr>
                    <w:pStyle w:val="a9"/>
                    <w:framePr w:hSpace="180" w:wrap="around" w:vAnchor="text" w:hAnchor="margin" w:y="127"/>
                    <w:spacing w:after="0"/>
                    <w:ind w:right="-1"/>
                    <w:rPr>
                      <w:rFonts w:ascii="Times New Roman" w:hAnsi="Times New Roman" w:cs="Times New Roman"/>
                      <w:b/>
                      <w:sz w:val="22"/>
                      <w:szCs w:val="22"/>
                    </w:rPr>
                  </w:pPr>
                  <w:r w:rsidRPr="00712469">
                    <w:rPr>
                      <w:rFonts w:ascii="Times New Roman" w:hAnsi="Times New Roman" w:cs="Times New Roman"/>
                      <w:b/>
                      <w:sz w:val="22"/>
                      <w:szCs w:val="22"/>
                    </w:rPr>
                    <w:t>Исполнитель</w:t>
                  </w:r>
                </w:p>
                <w:p w:rsidR="00A14333" w:rsidRPr="00712469" w:rsidRDefault="00A14333" w:rsidP="002C65D2">
                  <w:pPr>
                    <w:pStyle w:val="a9"/>
                    <w:framePr w:hSpace="180" w:wrap="around" w:vAnchor="text" w:hAnchor="margin" w:y="127"/>
                    <w:spacing w:after="0"/>
                    <w:ind w:right="-1"/>
                    <w:rPr>
                      <w:rFonts w:ascii="Times New Roman" w:hAnsi="Times New Roman" w:cs="Times New Roman"/>
                      <w:b/>
                      <w:sz w:val="22"/>
                      <w:szCs w:val="22"/>
                    </w:rPr>
                  </w:pPr>
                </w:p>
                <w:p w:rsidR="00A14333" w:rsidRPr="00712469" w:rsidRDefault="00A14333" w:rsidP="002C65D2">
                  <w:pPr>
                    <w:pStyle w:val="a9"/>
                    <w:framePr w:hSpace="180" w:wrap="around" w:vAnchor="text" w:hAnchor="margin" w:y="127"/>
                    <w:spacing w:after="0"/>
                    <w:ind w:right="-1"/>
                    <w:rPr>
                      <w:rFonts w:ascii="Times New Roman" w:hAnsi="Times New Roman" w:cs="Times New Roman"/>
                      <w:b/>
                      <w:sz w:val="22"/>
                      <w:szCs w:val="22"/>
                    </w:rPr>
                  </w:pPr>
                </w:p>
                <w:p w:rsidR="00A14333" w:rsidRPr="00712469" w:rsidRDefault="00A14333" w:rsidP="002C65D2">
                  <w:pPr>
                    <w:pStyle w:val="a9"/>
                    <w:framePr w:hSpace="180" w:wrap="around" w:vAnchor="text" w:hAnchor="margin" w:y="127"/>
                    <w:spacing w:after="0"/>
                    <w:ind w:right="-1"/>
                    <w:rPr>
                      <w:rFonts w:ascii="Times New Roman" w:hAnsi="Times New Roman" w:cs="Times New Roman"/>
                      <w:sz w:val="22"/>
                      <w:szCs w:val="22"/>
                    </w:rPr>
                  </w:pPr>
                  <w:r w:rsidRPr="00712469">
                    <w:rPr>
                      <w:rFonts w:ascii="Times New Roman" w:hAnsi="Times New Roman" w:cs="Times New Roman"/>
                      <w:sz w:val="22"/>
                      <w:szCs w:val="22"/>
                    </w:rPr>
                    <w:t>_______________/</w:t>
                  </w:r>
                  <w:r>
                    <w:rPr>
                      <w:rFonts w:ascii="Times New Roman" w:hAnsi="Times New Roman" w:cs="Times New Roman"/>
                      <w:sz w:val="22"/>
                      <w:szCs w:val="22"/>
                    </w:rPr>
                    <w:t>_____________</w:t>
                  </w:r>
                  <w:r w:rsidRPr="00712469">
                    <w:rPr>
                      <w:rFonts w:ascii="Times New Roman" w:hAnsi="Times New Roman" w:cs="Times New Roman"/>
                      <w:sz w:val="22"/>
                      <w:szCs w:val="22"/>
                      <w:u w:val="single"/>
                    </w:rPr>
                    <w:t xml:space="preserve"> </w:t>
                  </w:r>
                  <w:r w:rsidRPr="00712469">
                    <w:rPr>
                      <w:rFonts w:ascii="Times New Roman" w:hAnsi="Times New Roman" w:cs="Times New Roman"/>
                      <w:sz w:val="22"/>
                      <w:szCs w:val="22"/>
                    </w:rPr>
                    <w:t>/</w:t>
                  </w:r>
                </w:p>
                <w:p w:rsidR="00A14333" w:rsidRPr="00712469" w:rsidRDefault="00A14333" w:rsidP="002C65D2">
                  <w:pPr>
                    <w:pStyle w:val="a9"/>
                    <w:framePr w:hSpace="180" w:wrap="around" w:vAnchor="text" w:hAnchor="margin" w:y="127"/>
                    <w:spacing w:after="0"/>
                    <w:ind w:right="-1"/>
                    <w:rPr>
                      <w:rFonts w:ascii="Times New Roman" w:hAnsi="Times New Roman" w:cs="Times New Roman"/>
                      <w:b/>
                      <w:sz w:val="22"/>
                      <w:szCs w:val="22"/>
                    </w:rPr>
                  </w:pPr>
                  <w:r w:rsidRPr="00712469">
                    <w:rPr>
                      <w:rFonts w:ascii="Times New Roman" w:hAnsi="Times New Roman" w:cs="Times New Roman"/>
                      <w:sz w:val="22"/>
                      <w:szCs w:val="22"/>
                    </w:rPr>
                    <w:t>М.П.</w:t>
                  </w:r>
                </w:p>
              </w:tc>
            </w:tr>
          </w:tbl>
          <w:p w:rsidR="00A14333" w:rsidRDefault="00A14333" w:rsidP="00A14333">
            <w:pPr>
              <w:pStyle w:val="a9"/>
              <w:ind w:right="-1"/>
              <w:rPr>
                <w:rFonts w:ascii="Times New Roman" w:hAnsi="Times New Roman" w:cs="Times New Roman"/>
                <w:sz w:val="22"/>
                <w:szCs w:val="22"/>
              </w:rPr>
            </w:pPr>
          </w:p>
          <w:p w:rsidR="00A14333" w:rsidRDefault="00A14333" w:rsidP="00A14333">
            <w:pPr>
              <w:pStyle w:val="a9"/>
              <w:ind w:right="-1"/>
              <w:rPr>
                <w:rFonts w:ascii="Times New Roman" w:hAnsi="Times New Roman" w:cs="Times New Roman"/>
                <w:sz w:val="22"/>
                <w:szCs w:val="22"/>
              </w:rPr>
            </w:pPr>
          </w:p>
          <w:p w:rsidR="00A14333" w:rsidRDefault="00A14333" w:rsidP="00A14333">
            <w:pPr>
              <w:pStyle w:val="a9"/>
              <w:ind w:right="-1"/>
              <w:rPr>
                <w:rFonts w:ascii="Times New Roman" w:hAnsi="Times New Roman" w:cs="Times New Roman"/>
                <w:sz w:val="22"/>
                <w:szCs w:val="22"/>
              </w:rPr>
            </w:pPr>
          </w:p>
          <w:p w:rsidR="00A14333" w:rsidRDefault="00A14333" w:rsidP="00A14333">
            <w:pPr>
              <w:pStyle w:val="a9"/>
              <w:ind w:right="-1"/>
              <w:rPr>
                <w:rFonts w:ascii="Times New Roman" w:hAnsi="Times New Roman" w:cs="Times New Roman"/>
                <w:sz w:val="22"/>
                <w:szCs w:val="22"/>
              </w:rPr>
            </w:pPr>
          </w:p>
          <w:p w:rsidR="00A14333" w:rsidRDefault="00A14333" w:rsidP="00A14333">
            <w:pPr>
              <w:pStyle w:val="a9"/>
              <w:ind w:right="-1"/>
              <w:rPr>
                <w:rFonts w:ascii="Times New Roman" w:hAnsi="Times New Roman" w:cs="Times New Roman"/>
                <w:sz w:val="22"/>
                <w:szCs w:val="22"/>
              </w:rPr>
            </w:pPr>
          </w:p>
          <w:p w:rsidR="00A14333" w:rsidRDefault="00A14333" w:rsidP="00A14333">
            <w:pPr>
              <w:pStyle w:val="a9"/>
              <w:ind w:right="-1"/>
              <w:rPr>
                <w:rFonts w:ascii="Times New Roman" w:hAnsi="Times New Roman" w:cs="Times New Roman"/>
                <w:sz w:val="22"/>
                <w:szCs w:val="22"/>
              </w:rPr>
            </w:pPr>
          </w:p>
          <w:p w:rsidR="00A14333" w:rsidRDefault="00A14333" w:rsidP="00A14333">
            <w:pPr>
              <w:pStyle w:val="a9"/>
              <w:ind w:right="-1"/>
              <w:rPr>
                <w:rFonts w:ascii="Times New Roman" w:hAnsi="Times New Roman" w:cs="Times New Roman"/>
                <w:sz w:val="22"/>
                <w:szCs w:val="22"/>
              </w:rPr>
            </w:pPr>
          </w:p>
          <w:p w:rsidR="0074510B" w:rsidRDefault="0074510B" w:rsidP="00A14333">
            <w:pPr>
              <w:pStyle w:val="4"/>
              <w:keepLines/>
              <w:ind w:left="-1384" w:hanging="5212"/>
              <w:jc w:val="center"/>
              <w:rPr>
                <w:rFonts w:ascii="Times New Roman" w:hAnsi="Times New Roman" w:cs="Times New Roman"/>
                <w:iCs/>
                <w:sz w:val="24"/>
                <w:szCs w:val="24"/>
              </w:rPr>
            </w:pPr>
          </w:p>
          <w:p w:rsidR="0097042F" w:rsidRPr="0097042F" w:rsidRDefault="0097042F" w:rsidP="0097042F"/>
        </w:tc>
      </w:tr>
      <w:tr w:rsidR="0074510B" w:rsidRPr="00366902" w:rsidTr="00A14333">
        <w:trPr>
          <w:trHeight w:val="11909"/>
        </w:trPr>
        <w:tc>
          <w:tcPr>
            <w:tcW w:w="250" w:type="dxa"/>
          </w:tcPr>
          <w:p w:rsidR="0074510B" w:rsidRPr="00366902" w:rsidRDefault="0074510B" w:rsidP="00C5157D">
            <w:pPr>
              <w:keepNext/>
              <w:keepLines/>
              <w:rPr>
                <w:rFonts w:ascii="Times New Roman" w:hAnsi="Times New Roman" w:cs="Times New Roman"/>
                <w:sz w:val="24"/>
                <w:szCs w:val="24"/>
              </w:rPr>
            </w:pPr>
          </w:p>
        </w:tc>
        <w:tc>
          <w:tcPr>
            <w:tcW w:w="8930" w:type="dxa"/>
          </w:tcPr>
          <w:p w:rsidR="00A14333" w:rsidRPr="00BA6F34" w:rsidRDefault="00A14333" w:rsidP="00A14333">
            <w:pPr>
              <w:pStyle w:val="3"/>
              <w:spacing w:after="0"/>
              <w:jc w:val="right"/>
              <w:rPr>
                <w:rFonts w:ascii="Times New Roman" w:hAnsi="Times New Roman" w:cs="Times New Roman"/>
                <w:sz w:val="24"/>
                <w:szCs w:val="26"/>
              </w:rPr>
            </w:pPr>
            <w:r>
              <w:rPr>
                <w:rFonts w:ascii="Times New Roman" w:hAnsi="Times New Roman" w:cs="Times New Roman"/>
                <w:sz w:val="24"/>
                <w:szCs w:val="26"/>
              </w:rPr>
              <w:t>Приложение № 3</w:t>
            </w:r>
          </w:p>
          <w:p w:rsidR="00A14333" w:rsidRDefault="00A14333" w:rsidP="00A14333">
            <w:pPr>
              <w:keepNext/>
              <w:keepLines/>
              <w:ind w:firstLine="720"/>
              <w:jc w:val="center"/>
              <w:rPr>
                <w:rFonts w:ascii="Times New Roman" w:hAnsi="Times New Roman" w:cs="Times New Roman"/>
                <w:sz w:val="24"/>
                <w:szCs w:val="24"/>
              </w:rPr>
            </w:pPr>
            <w:r>
              <w:rPr>
                <w:rFonts w:ascii="Times New Roman" w:hAnsi="Times New Roman" w:cs="Times New Roman"/>
                <w:sz w:val="24"/>
                <w:szCs w:val="24"/>
              </w:rPr>
              <w:t xml:space="preserve">                                                                                      к </w:t>
            </w:r>
            <w:r w:rsidR="002C65D2">
              <w:rPr>
                <w:rFonts w:ascii="Times New Roman" w:hAnsi="Times New Roman" w:cs="Times New Roman"/>
                <w:sz w:val="24"/>
                <w:szCs w:val="24"/>
              </w:rPr>
              <w:t>ДОГОВОРУ</w:t>
            </w:r>
            <w:r>
              <w:rPr>
                <w:rFonts w:ascii="Times New Roman" w:hAnsi="Times New Roman" w:cs="Times New Roman"/>
                <w:sz w:val="24"/>
                <w:szCs w:val="24"/>
              </w:rPr>
              <w:t xml:space="preserve"> № </w:t>
            </w:r>
          </w:p>
          <w:p w:rsidR="00A14333" w:rsidRPr="00667FD1" w:rsidRDefault="00A14333" w:rsidP="00A14333">
            <w:pPr>
              <w:keepNext/>
              <w:keepLines/>
              <w:ind w:firstLine="720"/>
              <w:jc w:val="right"/>
              <w:rPr>
                <w:rFonts w:ascii="Times New Roman" w:hAnsi="Times New Roman" w:cs="Times New Roman"/>
                <w:sz w:val="24"/>
                <w:szCs w:val="24"/>
              </w:rPr>
            </w:pPr>
            <w:r w:rsidRPr="00667FD1">
              <w:rPr>
                <w:rFonts w:ascii="Times New Roman" w:hAnsi="Times New Roman" w:cs="Times New Roman"/>
                <w:sz w:val="24"/>
                <w:szCs w:val="26"/>
              </w:rPr>
              <w:t>от «</w:t>
            </w:r>
            <w:r>
              <w:rPr>
                <w:rFonts w:ascii="Times New Roman" w:hAnsi="Times New Roman" w:cs="Times New Roman"/>
                <w:sz w:val="24"/>
                <w:szCs w:val="26"/>
              </w:rPr>
              <w:t>__</w:t>
            </w:r>
            <w:r w:rsidRPr="00667FD1">
              <w:rPr>
                <w:rFonts w:ascii="Times New Roman" w:hAnsi="Times New Roman" w:cs="Times New Roman"/>
                <w:sz w:val="24"/>
                <w:szCs w:val="26"/>
              </w:rPr>
              <w:t>»</w:t>
            </w:r>
            <w:r>
              <w:rPr>
                <w:rFonts w:ascii="Times New Roman" w:hAnsi="Times New Roman" w:cs="Times New Roman"/>
                <w:sz w:val="24"/>
                <w:szCs w:val="26"/>
              </w:rPr>
              <w:t xml:space="preserve"> ______ 2021</w:t>
            </w:r>
            <w:r w:rsidRPr="00667FD1">
              <w:rPr>
                <w:rFonts w:ascii="Times New Roman" w:hAnsi="Times New Roman" w:cs="Times New Roman"/>
                <w:sz w:val="24"/>
                <w:szCs w:val="26"/>
              </w:rPr>
              <w:t xml:space="preserve"> г.</w:t>
            </w:r>
          </w:p>
          <w:p w:rsidR="00A14333" w:rsidRPr="00852288" w:rsidRDefault="00A14333" w:rsidP="00A14333">
            <w:pPr>
              <w:keepNext/>
              <w:keepLines/>
              <w:snapToGrid w:val="0"/>
              <w:ind w:firstLine="720"/>
              <w:jc w:val="center"/>
              <w:rPr>
                <w:rFonts w:ascii="Times New Roman" w:hAnsi="Times New Roman" w:cs="Times New Roman"/>
                <w:b/>
                <w:sz w:val="24"/>
                <w:szCs w:val="24"/>
              </w:rPr>
            </w:pPr>
          </w:p>
          <w:p w:rsidR="00A14333" w:rsidRPr="00852288" w:rsidRDefault="00A14333" w:rsidP="00A14333">
            <w:pPr>
              <w:keepNext/>
              <w:keepLines/>
              <w:snapToGrid w:val="0"/>
              <w:ind w:firstLine="720"/>
              <w:jc w:val="center"/>
              <w:rPr>
                <w:rFonts w:ascii="Times New Roman" w:hAnsi="Times New Roman" w:cs="Times New Roman"/>
                <w:b/>
                <w:sz w:val="24"/>
                <w:szCs w:val="24"/>
              </w:rPr>
            </w:pPr>
            <w:r>
              <w:rPr>
                <w:rFonts w:ascii="Times New Roman" w:hAnsi="Times New Roman" w:cs="Times New Roman"/>
                <w:b/>
                <w:sz w:val="24"/>
                <w:szCs w:val="24"/>
              </w:rPr>
              <w:t>Акт сдачи-приемки</w:t>
            </w:r>
            <w:r w:rsidRPr="00852288">
              <w:rPr>
                <w:rFonts w:ascii="Times New Roman" w:hAnsi="Times New Roman" w:cs="Times New Roman"/>
                <w:b/>
                <w:sz w:val="24"/>
                <w:szCs w:val="24"/>
              </w:rPr>
              <w:t xml:space="preserve"> оказанных услуг</w:t>
            </w:r>
          </w:p>
          <w:p w:rsidR="00A14333" w:rsidRPr="00852288" w:rsidRDefault="00A14333" w:rsidP="00A14333">
            <w:pPr>
              <w:keepNext/>
              <w:keepLines/>
              <w:ind w:firstLine="720"/>
              <w:jc w:val="center"/>
              <w:rPr>
                <w:rFonts w:ascii="Times New Roman" w:hAnsi="Times New Roman" w:cs="Times New Roman"/>
                <w:sz w:val="24"/>
                <w:szCs w:val="24"/>
              </w:rPr>
            </w:pPr>
          </w:p>
          <w:p w:rsidR="00A14333" w:rsidRPr="00852288" w:rsidRDefault="00A14333" w:rsidP="00A14333">
            <w:pPr>
              <w:jc w:val="center"/>
            </w:pPr>
          </w:p>
          <w:tbl>
            <w:tblPr>
              <w:tblW w:w="5000" w:type="pct"/>
              <w:tblLayout w:type="fixed"/>
              <w:tblCellMar>
                <w:left w:w="0" w:type="dxa"/>
                <w:right w:w="0" w:type="dxa"/>
              </w:tblCellMar>
              <w:tblLook w:val="0000"/>
            </w:tblPr>
            <w:tblGrid>
              <w:gridCol w:w="4357"/>
              <w:gridCol w:w="4357"/>
            </w:tblGrid>
            <w:tr w:rsidR="00A14333" w:rsidRPr="00852288" w:rsidTr="008C6370">
              <w:tc>
                <w:tcPr>
                  <w:tcW w:w="4819" w:type="dxa"/>
                  <w:tcMar>
                    <w:top w:w="0" w:type="dxa"/>
                    <w:left w:w="0" w:type="dxa"/>
                    <w:bottom w:w="0" w:type="dxa"/>
                    <w:right w:w="0" w:type="dxa"/>
                  </w:tcMar>
                </w:tcPr>
                <w:p w:rsidR="00A14333" w:rsidRPr="00852288" w:rsidRDefault="00A14333" w:rsidP="002C65D2">
                  <w:pPr>
                    <w:pStyle w:val="a6"/>
                    <w:framePr w:hSpace="180" w:wrap="around" w:vAnchor="text" w:hAnchor="margin" w:y="127"/>
                    <w:spacing w:after="0"/>
                    <w:ind w:firstLine="708"/>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г. </w:t>
                  </w:r>
                  <w:r>
                    <w:rPr>
                      <w:rFonts w:ascii="Times New Roman" w:hAnsi="Times New Roman" w:cs="Times New Roman"/>
                      <w:bCs/>
                      <w:sz w:val="24"/>
                      <w:szCs w:val="24"/>
                    </w:rPr>
                    <w:t>Красноярск</w:t>
                  </w:r>
                  <w:r w:rsidR="002C65D2">
                    <w:rPr>
                      <w:rFonts w:ascii="Times New Roman" w:hAnsi="Times New Roman" w:cs="Times New Roman"/>
                      <w:bCs/>
                      <w:sz w:val="24"/>
                      <w:szCs w:val="24"/>
                    </w:rPr>
                    <w:t xml:space="preserve">   </w:t>
                  </w:r>
                </w:p>
              </w:tc>
              <w:tc>
                <w:tcPr>
                  <w:tcW w:w="4820" w:type="dxa"/>
                  <w:tcMar>
                    <w:top w:w="0" w:type="dxa"/>
                    <w:left w:w="0" w:type="dxa"/>
                    <w:bottom w:w="0" w:type="dxa"/>
                    <w:right w:w="0" w:type="dxa"/>
                  </w:tcMar>
                </w:tcPr>
                <w:p w:rsidR="00A14333" w:rsidRPr="00852288" w:rsidRDefault="00A14333" w:rsidP="002C65D2">
                  <w:pPr>
                    <w:pStyle w:val="a6"/>
                    <w:framePr w:hSpace="180" w:wrap="around" w:vAnchor="text" w:hAnchor="margin" w:y="127"/>
                    <w:spacing w:after="0"/>
                    <w:ind w:firstLine="708"/>
                    <w:contextualSpacing/>
                    <w:jc w:val="right"/>
                    <w:rPr>
                      <w:rFonts w:ascii="Times New Roman" w:hAnsi="Times New Roman" w:cs="Times New Roman"/>
                      <w:bCs/>
                      <w:sz w:val="24"/>
                      <w:szCs w:val="24"/>
                    </w:rPr>
                  </w:pPr>
                  <w:r>
                    <w:rPr>
                      <w:rFonts w:ascii="Times New Roman" w:hAnsi="Times New Roman" w:cs="Times New Roman"/>
                      <w:bCs/>
                      <w:sz w:val="24"/>
                      <w:szCs w:val="24"/>
                    </w:rPr>
                    <w:t xml:space="preserve">                             </w:t>
                  </w:r>
                  <w:r w:rsidR="002C65D2">
                    <w:rPr>
                      <w:rFonts w:ascii="Times New Roman" w:hAnsi="Times New Roman" w:cs="Times New Roman"/>
                      <w:bCs/>
                      <w:sz w:val="24"/>
                      <w:szCs w:val="24"/>
                    </w:rPr>
                    <w:t xml:space="preserve">   </w:t>
                  </w:r>
                  <w:r w:rsidRPr="00852288">
                    <w:rPr>
                      <w:rFonts w:ascii="Times New Roman" w:hAnsi="Times New Roman" w:cs="Times New Roman"/>
                      <w:bCs/>
                      <w:sz w:val="24"/>
                      <w:szCs w:val="24"/>
                    </w:rPr>
                    <w:t>"__" </w:t>
                  </w:r>
                  <w:r>
                    <w:rPr>
                      <w:rFonts w:ascii="Times New Roman" w:hAnsi="Times New Roman" w:cs="Times New Roman"/>
                      <w:bCs/>
                      <w:sz w:val="24"/>
                      <w:szCs w:val="24"/>
                    </w:rPr>
                    <w:t>________</w:t>
                  </w:r>
                  <w:r w:rsidRPr="00852288">
                    <w:rPr>
                      <w:rFonts w:ascii="Times New Roman" w:hAnsi="Times New Roman" w:cs="Times New Roman"/>
                      <w:bCs/>
                      <w:sz w:val="24"/>
                      <w:szCs w:val="24"/>
                    </w:rPr>
                    <w:t>_ </w:t>
                  </w:r>
                  <w:r w:rsidR="002C65D2">
                    <w:rPr>
                      <w:rFonts w:ascii="Times New Roman" w:hAnsi="Times New Roman" w:cs="Times New Roman"/>
                      <w:bCs/>
                      <w:sz w:val="24"/>
                      <w:szCs w:val="24"/>
                    </w:rPr>
                    <w:t xml:space="preserve">2020 </w:t>
                  </w:r>
                </w:p>
              </w:tc>
            </w:tr>
          </w:tbl>
          <w:p w:rsidR="00A14333" w:rsidRPr="00852288" w:rsidRDefault="00A14333" w:rsidP="00A14333">
            <w:pPr>
              <w:pStyle w:val="a6"/>
              <w:spacing w:after="0"/>
              <w:ind w:firstLine="708"/>
              <w:contextualSpacing/>
              <w:jc w:val="both"/>
              <w:rPr>
                <w:rFonts w:ascii="Times New Roman" w:hAnsi="Times New Roman" w:cs="Times New Roman"/>
                <w:bCs/>
                <w:sz w:val="24"/>
                <w:szCs w:val="24"/>
              </w:rPr>
            </w:pPr>
            <w:proofErr w:type="gramStart"/>
            <w:r w:rsidRPr="002B103A">
              <w:rPr>
                <w:rFonts w:ascii="Times New Roman" w:hAnsi="Times New Roman" w:cs="Times New Roman"/>
                <w:sz w:val="24"/>
                <w:szCs w:val="24"/>
              </w:rPr>
              <w:t>Краевое государственное бюджетное учреждение социального обслуживания «Пансионат для граждан пожилого возраста и инвалидов «Ветеран» (КГБУ СО «Пансионат «Ветеран»)</w:t>
            </w:r>
            <w:r w:rsidRPr="003A7277">
              <w:rPr>
                <w:rFonts w:ascii="Times New Roman" w:hAnsi="Times New Roman" w:cs="Times New Roman"/>
                <w:sz w:val="24"/>
                <w:szCs w:val="24"/>
              </w:rPr>
              <w:t>, в лице</w:t>
            </w:r>
            <w:r>
              <w:rPr>
                <w:rFonts w:ascii="Times New Roman" w:hAnsi="Times New Roman" w:cs="Times New Roman"/>
                <w:sz w:val="24"/>
                <w:szCs w:val="24"/>
              </w:rPr>
              <w:t xml:space="preserve">  директора </w:t>
            </w:r>
            <w:proofErr w:type="spellStart"/>
            <w:r>
              <w:rPr>
                <w:rFonts w:ascii="Times New Roman" w:hAnsi="Times New Roman" w:cs="Times New Roman"/>
                <w:sz w:val="24"/>
                <w:szCs w:val="24"/>
              </w:rPr>
              <w:t>Гараева</w:t>
            </w:r>
            <w:proofErr w:type="spellEnd"/>
            <w:r>
              <w:rPr>
                <w:rFonts w:ascii="Times New Roman" w:hAnsi="Times New Roman" w:cs="Times New Roman"/>
                <w:sz w:val="24"/>
                <w:szCs w:val="24"/>
              </w:rPr>
              <w:t xml:space="preserve"> Владимира </w:t>
            </w:r>
            <w:proofErr w:type="spellStart"/>
            <w:r>
              <w:rPr>
                <w:rFonts w:ascii="Times New Roman" w:hAnsi="Times New Roman" w:cs="Times New Roman"/>
                <w:sz w:val="24"/>
                <w:szCs w:val="24"/>
              </w:rPr>
              <w:t>Закиевича</w:t>
            </w:r>
            <w:proofErr w:type="spellEnd"/>
            <w:r>
              <w:rPr>
                <w:rFonts w:ascii="Times New Roman" w:hAnsi="Times New Roman" w:cs="Times New Roman"/>
                <w:sz w:val="24"/>
                <w:szCs w:val="24"/>
              </w:rPr>
              <w:t>, действующего</w:t>
            </w:r>
            <w:r w:rsidRPr="003A7277">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Pr="003A7277">
              <w:rPr>
                <w:rFonts w:ascii="Times New Roman" w:hAnsi="Times New Roman" w:cs="Times New Roman"/>
                <w:sz w:val="24"/>
                <w:szCs w:val="24"/>
              </w:rPr>
              <w:t>, имен</w:t>
            </w:r>
            <w:r>
              <w:rPr>
                <w:rFonts w:ascii="Times New Roman" w:hAnsi="Times New Roman" w:cs="Times New Roman"/>
                <w:sz w:val="24"/>
                <w:szCs w:val="24"/>
              </w:rPr>
              <w:t xml:space="preserve">уемое </w:t>
            </w:r>
            <w:r w:rsidRPr="003A7277">
              <w:rPr>
                <w:rFonts w:ascii="Times New Roman" w:hAnsi="Times New Roman" w:cs="Times New Roman"/>
                <w:sz w:val="24"/>
                <w:szCs w:val="24"/>
              </w:rPr>
              <w:t>в дальнейшем «Заказчик»</w:t>
            </w:r>
            <w:r>
              <w:rPr>
                <w:rFonts w:ascii="Times New Roman" w:hAnsi="Times New Roman" w:cs="Times New Roman"/>
                <w:sz w:val="24"/>
                <w:szCs w:val="24"/>
              </w:rPr>
              <w:t>, с одной стороны</w:t>
            </w:r>
            <w:r w:rsidRPr="00852288">
              <w:rPr>
                <w:rFonts w:ascii="Times New Roman" w:hAnsi="Times New Roman" w:cs="Times New Roman"/>
                <w:sz w:val="24"/>
                <w:szCs w:val="24"/>
              </w:rPr>
              <w:t>,</w:t>
            </w:r>
            <w:r w:rsidRPr="00852288">
              <w:rPr>
                <w:rFonts w:ascii="Times New Roman" w:hAnsi="Times New Roman" w:cs="Times New Roman"/>
                <w:bCs/>
                <w:sz w:val="24"/>
                <w:szCs w:val="24"/>
              </w:rPr>
              <w:t xml:space="preserve"> и </w:t>
            </w:r>
            <w:r>
              <w:rPr>
                <w:rFonts w:ascii="Times New Roman" w:hAnsi="Times New Roman" w:cs="Times New Roman"/>
                <w:bCs/>
                <w:sz w:val="24"/>
                <w:szCs w:val="24"/>
              </w:rPr>
              <w:t>_________________</w:t>
            </w:r>
            <w:r w:rsidRPr="002140C4">
              <w:rPr>
                <w:rFonts w:ascii="Times New Roman" w:hAnsi="Times New Roman" w:cs="Times New Roman"/>
                <w:bCs/>
                <w:sz w:val="24"/>
                <w:szCs w:val="24"/>
              </w:rPr>
              <w:t xml:space="preserve"> именуемое в дальнейшем «Исполнитель», в лице </w:t>
            </w:r>
            <w:r>
              <w:rPr>
                <w:rFonts w:ascii="Times New Roman" w:hAnsi="Times New Roman" w:cs="Times New Roman"/>
                <w:bCs/>
                <w:sz w:val="24"/>
                <w:szCs w:val="24"/>
              </w:rPr>
              <w:t>___________</w:t>
            </w:r>
            <w:r w:rsidRPr="002140C4">
              <w:rPr>
                <w:rFonts w:ascii="Times New Roman" w:hAnsi="Times New Roman" w:cs="Times New Roman"/>
                <w:bCs/>
                <w:sz w:val="24"/>
                <w:szCs w:val="24"/>
              </w:rPr>
              <w:t xml:space="preserve">, действующего на основании </w:t>
            </w:r>
            <w:r>
              <w:rPr>
                <w:rFonts w:ascii="Times New Roman" w:hAnsi="Times New Roman" w:cs="Times New Roman"/>
                <w:bCs/>
                <w:sz w:val="24"/>
                <w:szCs w:val="24"/>
              </w:rPr>
              <w:t>_____</w:t>
            </w:r>
            <w:r w:rsidRPr="00852288">
              <w:rPr>
                <w:rFonts w:ascii="Times New Roman" w:hAnsi="Times New Roman" w:cs="Times New Roman"/>
                <w:bCs/>
                <w:sz w:val="24"/>
                <w:szCs w:val="24"/>
              </w:rPr>
              <w:t>, с другой стороны, соста</w:t>
            </w:r>
            <w:r>
              <w:rPr>
                <w:rFonts w:ascii="Times New Roman" w:hAnsi="Times New Roman" w:cs="Times New Roman"/>
                <w:bCs/>
                <w:sz w:val="24"/>
                <w:szCs w:val="24"/>
              </w:rPr>
              <w:t>вили настоящий Акт сдачи-приемки</w:t>
            </w:r>
            <w:r w:rsidRPr="00852288">
              <w:rPr>
                <w:rFonts w:ascii="Times New Roman" w:hAnsi="Times New Roman" w:cs="Times New Roman"/>
                <w:bCs/>
                <w:sz w:val="24"/>
                <w:szCs w:val="24"/>
              </w:rPr>
              <w:t xml:space="preserve"> оказанных услуг (далее - Акт) по </w:t>
            </w:r>
            <w:r>
              <w:rPr>
                <w:rFonts w:ascii="Times New Roman" w:hAnsi="Times New Roman" w:cs="Times New Roman"/>
                <w:bCs/>
                <w:sz w:val="24"/>
                <w:szCs w:val="24"/>
              </w:rPr>
              <w:t>Договору</w:t>
            </w:r>
            <w:r w:rsidRPr="00852288">
              <w:rPr>
                <w:rFonts w:ascii="Times New Roman" w:hAnsi="Times New Roman" w:cs="Times New Roman"/>
                <w:bCs/>
                <w:sz w:val="24"/>
                <w:szCs w:val="24"/>
              </w:rPr>
              <w:t xml:space="preserve"> от "</w:t>
            </w:r>
            <w:r>
              <w:rPr>
                <w:rFonts w:ascii="Times New Roman" w:hAnsi="Times New Roman" w:cs="Times New Roman"/>
                <w:bCs/>
                <w:sz w:val="24"/>
                <w:szCs w:val="24"/>
              </w:rPr>
              <w:t>__</w:t>
            </w:r>
            <w:r w:rsidRPr="00852288">
              <w:rPr>
                <w:rFonts w:ascii="Times New Roman" w:hAnsi="Times New Roman" w:cs="Times New Roman"/>
                <w:bCs/>
                <w:sz w:val="24"/>
                <w:szCs w:val="24"/>
              </w:rPr>
              <w:t xml:space="preserve">" </w:t>
            </w:r>
            <w:r>
              <w:rPr>
                <w:rFonts w:ascii="Times New Roman" w:hAnsi="Times New Roman" w:cs="Times New Roman"/>
                <w:bCs/>
                <w:sz w:val="24"/>
                <w:szCs w:val="24"/>
              </w:rPr>
              <w:t>_______ 2021</w:t>
            </w:r>
            <w:proofErr w:type="gramEnd"/>
            <w:r>
              <w:rPr>
                <w:rFonts w:ascii="Times New Roman" w:hAnsi="Times New Roman" w:cs="Times New Roman"/>
                <w:bCs/>
                <w:sz w:val="24"/>
                <w:szCs w:val="24"/>
              </w:rPr>
              <w:t xml:space="preserve">  </w:t>
            </w:r>
            <w:r w:rsidRPr="00852288">
              <w:rPr>
                <w:rFonts w:ascii="Times New Roman" w:hAnsi="Times New Roman" w:cs="Times New Roman"/>
                <w:bCs/>
                <w:sz w:val="24"/>
                <w:szCs w:val="24"/>
              </w:rPr>
              <w:t xml:space="preserve"> г. </w:t>
            </w:r>
            <w:r>
              <w:rPr>
                <w:rFonts w:ascii="Times New Roman" w:hAnsi="Times New Roman" w:cs="Times New Roman"/>
                <w:bCs/>
                <w:sz w:val="24"/>
                <w:szCs w:val="24"/>
              </w:rPr>
              <w:t>№ _______</w:t>
            </w:r>
            <w:r w:rsidRPr="00852288">
              <w:rPr>
                <w:rFonts w:ascii="Times New Roman" w:hAnsi="Times New Roman" w:cs="Times New Roman"/>
                <w:bCs/>
                <w:sz w:val="24"/>
                <w:szCs w:val="24"/>
              </w:rPr>
              <w:t xml:space="preserve"> (далее - </w:t>
            </w:r>
            <w:r>
              <w:rPr>
                <w:rFonts w:ascii="Times New Roman" w:hAnsi="Times New Roman" w:cs="Times New Roman"/>
                <w:bCs/>
                <w:sz w:val="24"/>
                <w:szCs w:val="24"/>
              </w:rPr>
              <w:t>Договор</w:t>
            </w:r>
            <w:r w:rsidRPr="00852288">
              <w:rPr>
                <w:rFonts w:ascii="Times New Roman" w:hAnsi="Times New Roman" w:cs="Times New Roman"/>
                <w:bCs/>
                <w:sz w:val="24"/>
                <w:szCs w:val="24"/>
              </w:rPr>
              <w:t>) о нижеследующем:</w:t>
            </w:r>
          </w:p>
          <w:p w:rsidR="00A14333" w:rsidRPr="00852288" w:rsidRDefault="00A14333" w:rsidP="00A14333">
            <w:pPr>
              <w:pStyle w:val="a6"/>
              <w:spacing w:after="0"/>
              <w:ind w:firstLine="708"/>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 xml:space="preserve">1. Во исполнение п. 1.1. </w:t>
            </w:r>
            <w:r>
              <w:rPr>
                <w:rFonts w:ascii="Times New Roman" w:hAnsi="Times New Roman" w:cs="Times New Roman"/>
                <w:bCs/>
                <w:sz w:val="24"/>
                <w:szCs w:val="24"/>
              </w:rPr>
              <w:t>Договора</w:t>
            </w:r>
            <w:r w:rsidRPr="00852288">
              <w:rPr>
                <w:rFonts w:ascii="Times New Roman" w:hAnsi="Times New Roman" w:cs="Times New Roman"/>
                <w:bCs/>
                <w:sz w:val="24"/>
                <w:szCs w:val="24"/>
              </w:rPr>
              <w:t xml:space="preserve">  Исполнитель в период с "__" ________  </w:t>
            </w:r>
            <w:r>
              <w:rPr>
                <w:rFonts w:ascii="Times New Roman" w:hAnsi="Times New Roman" w:cs="Times New Roman"/>
                <w:bCs/>
                <w:sz w:val="24"/>
                <w:szCs w:val="24"/>
              </w:rPr>
              <w:t>2021</w:t>
            </w:r>
            <w:r w:rsidRPr="00852288">
              <w:rPr>
                <w:rFonts w:ascii="Times New Roman" w:hAnsi="Times New Roman" w:cs="Times New Roman"/>
                <w:bCs/>
                <w:sz w:val="24"/>
                <w:szCs w:val="24"/>
              </w:rPr>
              <w:t xml:space="preserve"> г. по "__" ________  </w:t>
            </w:r>
            <w:r>
              <w:rPr>
                <w:rFonts w:ascii="Times New Roman" w:hAnsi="Times New Roman" w:cs="Times New Roman"/>
                <w:bCs/>
                <w:sz w:val="24"/>
                <w:szCs w:val="24"/>
              </w:rPr>
              <w:t>202_</w:t>
            </w:r>
            <w:r w:rsidRPr="00852288">
              <w:rPr>
                <w:rFonts w:ascii="Times New Roman" w:hAnsi="Times New Roman" w:cs="Times New Roman"/>
                <w:bCs/>
                <w:sz w:val="24"/>
                <w:szCs w:val="24"/>
              </w:rPr>
              <w:t xml:space="preserve"> г. выполнил обязательства по оказанию услуг (отчетного периода), а именно оказал Заказчику услуги по следующему перечню:</w:t>
            </w:r>
          </w:p>
          <w:p w:rsidR="00A14333" w:rsidRPr="00852288" w:rsidRDefault="00A14333" w:rsidP="00A14333">
            <w:pPr>
              <w:pStyle w:val="a6"/>
              <w:spacing w:after="0"/>
              <w:ind w:firstLine="708"/>
              <w:contextualSpacing/>
              <w:jc w:val="both"/>
              <w:rPr>
                <w:rFonts w:ascii="Times New Roman" w:hAnsi="Times New Roman" w:cs="Times New Roman"/>
                <w:bCs/>
                <w:sz w:val="24"/>
                <w:szCs w:val="24"/>
              </w:rPr>
            </w:pPr>
          </w:p>
          <w:tbl>
            <w:tblPr>
              <w:tblW w:w="4843" w:type="pct"/>
              <w:tblLayout w:type="fixed"/>
              <w:tblCellMar>
                <w:top w:w="75" w:type="dxa"/>
                <w:left w:w="0" w:type="dxa"/>
                <w:bottom w:w="75" w:type="dxa"/>
                <w:right w:w="0" w:type="dxa"/>
              </w:tblCellMar>
              <w:tblLook w:val="0000"/>
            </w:tblPr>
            <w:tblGrid>
              <w:gridCol w:w="635"/>
              <w:gridCol w:w="1641"/>
              <w:gridCol w:w="1487"/>
              <w:gridCol w:w="1334"/>
              <w:gridCol w:w="1693"/>
              <w:gridCol w:w="1641"/>
            </w:tblGrid>
            <w:tr w:rsidR="00A14333" w:rsidRPr="00852288" w:rsidTr="008C6370">
              <w:tc>
                <w:tcPr>
                  <w:tcW w:w="3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ind w:firstLine="708"/>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N</w:t>
                  </w:r>
                </w:p>
              </w:tc>
              <w:tc>
                <w:tcPr>
                  <w:tcW w:w="9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Наименование услуги</w:t>
                  </w:r>
                </w:p>
              </w:tc>
              <w:tc>
                <w:tcPr>
                  <w:tcW w:w="8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Единица измерения</w:t>
                  </w:r>
                </w:p>
              </w:tc>
              <w:tc>
                <w:tcPr>
                  <w:tcW w:w="7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Количество (объем)</w:t>
                  </w:r>
                </w:p>
              </w:tc>
              <w:tc>
                <w:tcPr>
                  <w:tcW w:w="10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Цена (тариф) за единицу измерения, руб.</w:t>
                  </w:r>
                </w:p>
              </w:tc>
              <w:tc>
                <w:tcPr>
                  <w:tcW w:w="9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Стоимость услуг, руб., в том числе НДС</w:t>
                  </w:r>
                  <w:proofErr w:type="gramStart"/>
                  <w:r w:rsidRPr="00852288">
                    <w:rPr>
                      <w:rFonts w:ascii="Times New Roman" w:hAnsi="Times New Roman" w:cs="Times New Roman"/>
                      <w:bCs/>
                      <w:sz w:val="24"/>
                      <w:szCs w:val="24"/>
                    </w:rPr>
                    <w:t xml:space="preserve"> (___)</w:t>
                  </w:r>
                  <w:proofErr w:type="gramEnd"/>
                </w:p>
              </w:tc>
            </w:tr>
            <w:tr w:rsidR="00A14333" w:rsidRPr="00852288" w:rsidTr="008C6370">
              <w:tc>
                <w:tcPr>
                  <w:tcW w:w="377" w:type="pct"/>
                  <w:tcBorders>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ind w:firstLine="708"/>
                    <w:contextualSpacing/>
                    <w:jc w:val="both"/>
                    <w:rPr>
                      <w:rFonts w:ascii="Times New Roman" w:hAnsi="Times New Roman" w:cs="Times New Roman"/>
                      <w:bCs/>
                      <w:sz w:val="24"/>
                      <w:szCs w:val="24"/>
                    </w:rPr>
                  </w:pPr>
                </w:p>
              </w:tc>
              <w:tc>
                <w:tcPr>
                  <w:tcW w:w="973"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A14333" w:rsidP="007A67EC">
                  <w:pPr>
                    <w:framePr w:hSpace="180" w:wrap="around" w:vAnchor="text" w:hAnchor="margin" w:y="127"/>
                    <w:jc w:val="center"/>
                    <w:rPr>
                      <w:rFonts w:ascii="Times New Roman" w:hAnsi="Times New Roman" w:cs="Times New Roman"/>
                      <w:sz w:val="22"/>
                      <w:szCs w:val="22"/>
                    </w:rPr>
                  </w:pPr>
                  <w:r w:rsidRPr="000E00DD">
                    <w:rPr>
                      <w:rFonts w:ascii="Times New Roman" w:hAnsi="Times New Roman" w:cs="Times New Roman"/>
                      <w:sz w:val="24"/>
                      <w:szCs w:val="24"/>
                    </w:rPr>
                    <w:t>услуг</w:t>
                  </w:r>
                  <w:r>
                    <w:rPr>
                      <w:rFonts w:ascii="Times New Roman" w:hAnsi="Times New Roman" w:cs="Times New Roman"/>
                      <w:sz w:val="24"/>
                      <w:szCs w:val="24"/>
                    </w:rPr>
                    <w:t>и</w:t>
                  </w:r>
                  <w:r w:rsidRPr="000E00DD">
                    <w:rPr>
                      <w:rFonts w:ascii="Times New Roman" w:hAnsi="Times New Roman" w:cs="Times New Roman"/>
                      <w:sz w:val="24"/>
                      <w:szCs w:val="24"/>
                    </w:rPr>
                    <w:t xml:space="preserve"> </w:t>
                  </w:r>
                  <w:r>
                    <w:rPr>
                      <w:rFonts w:ascii="Times New Roman" w:hAnsi="Times New Roman" w:cs="Times New Roman"/>
                      <w:sz w:val="24"/>
                      <w:szCs w:val="24"/>
                    </w:rPr>
                    <w:t xml:space="preserve">по техническому обслуживанию </w:t>
                  </w:r>
                  <w:r w:rsidR="007A67EC">
                    <w:rPr>
                      <w:rFonts w:ascii="Times New Roman" w:hAnsi="Times New Roman" w:cs="Times New Roman"/>
                      <w:sz w:val="24"/>
                      <w:szCs w:val="24"/>
                    </w:rPr>
                    <w:t>лифтов</w:t>
                  </w:r>
                  <w:r>
                    <w:rPr>
                      <w:rFonts w:ascii="Times New Roman" w:hAnsi="Times New Roman" w:cs="Times New Roman"/>
                      <w:sz w:val="22"/>
                      <w:szCs w:val="22"/>
                    </w:rPr>
                    <w:t xml:space="preserve"> </w:t>
                  </w:r>
                </w:p>
              </w:tc>
              <w:tc>
                <w:tcPr>
                  <w:tcW w:w="882"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7A67EC" w:rsidP="002C65D2">
                  <w:pPr>
                    <w:framePr w:hSpace="180" w:wrap="around" w:vAnchor="text" w:hAnchor="margin" w:y="127"/>
                    <w:jc w:val="center"/>
                    <w:rPr>
                      <w:rFonts w:ascii="Times New Roman" w:hAnsi="Times New Roman" w:cs="Times New Roman"/>
                      <w:sz w:val="22"/>
                      <w:szCs w:val="22"/>
                    </w:rPr>
                  </w:pPr>
                  <w:r>
                    <w:rPr>
                      <w:rFonts w:ascii="Times New Roman" w:hAnsi="Times New Roman" w:cs="Times New Roman"/>
                      <w:sz w:val="22"/>
                      <w:szCs w:val="22"/>
                    </w:rPr>
                    <w:t xml:space="preserve"> </w:t>
                  </w:r>
                </w:p>
              </w:tc>
              <w:tc>
                <w:tcPr>
                  <w:tcW w:w="791"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7A67EC" w:rsidP="002C65D2">
                  <w:pPr>
                    <w:framePr w:hSpace="180" w:wrap="around" w:vAnchor="text" w:hAnchor="margin" w:y="127"/>
                    <w:jc w:val="center"/>
                    <w:rPr>
                      <w:rFonts w:ascii="Times New Roman" w:hAnsi="Times New Roman" w:cs="Times New Roman"/>
                    </w:rPr>
                  </w:pPr>
                  <w:r>
                    <w:rPr>
                      <w:rFonts w:ascii="Times New Roman" w:hAnsi="Times New Roman" w:cs="Times New Roman"/>
                    </w:rPr>
                    <w:t xml:space="preserve"> </w:t>
                  </w:r>
                </w:p>
              </w:tc>
              <w:tc>
                <w:tcPr>
                  <w:tcW w:w="1004"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A14333" w:rsidP="002C65D2">
                  <w:pPr>
                    <w:framePr w:hSpace="180" w:wrap="around" w:vAnchor="text" w:hAnchor="margin" w:y="127"/>
                    <w:jc w:val="center"/>
                    <w:rPr>
                      <w:rFonts w:ascii="Times New Roman" w:hAnsi="Times New Roman" w:cs="Times New Roman"/>
                    </w:rPr>
                  </w:pPr>
                </w:p>
              </w:tc>
              <w:tc>
                <w:tcPr>
                  <w:tcW w:w="974"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A14333" w:rsidP="002C65D2">
                  <w:pPr>
                    <w:framePr w:hSpace="180" w:wrap="around" w:vAnchor="text" w:hAnchor="margin" w:y="127"/>
                    <w:jc w:val="center"/>
                    <w:rPr>
                      <w:rFonts w:ascii="Times New Roman" w:hAnsi="Times New Roman" w:cs="Times New Roman"/>
                    </w:rPr>
                  </w:pPr>
                </w:p>
              </w:tc>
            </w:tr>
            <w:tr w:rsidR="00A14333" w:rsidRPr="00852288" w:rsidTr="008C6370">
              <w:tc>
                <w:tcPr>
                  <w:tcW w:w="3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ind w:firstLine="708"/>
                    <w:contextualSpacing/>
                    <w:jc w:val="both"/>
                    <w:rPr>
                      <w:rFonts w:ascii="Times New Roman" w:hAnsi="Times New Roman" w:cs="Times New Roman"/>
                      <w:bCs/>
                      <w:sz w:val="24"/>
                      <w:szCs w:val="24"/>
                    </w:rPr>
                  </w:pPr>
                </w:p>
              </w:tc>
              <w:tc>
                <w:tcPr>
                  <w:tcW w:w="973"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A14333" w:rsidP="002C65D2">
                  <w:pPr>
                    <w:framePr w:hSpace="180" w:wrap="around" w:vAnchor="text" w:hAnchor="margin" w:y="127"/>
                    <w:jc w:val="center"/>
                    <w:rPr>
                      <w:rFonts w:ascii="Times New Roman" w:hAnsi="Times New Roman" w:cs="Times New Roman"/>
                      <w:sz w:val="22"/>
                      <w:szCs w:val="22"/>
                    </w:rPr>
                  </w:pPr>
                  <w:r>
                    <w:rPr>
                      <w:rFonts w:ascii="Times New Roman" w:hAnsi="Times New Roman" w:cs="Times New Roman"/>
                      <w:sz w:val="22"/>
                      <w:szCs w:val="22"/>
                    </w:rPr>
                    <w:t xml:space="preserve"> </w:t>
                  </w:r>
                </w:p>
              </w:tc>
              <w:tc>
                <w:tcPr>
                  <w:tcW w:w="882"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A14333" w:rsidP="002C65D2">
                  <w:pPr>
                    <w:framePr w:hSpace="180" w:wrap="around" w:vAnchor="text" w:hAnchor="margin" w:y="127"/>
                    <w:jc w:val="center"/>
                    <w:rPr>
                      <w:rFonts w:ascii="Times New Roman" w:hAnsi="Times New Roman" w:cs="Times New Roman"/>
                      <w:sz w:val="22"/>
                      <w:szCs w:val="22"/>
                    </w:rPr>
                  </w:pPr>
                  <w:r>
                    <w:rPr>
                      <w:rFonts w:ascii="Times New Roman" w:hAnsi="Times New Roman" w:cs="Times New Roman"/>
                      <w:sz w:val="22"/>
                      <w:szCs w:val="22"/>
                    </w:rPr>
                    <w:t xml:space="preserve"> </w:t>
                  </w:r>
                </w:p>
              </w:tc>
              <w:tc>
                <w:tcPr>
                  <w:tcW w:w="791"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A14333" w:rsidP="002C65D2">
                  <w:pPr>
                    <w:framePr w:hSpace="180" w:wrap="around" w:vAnchor="text" w:hAnchor="margin" w:y="127"/>
                    <w:jc w:val="center"/>
                    <w:rPr>
                      <w:rFonts w:ascii="Times New Roman" w:hAnsi="Times New Roman" w:cs="Times New Roman"/>
                    </w:rPr>
                  </w:pPr>
                </w:p>
              </w:tc>
              <w:tc>
                <w:tcPr>
                  <w:tcW w:w="1004"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A14333" w:rsidP="002C65D2">
                  <w:pPr>
                    <w:framePr w:hSpace="180" w:wrap="around" w:vAnchor="text" w:hAnchor="margin" w:y="127"/>
                    <w:jc w:val="center"/>
                    <w:rPr>
                      <w:rFonts w:ascii="Times New Roman" w:hAnsi="Times New Roman" w:cs="Times New Roman"/>
                    </w:rPr>
                  </w:pPr>
                </w:p>
              </w:tc>
              <w:tc>
                <w:tcPr>
                  <w:tcW w:w="974" w:type="pct"/>
                  <w:tcBorders>
                    <w:top w:val="single" w:sz="6" w:space="0" w:color="auto"/>
                    <w:left w:val="single" w:sz="6" w:space="0" w:color="auto"/>
                    <w:bottom w:val="single" w:sz="6" w:space="0" w:color="auto"/>
                    <w:right w:val="single" w:sz="6" w:space="0" w:color="auto"/>
                  </w:tcBorders>
                  <w:shd w:val="clear" w:color="auto" w:fill="FFFFFF"/>
                  <w:tcMar>
                    <w:top w:w="102" w:type="dxa"/>
                    <w:left w:w="62" w:type="dxa"/>
                    <w:bottom w:w="102" w:type="dxa"/>
                    <w:right w:w="62" w:type="dxa"/>
                  </w:tcMar>
                  <w:vAlign w:val="center"/>
                </w:tcPr>
                <w:p w:rsidR="00A14333" w:rsidRPr="00617CC8" w:rsidRDefault="00A14333" w:rsidP="002C65D2">
                  <w:pPr>
                    <w:framePr w:hSpace="180" w:wrap="around" w:vAnchor="text" w:hAnchor="margin" w:y="127"/>
                    <w:jc w:val="center"/>
                    <w:rPr>
                      <w:rFonts w:ascii="Times New Roman" w:hAnsi="Times New Roman" w:cs="Times New Roman"/>
                    </w:rPr>
                  </w:pPr>
                </w:p>
              </w:tc>
            </w:tr>
            <w:tr w:rsidR="00A14333" w:rsidRPr="00852288" w:rsidTr="008C6370">
              <w:tc>
                <w:tcPr>
                  <w:tcW w:w="4026" w:type="pct"/>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ind w:firstLine="708"/>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Итого</w:t>
                  </w:r>
                </w:p>
              </w:tc>
              <w:tc>
                <w:tcPr>
                  <w:tcW w:w="9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4333" w:rsidRPr="00852288" w:rsidRDefault="00A14333" w:rsidP="002C65D2">
                  <w:pPr>
                    <w:pStyle w:val="a6"/>
                    <w:framePr w:hSpace="180" w:wrap="around" w:vAnchor="text" w:hAnchor="margin" w:y="127"/>
                    <w:spacing w:after="0"/>
                    <w:ind w:firstLine="708"/>
                    <w:contextualSpacing/>
                    <w:jc w:val="both"/>
                    <w:rPr>
                      <w:rFonts w:ascii="Times New Roman" w:hAnsi="Times New Roman" w:cs="Times New Roman"/>
                      <w:bCs/>
                      <w:sz w:val="24"/>
                      <w:szCs w:val="24"/>
                    </w:rPr>
                  </w:pPr>
                </w:p>
              </w:tc>
            </w:tr>
          </w:tbl>
          <w:p w:rsidR="00A14333" w:rsidRPr="00852288" w:rsidRDefault="00A14333" w:rsidP="00A14333">
            <w:pPr>
              <w:pStyle w:val="a6"/>
              <w:spacing w:after="0"/>
              <w:ind w:firstLine="708"/>
              <w:contextualSpacing/>
              <w:jc w:val="both"/>
              <w:rPr>
                <w:rFonts w:ascii="Times New Roman" w:hAnsi="Times New Roman" w:cs="Times New Roman"/>
                <w:bCs/>
                <w:sz w:val="24"/>
                <w:szCs w:val="24"/>
              </w:rPr>
            </w:pPr>
          </w:p>
          <w:p w:rsidR="00A14333" w:rsidRPr="00852288" w:rsidRDefault="00A14333" w:rsidP="00A14333">
            <w:pPr>
              <w:pStyle w:val="a6"/>
              <w:spacing w:after="0"/>
              <w:ind w:firstLine="708"/>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2. Вышеперечисленные услуги выполнены полностью и в срок. Заказчик претензий по объему, качеству и срокам оказания услуг не имеет.</w:t>
            </w:r>
          </w:p>
          <w:p w:rsidR="00A14333" w:rsidRPr="00852288" w:rsidRDefault="00A14333" w:rsidP="00A14333">
            <w:pPr>
              <w:pStyle w:val="a6"/>
              <w:spacing w:after="0"/>
              <w:ind w:firstLine="708"/>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 xml:space="preserve">3. Согласно </w:t>
            </w:r>
            <w:r>
              <w:rPr>
                <w:rFonts w:ascii="Times New Roman" w:hAnsi="Times New Roman" w:cs="Times New Roman"/>
                <w:bCs/>
                <w:sz w:val="24"/>
                <w:szCs w:val="24"/>
              </w:rPr>
              <w:t>Договору</w:t>
            </w:r>
            <w:r w:rsidRPr="00852288">
              <w:rPr>
                <w:rFonts w:ascii="Times New Roman" w:hAnsi="Times New Roman" w:cs="Times New Roman"/>
                <w:bCs/>
                <w:sz w:val="24"/>
                <w:szCs w:val="24"/>
              </w:rPr>
              <w:t xml:space="preserve"> общая стоимость оказанных услуг составляет</w:t>
            </w:r>
            <w:proofErr w:type="gramStart"/>
            <w:r w:rsidRPr="00852288">
              <w:rPr>
                <w:rFonts w:ascii="Times New Roman" w:hAnsi="Times New Roman" w:cs="Times New Roman"/>
                <w:bCs/>
                <w:sz w:val="24"/>
                <w:szCs w:val="24"/>
              </w:rPr>
              <w:t xml:space="preserve"> _____ (__________) </w:t>
            </w:r>
            <w:proofErr w:type="gramEnd"/>
            <w:r w:rsidRPr="00852288">
              <w:rPr>
                <w:rFonts w:ascii="Times New Roman" w:hAnsi="Times New Roman" w:cs="Times New Roman"/>
                <w:bCs/>
                <w:sz w:val="24"/>
                <w:szCs w:val="24"/>
              </w:rPr>
              <w:t>руб., в том числе НДС __% в размере _______ (__________) руб.</w:t>
            </w:r>
          </w:p>
          <w:p w:rsidR="00A14333" w:rsidRPr="00852288" w:rsidRDefault="00A14333" w:rsidP="00A14333">
            <w:pPr>
              <w:pStyle w:val="a6"/>
              <w:spacing w:after="0"/>
              <w:ind w:firstLine="708"/>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По настоящему Акту причитается к получению</w:t>
            </w:r>
            <w:proofErr w:type="gramStart"/>
            <w:r w:rsidRPr="00852288">
              <w:rPr>
                <w:rFonts w:ascii="Times New Roman" w:hAnsi="Times New Roman" w:cs="Times New Roman"/>
                <w:bCs/>
                <w:sz w:val="24"/>
                <w:szCs w:val="24"/>
              </w:rPr>
              <w:t xml:space="preserve"> _____ (__________) </w:t>
            </w:r>
            <w:proofErr w:type="gramEnd"/>
            <w:r w:rsidRPr="00852288">
              <w:rPr>
                <w:rFonts w:ascii="Times New Roman" w:hAnsi="Times New Roman" w:cs="Times New Roman"/>
                <w:bCs/>
                <w:sz w:val="24"/>
                <w:szCs w:val="24"/>
              </w:rPr>
              <w:t>руб., в том числе НДС ___% в размере _____ (__________) руб.</w:t>
            </w:r>
          </w:p>
          <w:p w:rsidR="00A14333" w:rsidRPr="00852288" w:rsidRDefault="00A14333" w:rsidP="00A14333">
            <w:pPr>
              <w:pStyle w:val="a6"/>
              <w:spacing w:after="0"/>
              <w:ind w:firstLine="708"/>
              <w:contextualSpacing/>
              <w:jc w:val="both"/>
              <w:rPr>
                <w:rFonts w:ascii="Times New Roman" w:hAnsi="Times New Roman" w:cs="Times New Roman"/>
                <w:bCs/>
                <w:sz w:val="24"/>
                <w:szCs w:val="24"/>
              </w:rPr>
            </w:pPr>
            <w:r w:rsidRPr="00852288">
              <w:rPr>
                <w:rFonts w:ascii="Times New Roman" w:hAnsi="Times New Roman" w:cs="Times New Roman"/>
                <w:bCs/>
                <w:sz w:val="24"/>
                <w:szCs w:val="24"/>
              </w:rPr>
              <w:t>4. Настоящий Акт составлен в двух экземплярах, по одному для Исполнителя и Заказчика.</w:t>
            </w:r>
          </w:p>
          <w:tbl>
            <w:tblPr>
              <w:tblW w:w="9973" w:type="dxa"/>
              <w:tblInd w:w="147" w:type="dxa"/>
              <w:tblLayout w:type="fixed"/>
              <w:tblLook w:val="0000"/>
            </w:tblPr>
            <w:tblGrid>
              <w:gridCol w:w="4923"/>
              <w:gridCol w:w="543"/>
              <w:gridCol w:w="4507"/>
            </w:tblGrid>
            <w:tr w:rsidR="00A14333" w:rsidRPr="00667FD1" w:rsidTr="008C6370">
              <w:trPr>
                <w:trHeight w:val="269"/>
              </w:trPr>
              <w:tc>
                <w:tcPr>
                  <w:tcW w:w="4923" w:type="dxa"/>
                </w:tcPr>
                <w:p w:rsidR="00A14333" w:rsidRPr="00617CC8" w:rsidRDefault="00A14333" w:rsidP="002C65D2">
                  <w:pPr>
                    <w:framePr w:hSpace="180" w:wrap="around" w:vAnchor="text" w:hAnchor="margin" w:y="127"/>
                    <w:autoSpaceDE/>
                    <w:autoSpaceDN/>
                    <w:adjustRightInd/>
                    <w:spacing w:after="60"/>
                    <w:ind w:right="-1"/>
                    <w:jc w:val="both"/>
                    <w:rPr>
                      <w:rFonts w:ascii="Times New Roman" w:hAnsi="Times New Roman" w:cs="Times New Roman"/>
                      <w:b/>
                      <w:snapToGrid w:val="0"/>
                      <w:sz w:val="22"/>
                      <w:szCs w:val="22"/>
                    </w:rPr>
                  </w:pPr>
                  <w:r w:rsidRPr="00617CC8">
                    <w:rPr>
                      <w:rFonts w:ascii="Times New Roman" w:hAnsi="Times New Roman" w:cs="Times New Roman"/>
                      <w:b/>
                      <w:snapToGrid w:val="0"/>
                      <w:sz w:val="22"/>
                      <w:szCs w:val="22"/>
                    </w:rPr>
                    <w:t>Заказчик</w:t>
                  </w:r>
                </w:p>
                <w:p w:rsidR="00A14333" w:rsidRPr="00617CC8" w:rsidRDefault="00A14333" w:rsidP="002C65D2">
                  <w:pPr>
                    <w:framePr w:hSpace="180" w:wrap="around" w:vAnchor="text" w:hAnchor="margin" w:y="127"/>
                    <w:autoSpaceDE/>
                    <w:autoSpaceDN/>
                    <w:adjustRightInd/>
                    <w:spacing w:after="60"/>
                    <w:ind w:right="-1"/>
                    <w:jc w:val="both"/>
                    <w:rPr>
                      <w:rFonts w:ascii="Times New Roman" w:hAnsi="Times New Roman" w:cs="Times New Roman"/>
                      <w:snapToGrid w:val="0"/>
                      <w:sz w:val="22"/>
                      <w:szCs w:val="22"/>
                    </w:rPr>
                  </w:pPr>
                </w:p>
                <w:p w:rsidR="00A14333" w:rsidRPr="00617CC8" w:rsidRDefault="00A14333" w:rsidP="002C65D2">
                  <w:pPr>
                    <w:framePr w:hSpace="180" w:wrap="around" w:vAnchor="text" w:hAnchor="margin" w:y="127"/>
                    <w:autoSpaceDE/>
                    <w:autoSpaceDN/>
                    <w:adjustRightInd/>
                    <w:spacing w:after="60"/>
                    <w:ind w:right="-1"/>
                    <w:jc w:val="both"/>
                    <w:rPr>
                      <w:rFonts w:ascii="Times New Roman" w:hAnsi="Times New Roman" w:cs="Times New Roman"/>
                      <w:snapToGrid w:val="0"/>
                      <w:sz w:val="22"/>
                      <w:szCs w:val="22"/>
                    </w:rPr>
                  </w:pPr>
                  <w:r w:rsidRPr="00617CC8">
                    <w:rPr>
                      <w:rFonts w:ascii="Times New Roman" w:hAnsi="Times New Roman" w:cs="Times New Roman"/>
                      <w:snapToGrid w:val="0"/>
                      <w:sz w:val="22"/>
                      <w:szCs w:val="22"/>
                    </w:rPr>
                    <w:t>Директор</w:t>
                  </w:r>
                </w:p>
                <w:p w:rsidR="00A14333" w:rsidRPr="00617CC8" w:rsidRDefault="00A14333" w:rsidP="002C65D2">
                  <w:pPr>
                    <w:framePr w:hSpace="180" w:wrap="around" w:vAnchor="text" w:hAnchor="margin" w:y="127"/>
                    <w:autoSpaceDE/>
                    <w:autoSpaceDN/>
                    <w:adjustRightInd/>
                    <w:spacing w:after="60"/>
                    <w:ind w:right="-1"/>
                    <w:jc w:val="both"/>
                    <w:rPr>
                      <w:rFonts w:ascii="Times New Roman" w:hAnsi="Times New Roman" w:cs="Times New Roman"/>
                      <w:snapToGrid w:val="0"/>
                      <w:sz w:val="22"/>
                      <w:szCs w:val="22"/>
                    </w:rPr>
                  </w:pPr>
                </w:p>
                <w:p w:rsidR="00A14333" w:rsidRPr="00617CC8" w:rsidRDefault="00A14333" w:rsidP="002C65D2">
                  <w:pPr>
                    <w:framePr w:hSpace="180" w:wrap="around" w:vAnchor="text" w:hAnchor="margin" w:y="127"/>
                    <w:autoSpaceDE/>
                    <w:autoSpaceDN/>
                    <w:adjustRightInd/>
                    <w:spacing w:after="60"/>
                    <w:ind w:right="-1"/>
                    <w:jc w:val="both"/>
                    <w:rPr>
                      <w:rFonts w:ascii="Times New Roman" w:hAnsi="Times New Roman" w:cs="Times New Roman"/>
                      <w:sz w:val="22"/>
                      <w:szCs w:val="22"/>
                    </w:rPr>
                  </w:pPr>
                  <w:r w:rsidRPr="00617CC8">
                    <w:rPr>
                      <w:rFonts w:ascii="Times New Roman" w:hAnsi="Times New Roman" w:cs="Times New Roman"/>
                      <w:snapToGrid w:val="0"/>
                      <w:sz w:val="22"/>
                      <w:szCs w:val="22"/>
                    </w:rPr>
                    <w:t>________________________ /</w:t>
                  </w:r>
                  <w:r>
                    <w:t xml:space="preserve"> </w:t>
                  </w:r>
                  <w:r>
                    <w:rPr>
                      <w:rFonts w:ascii="Times New Roman" w:hAnsi="Times New Roman" w:cs="Times New Roman"/>
                      <w:snapToGrid w:val="0"/>
                      <w:sz w:val="22"/>
                      <w:szCs w:val="22"/>
                      <w:u w:val="single"/>
                    </w:rPr>
                    <w:t xml:space="preserve">В. З. </w:t>
                  </w:r>
                  <w:proofErr w:type="spellStart"/>
                  <w:r>
                    <w:rPr>
                      <w:rFonts w:ascii="Times New Roman" w:hAnsi="Times New Roman" w:cs="Times New Roman"/>
                      <w:snapToGrid w:val="0"/>
                      <w:sz w:val="22"/>
                      <w:szCs w:val="22"/>
                      <w:u w:val="single"/>
                    </w:rPr>
                    <w:t>Гараев</w:t>
                  </w:r>
                  <w:proofErr w:type="spellEnd"/>
                  <w:r>
                    <w:rPr>
                      <w:rFonts w:ascii="Times New Roman" w:hAnsi="Times New Roman" w:cs="Times New Roman"/>
                      <w:snapToGrid w:val="0"/>
                      <w:sz w:val="22"/>
                      <w:szCs w:val="22"/>
                      <w:u w:val="single"/>
                    </w:rPr>
                    <w:t xml:space="preserve"> </w:t>
                  </w:r>
                  <w:r w:rsidRPr="00A85749">
                    <w:rPr>
                      <w:rFonts w:ascii="Times New Roman" w:hAnsi="Times New Roman" w:cs="Times New Roman"/>
                      <w:snapToGrid w:val="0"/>
                      <w:sz w:val="22"/>
                      <w:szCs w:val="22"/>
                      <w:u w:val="single"/>
                    </w:rPr>
                    <w:t xml:space="preserve"> </w:t>
                  </w:r>
                  <w:r w:rsidRPr="00617CC8">
                    <w:rPr>
                      <w:rFonts w:ascii="Times New Roman" w:hAnsi="Times New Roman" w:cs="Times New Roman"/>
                      <w:sz w:val="22"/>
                      <w:szCs w:val="22"/>
                    </w:rPr>
                    <w:t>/</w:t>
                  </w:r>
                </w:p>
                <w:p w:rsidR="00A14333" w:rsidRPr="00617CC8" w:rsidRDefault="00A14333" w:rsidP="002C65D2">
                  <w:pPr>
                    <w:framePr w:hSpace="180" w:wrap="around" w:vAnchor="text" w:hAnchor="margin" w:y="127"/>
                    <w:autoSpaceDE/>
                    <w:autoSpaceDN/>
                    <w:adjustRightInd/>
                    <w:spacing w:after="60"/>
                    <w:rPr>
                      <w:rFonts w:ascii="Times New Roman" w:hAnsi="Times New Roman" w:cs="Times New Roman"/>
                      <w:noProof/>
                      <w:snapToGrid w:val="0"/>
                      <w:sz w:val="22"/>
                      <w:szCs w:val="22"/>
                    </w:rPr>
                  </w:pPr>
                  <w:r w:rsidRPr="00617CC8">
                    <w:rPr>
                      <w:rFonts w:ascii="Times New Roman" w:hAnsi="Times New Roman" w:cs="Times New Roman"/>
                      <w:snapToGrid w:val="0"/>
                      <w:sz w:val="22"/>
                      <w:szCs w:val="22"/>
                    </w:rPr>
                    <w:t>М.П.</w:t>
                  </w:r>
                  <w:r w:rsidRPr="00617CC8">
                    <w:rPr>
                      <w:rFonts w:ascii="Times New Roman" w:hAnsi="Times New Roman" w:cs="Times New Roman"/>
                      <w:snapToGrid w:val="0"/>
                      <w:sz w:val="22"/>
                      <w:szCs w:val="22"/>
                    </w:rPr>
                    <w:tab/>
                  </w:r>
                  <w:r w:rsidRPr="00617CC8">
                    <w:rPr>
                      <w:rFonts w:ascii="Times New Roman" w:hAnsi="Times New Roman" w:cs="Times New Roman"/>
                      <w:snapToGrid w:val="0"/>
                      <w:sz w:val="22"/>
                      <w:szCs w:val="22"/>
                    </w:rPr>
                    <w:tab/>
                  </w:r>
                  <w:r w:rsidRPr="00617CC8">
                    <w:rPr>
                      <w:rFonts w:ascii="Times New Roman" w:hAnsi="Times New Roman" w:cs="Times New Roman"/>
                      <w:snapToGrid w:val="0"/>
                      <w:sz w:val="22"/>
                      <w:szCs w:val="22"/>
                    </w:rPr>
                    <w:tab/>
                  </w:r>
                  <w:r w:rsidRPr="00617CC8">
                    <w:rPr>
                      <w:rFonts w:ascii="Times New Roman" w:hAnsi="Times New Roman" w:cs="Times New Roman"/>
                      <w:snapToGrid w:val="0"/>
                      <w:sz w:val="22"/>
                      <w:szCs w:val="22"/>
                    </w:rPr>
                    <w:tab/>
                  </w:r>
                  <w:r w:rsidRPr="00617CC8">
                    <w:rPr>
                      <w:rFonts w:ascii="Times New Roman" w:hAnsi="Times New Roman" w:cs="Times New Roman"/>
                      <w:snapToGrid w:val="0"/>
                      <w:sz w:val="22"/>
                      <w:szCs w:val="22"/>
                    </w:rPr>
                    <w:tab/>
                  </w:r>
                  <w:r w:rsidRPr="00617CC8">
                    <w:rPr>
                      <w:rFonts w:ascii="Times New Roman" w:hAnsi="Times New Roman" w:cs="Times New Roman"/>
                      <w:snapToGrid w:val="0"/>
                      <w:sz w:val="22"/>
                      <w:szCs w:val="22"/>
                    </w:rPr>
                    <w:tab/>
                  </w:r>
                </w:p>
                <w:p w:rsidR="00A14333" w:rsidRPr="00617CC8" w:rsidRDefault="00A14333" w:rsidP="002C65D2">
                  <w:pPr>
                    <w:framePr w:hSpace="180" w:wrap="around" w:vAnchor="text" w:hAnchor="margin" w:y="127"/>
                    <w:autoSpaceDE/>
                    <w:autoSpaceDN/>
                    <w:adjustRightInd/>
                    <w:snapToGrid w:val="0"/>
                    <w:spacing w:after="60"/>
                    <w:rPr>
                      <w:rFonts w:ascii="Times New Roman" w:hAnsi="Times New Roman" w:cs="Times New Roman"/>
                      <w:sz w:val="22"/>
                      <w:szCs w:val="22"/>
                    </w:rPr>
                  </w:pPr>
                </w:p>
              </w:tc>
              <w:tc>
                <w:tcPr>
                  <w:tcW w:w="543" w:type="dxa"/>
                </w:tcPr>
                <w:p w:rsidR="00A14333" w:rsidRPr="00617CC8" w:rsidRDefault="00A14333" w:rsidP="002C65D2">
                  <w:pPr>
                    <w:framePr w:hSpace="180" w:wrap="around" w:vAnchor="text" w:hAnchor="margin" w:y="127"/>
                    <w:autoSpaceDE/>
                    <w:autoSpaceDN/>
                    <w:adjustRightInd/>
                    <w:snapToGrid w:val="0"/>
                    <w:spacing w:after="60"/>
                    <w:jc w:val="center"/>
                    <w:rPr>
                      <w:rFonts w:ascii="Times New Roman" w:hAnsi="Times New Roman" w:cs="Times New Roman"/>
                      <w:sz w:val="22"/>
                      <w:szCs w:val="22"/>
                    </w:rPr>
                  </w:pPr>
                </w:p>
              </w:tc>
              <w:tc>
                <w:tcPr>
                  <w:tcW w:w="4507" w:type="dxa"/>
                </w:tcPr>
                <w:p w:rsidR="00A14333" w:rsidRPr="00617CC8" w:rsidRDefault="00A14333" w:rsidP="002C65D2">
                  <w:pPr>
                    <w:framePr w:hSpace="180" w:wrap="around" w:vAnchor="text" w:hAnchor="margin" w:y="127"/>
                    <w:autoSpaceDE/>
                    <w:autoSpaceDN/>
                    <w:adjustRightInd/>
                    <w:snapToGrid w:val="0"/>
                    <w:spacing w:after="60"/>
                    <w:rPr>
                      <w:rFonts w:ascii="Times New Roman" w:hAnsi="Times New Roman" w:cs="Times New Roman"/>
                      <w:b/>
                      <w:sz w:val="22"/>
                      <w:szCs w:val="22"/>
                    </w:rPr>
                  </w:pPr>
                  <w:r w:rsidRPr="00617CC8">
                    <w:rPr>
                      <w:rFonts w:ascii="Times New Roman" w:hAnsi="Times New Roman" w:cs="Times New Roman"/>
                      <w:b/>
                      <w:sz w:val="22"/>
                      <w:szCs w:val="22"/>
                    </w:rPr>
                    <w:t>Исполнитель</w:t>
                  </w:r>
                </w:p>
                <w:p w:rsidR="00A14333" w:rsidRPr="00617CC8" w:rsidRDefault="00A14333" w:rsidP="002C65D2">
                  <w:pPr>
                    <w:framePr w:hSpace="180" w:wrap="around" w:vAnchor="text" w:hAnchor="margin" w:y="127"/>
                    <w:autoSpaceDE/>
                    <w:autoSpaceDN/>
                    <w:adjustRightInd/>
                    <w:snapToGrid w:val="0"/>
                    <w:spacing w:after="60"/>
                    <w:rPr>
                      <w:rFonts w:ascii="Times New Roman" w:hAnsi="Times New Roman" w:cs="Times New Roman"/>
                      <w:b/>
                      <w:sz w:val="22"/>
                      <w:szCs w:val="22"/>
                    </w:rPr>
                  </w:pPr>
                </w:p>
                <w:p w:rsidR="00A14333" w:rsidRPr="00617CC8" w:rsidRDefault="00A14333" w:rsidP="002C65D2">
                  <w:pPr>
                    <w:framePr w:hSpace="180" w:wrap="around" w:vAnchor="text" w:hAnchor="margin" w:y="127"/>
                    <w:autoSpaceDE/>
                    <w:autoSpaceDN/>
                    <w:adjustRightInd/>
                    <w:snapToGrid w:val="0"/>
                    <w:spacing w:after="60"/>
                    <w:rPr>
                      <w:rFonts w:ascii="Times New Roman" w:hAnsi="Times New Roman" w:cs="Times New Roman"/>
                      <w:b/>
                      <w:sz w:val="22"/>
                      <w:szCs w:val="22"/>
                    </w:rPr>
                  </w:pPr>
                </w:p>
                <w:p w:rsidR="00A14333" w:rsidRPr="00617CC8" w:rsidRDefault="00A14333" w:rsidP="002C65D2">
                  <w:pPr>
                    <w:framePr w:hSpace="180" w:wrap="around" w:vAnchor="text" w:hAnchor="margin" w:y="127"/>
                    <w:autoSpaceDE/>
                    <w:autoSpaceDN/>
                    <w:adjustRightInd/>
                    <w:snapToGrid w:val="0"/>
                    <w:spacing w:after="60"/>
                    <w:rPr>
                      <w:rFonts w:ascii="Times New Roman" w:hAnsi="Times New Roman" w:cs="Times New Roman"/>
                      <w:sz w:val="22"/>
                      <w:szCs w:val="22"/>
                    </w:rPr>
                  </w:pPr>
                  <w:r w:rsidRPr="00617CC8">
                    <w:rPr>
                      <w:rFonts w:ascii="Times New Roman" w:hAnsi="Times New Roman" w:cs="Times New Roman"/>
                      <w:sz w:val="22"/>
                      <w:szCs w:val="22"/>
                    </w:rPr>
                    <w:t>_______________/</w:t>
                  </w:r>
                  <w:r>
                    <w:t xml:space="preserve"> </w:t>
                  </w:r>
                  <w:r>
                    <w:rPr>
                      <w:rFonts w:ascii="Times New Roman" w:hAnsi="Times New Roman" w:cs="Times New Roman"/>
                      <w:sz w:val="22"/>
                      <w:szCs w:val="22"/>
                      <w:u w:val="single"/>
                    </w:rPr>
                    <w:t xml:space="preserve">____________ </w:t>
                  </w:r>
                  <w:r w:rsidRPr="00617CC8">
                    <w:rPr>
                      <w:rFonts w:ascii="Times New Roman" w:hAnsi="Times New Roman" w:cs="Times New Roman"/>
                      <w:sz w:val="22"/>
                      <w:szCs w:val="22"/>
                    </w:rPr>
                    <w:t>/</w:t>
                  </w:r>
                </w:p>
                <w:p w:rsidR="00A14333" w:rsidRPr="00617CC8" w:rsidRDefault="00A14333" w:rsidP="002C65D2">
                  <w:pPr>
                    <w:framePr w:hSpace="180" w:wrap="around" w:vAnchor="text" w:hAnchor="margin" w:y="127"/>
                    <w:autoSpaceDE/>
                    <w:autoSpaceDN/>
                    <w:adjustRightInd/>
                    <w:snapToGrid w:val="0"/>
                    <w:spacing w:after="60"/>
                    <w:rPr>
                      <w:rFonts w:ascii="Times New Roman" w:hAnsi="Times New Roman" w:cs="Times New Roman"/>
                      <w:b/>
                      <w:sz w:val="22"/>
                      <w:szCs w:val="22"/>
                    </w:rPr>
                  </w:pPr>
                  <w:r w:rsidRPr="00617CC8">
                    <w:rPr>
                      <w:rFonts w:ascii="Times New Roman" w:hAnsi="Times New Roman" w:cs="Times New Roman"/>
                      <w:noProof/>
                      <w:snapToGrid w:val="0"/>
                      <w:sz w:val="22"/>
                      <w:szCs w:val="22"/>
                    </w:rPr>
                    <w:t>М.П.</w:t>
                  </w:r>
                </w:p>
              </w:tc>
            </w:tr>
          </w:tbl>
          <w:p w:rsidR="00A14333" w:rsidRDefault="00A14333" w:rsidP="00A14333">
            <w:pPr>
              <w:pStyle w:val="a6"/>
              <w:spacing w:after="0"/>
              <w:contextualSpacing/>
              <w:jc w:val="both"/>
              <w:rPr>
                <w:rFonts w:ascii="Times New Roman" w:hAnsi="Times New Roman" w:cs="Times New Roman"/>
                <w:bCs/>
                <w:sz w:val="24"/>
                <w:szCs w:val="24"/>
              </w:rPr>
            </w:pPr>
          </w:p>
          <w:p w:rsidR="00A14333" w:rsidRPr="00852288" w:rsidRDefault="00A14333" w:rsidP="00A14333">
            <w:pPr>
              <w:pStyle w:val="a6"/>
              <w:spacing w:after="0"/>
              <w:contextualSpacing/>
              <w:jc w:val="both"/>
              <w:rPr>
                <w:rFonts w:ascii="Times New Roman" w:hAnsi="Times New Roman" w:cs="Times New Roman"/>
                <w:sz w:val="24"/>
                <w:szCs w:val="24"/>
              </w:rPr>
            </w:pPr>
          </w:p>
          <w:p w:rsidR="0074510B" w:rsidRPr="00366902" w:rsidRDefault="0074510B" w:rsidP="00C5157D">
            <w:pPr>
              <w:pStyle w:val="a9"/>
              <w:tabs>
                <w:tab w:val="left" w:pos="792"/>
              </w:tabs>
              <w:spacing w:after="0"/>
              <w:ind w:left="0" w:right="154"/>
              <w:rPr>
                <w:rFonts w:ascii="Times New Roman" w:hAnsi="Times New Roman" w:cs="Times New Roman"/>
                <w:sz w:val="24"/>
                <w:szCs w:val="24"/>
              </w:rPr>
            </w:pPr>
          </w:p>
        </w:tc>
        <w:bookmarkStart w:id="0" w:name="_GoBack"/>
        <w:bookmarkEnd w:id="0"/>
      </w:tr>
    </w:tbl>
    <w:p w:rsidR="008C33E5" w:rsidRDefault="008C33E5" w:rsidP="005A3042">
      <w:pPr>
        <w:keepNext/>
        <w:keepLines/>
        <w:jc w:val="right"/>
        <w:rPr>
          <w:rFonts w:ascii="Times New Roman" w:hAnsi="Times New Roman" w:cs="Times New Roman"/>
          <w:sz w:val="24"/>
          <w:szCs w:val="24"/>
        </w:rPr>
      </w:pPr>
    </w:p>
    <w:p w:rsidR="008C33E5" w:rsidRDefault="008C33E5" w:rsidP="005A3042">
      <w:pPr>
        <w:keepNext/>
        <w:keepLines/>
        <w:jc w:val="right"/>
        <w:rPr>
          <w:rFonts w:ascii="Times New Roman" w:hAnsi="Times New Roman" w:cs="Times New Roman"/>
          <w:sz w:val="24"/>
          <w:szCs w:val="24"/>
        </w:rPr>
      </w:pPr>
    </w:p>
    <w:p w:rsidR="008C33E5" w:rsidRDefault="008C33E5" w:rsidP="005A3042">
      <w:pPr>
        <w:keepNext/>
        <w:keepLines/>
        <w:jc w:val="right"/>
        <w:rPr>
          <w:rFonts w:ascii="Times New Roman" w:hAnsi="Times New Roman" w:cs="Times New Roman"/>
          <w:sz w:val="24"/>
          <w:szCs w:val="24"/>
        </w:rPr>
      </w:pPr>
    </w:p>
    <w:p w:rsidR="008C33E5" w:rsidRDefault="008C33E5" w:rsidP="005A3042">
      <w:pPr>
        <w:keepNext/>
        <w:keepLines/>
        <w:jc w:val="right"/>
        <w:rPr>
          <w:rFonts w:ascii="Times New Roman" w:hAnsi="Times New Roman" w:cs="Times New Roman"/>
          <w:sz w:val="24"/>
          <w:szCs w:val="24"/>
        </w:rPr>
      </w:pPr>
    </w:p>
    <w:p w:rsidR="008C33E5" w:rsidRDefault="008C33E5" w:rsidP="005A3042">
      <w:pPr>
        <w:keepNext/>
        <w:keepLines/>
        <w:jc w:val="right"/>
        <w:rPr>
          <w:rFonts w:ascii="Times New Roman" w:hAnsi="Times New Roman" w:cs="Times New Roman"/>
          <w:sz w:val="24"/>
          <w:szCs w:val="24"/>
        </w:rPr>
      </w:pPr>
    </w:p>
    <w:p w:rsidR="008C33E5" w:rsidRDefault="008C33E5"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FC76E3" w:rsidRDefault="00FC76E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8816D3" w:rsidRDefault="008816D3" w:rsidP="005A3042">
      <w:pPr>
        <w:keepNext/>
        <w:keepLines/>
        <w:jc w:val="right"/>
        <w:rPr>
          <w:rFonts w:ascii="Times New Roman" w:hAnsi="Times New Roman" w:cs="Times New Roman"/>
          <w:sz w:val="24"/>
          <w:szCs w:val="24"/>
        </w:rPr>
      </w:pPr>
    </w:p>
    <w:p w:rsidR="0097042F" w:rsidRDefault="0097042F" w:rsidP="005A3042">
      <w:pPr>
        <w:keepNext/>
        <w:keepLines/>
        <w:jc w:val="right"/>
        <w:rPr>
          <w:rFonts w:ascii="Times New Roman" w:hAnsi="Times New Roman" w:cs="Times New Roman"/>
          <w:sz w:val="24"/>
          <w:szCs w:val="24"/>
        </w:rPr>
      </w:pPr>
    </w:p>
    <w:p w:rsidR="0097042F" w:rsidRDefault="0097042F" w:rsidP="005A3042">
      <w:pPr>
        <w:keepNext/>
        <w:keepLines/>
        <w:jc w:val="right"/>
        <w:rPr>
          <w:rFonts w:ascii="Times New Roman" w:hAnsi="Times New Roman" w:cs="Times New Roman"/>
          <w:sz w:val="24"/>
          <w:szCs w:val="24"/>
        </w:rPr>
      </w:pPr>
    </w:p>
    <w:p w:rsidR="0097042F" w:rsidRDefault="0097042F" w:rsidP="005A3042">
      <w:pPr>
        <w:keepNext/>
        <w:keepLines/>
        <w:jc w:val="right"/>
        <w:rPr>
          <w:rFonts w:ascii="Times New Roman" w:hAnsi="Times New Roman" w:cs="Times New Roman"/>
          <w:sz w:val="24"/>
          <w:szCs w:val="24"/>
        </w:rPr>
      </w:pPr>
    </w:p>
    <w:p w:rsidR="0097042F" w:rsidRDefault="0097042F" w:rsidP="005A3042">
      <w:pPr>
        <w:keepNext/>
        <w:keepLines/>
        <w:jc w:val="right"/>
        <w:rPr>
          <w:rFonts w:ascii="Times New Roman" w:hAnsi="Times New Roman" w:cs="Times New Roman"/>
          <w:sz w:val="24"/>
          <w:szCs w:val="24"/>
        </w:rPr>
      </w:pPr>
    </w:p>
    <w:p w:rsidR="0097042F" w:rsidRDefault="0097042F" w:rsidP="005A3042">
      <w:pPr>
        <w:keepNext/>
        <w:keepLines/>
        <w:jc w:val="right"/>
        <w:rPr>
          <w:rFonts w:ascii="Times New Roman" w:hAnsi="Times New Roman" w:cs="Times New Roman"/>
          <w:sz w:val="24"/>
          <w:szCs w:val="24"/>
        </w:rPr>
      </w:pPr>
    </w:p>
    <w:p w:rsidR="0097042F" w:rsidRDefault="0097042F" w:rsidP="005A3042">
      <w:pPr>
        <w:keepNext/>
        <w:keepLines/>
        <w:jc w:val="right"/>
        <w:rPr>
          <w:rFonts w:ascii="Times New Roman" w:hAnsi="Times New Roman" w:cs="Times New Roman"/>
          <w:sz w:val="24"/>
          <w:szCs w:val="24"/>
        </w:rPr>
      </w:pPr>
    </w:p>
    <w:p w:rsidR="0074510B" w:rsidRDefault="0074510B"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A85749" w:rsidRDefault="00A85749" w:rsidP="0074510B">
      <w:pPr>
        <w:pStyle w:val="a9"/>
        <w:ind w:right="-1"/>
        <w:rPr>
          <w:rFonts w:ascii="Times New Roman" w:hAnsi="Times New Roman" w:cs="Times New Roman"/>
          <w:sz w:val="22"/>
          <w:szCs w:val="22"/>
        </w:rPr>
      </w:pPr>
    </w:p>
    <w:p w:rsidR="00A85749" w:rsidRDefault="00A85749" w:rsidP="0074510B">
      <w:pPr>
        <w:pStyle w:val="a9"/>
        <w:ind w:right="-1"/>
        <w:rPr>
          <w:rFonts w:ascii="Times New Roman" w:hAnsi="Times New Roman" w:cs="Times New Roman"/>
          <w:sz w:val="22"/>
          <w:szCs w:val="22"/>
        </w:rPr>
      </w:pPr>
    </w:p>
    <w:p w:rsidR="00A85749" w:rsidRDefault="00A85749"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74510B" w:rsidRDefault="0074510B" w:rsidP="0074510B">
      <w:pPr>
        <w:pStyle w:val="a9"/>
        <w:ind w:right="-1"/>
        <w:rPr>
          <w:rFonts w:ascii="Times New Roman" w:hAnsi="Times New Roman" w:cs="Times New Roman"/>
          <w:sz w:val="22"/>
          <w:szCs w:val="22"/>
        </w:rPr>
      </w:pPr>
    </w:p>
    <w:p w:rsidR="00F165C3" w:rsidRDefault="00F165C3" w:rsidP="0074510B">
      <w:pPr>
        <w:pStyle w:val="a9"/>
        <w:ind w:right="-1"/>
        <w:rPr>
          <w:rFonts w:ascii="Times New Roman" w:hAnsi="Times New Roman" w:cs="Times New Roman"/>
          <w:sz w:val="22"/>
          <w:szCs w:val="22"/>
        </w:rPr>
      </w:pPr>
    </w:p>
    <w:p w:rsidR="00FE228D" w:rsidRDefault="00FE228D" w:rsidP="0074510B">
      <w:pPr>
        <w:pStyle w:val="3"/>
        <w:spacing w:after="0"/>
        <w:jc w:val="right"/>
        <w:rPr>
          <w:rFonts w:ascii="Times New Roman" w:hAnsi="Times New Roman" w:cs="Times New Roman"/>
          <w:sz w:val="24"/>
          <w:szCs w:val="26"/>
        </w:rPr>
      </w:pPr>
    </w:p>
    <w:p w:rsidR="00FE228D" w:rsidRDefault="00FE228D" w:rsidP="0074510B">
      <w:pPr>
        <w:pStyle w:val="3"/>
        <w:spacing w:after="0"/>
        <w:jc w:val="right"/>
        <w:rPr>
          <w:rFonts w:ascii="Times New Roman" w:hAnsi="Times New Roman" w:cs="Times New Roman"/>
          <w:sz w:val="24"/>
          <w:szCs w:val="26"/>
        </w:rPr>
      </w:pPr>
    </w:p>
    <w:p w:rsidR="00FE228D" w:rsidRDefault="00FE228D" w:rsidP="0074510B">
      <w:pPr>
        <w:pStyle w:val="3"/>
        <w:spacing w:after="0"/>
        <w:jc w:val="right"/>
        <w:rPr>
          <w:rFonts w:ascii="Times New Roman" w:hAnsi="Times New Roman" w:cs="Times New Roman"/>
          <w:sz w:val="24"/>
          <w:szCs w:val="26"/>
        </w:rPr>
      </w:pPr>
    </w:p>
    <w:p w:rsidR="00FE228D" w:rsidRDefault="00FE228D" w:rsidP="0074510B">
      <w:pPr>
        <w:widowControl/>
        <w:autoSpaceDE/>
        <w:autoSpaceDN/>
        <w:adjustRightInd/>
        <w:jc w:val="center"/>
        <w:rPr>
          <w:rFonts w:ascii="Times New Roman" w:hAnsi="Times New Roman" w:cs="Times New Roman"/>
          <w:sz w:val="28"/>
          <w:szCs w:val="28"/>
        </w:rPr>
      </w:pPr>
    </w:p>
    <w:p w:rsidR="00FE228D" w:rsidRDefault="00FE228D" w:rsidP="0074510B">
      <w:pPr>
        <w:widowControl/>
        <w:autoSpaceDE/>
        <w:autoSpaceDN/>
        <w:adjustRightInd/>
        <w:jc w:val="center"/>
        <w:rPr>
          <w:rFonts w:ascii="Times New Roman" w:hAnsi="Times New Roman" w:cs="Times New Roman"/>
          <w:sz w:val="28"/>
          <w:szCs w:val="28"/>
        </w:rPr>
      </w:pPr>
    </w:p>
    <w:p w:rsidR="00FE228D" w:rsidRDefault="00FE228D" w:rsidP="0074510B">
      <w:pPr>
        <w:widowControl/>
        <w:autoSpaceDE/>
        <w:autoSpaceDN/>
        <w:adjustRightInd/>
        <w:jc w:val="center"/>
        <w:rPr>
          <w:rFonts w:ascii="Times New Roman" w:hAnsi="Times New Roman" w:cs="Times New Roman"/>
          <w:sz w:val="28"/>
          <w:szCs w:val="28"/>
        </w:rPr>
      </w:pPr>
    </w:p>
    <w:p w:rsidR="00FE228D" w:rsidRDefault="00FE228D" w:rsidP="0074510B">
      <w:pPr>
        <w:widowControl/>
        <w:autoSpaceDE/>
        <w:autoSpaceDN/>
        <w:adjustRightInd/>
        <w:jc w:val="center"/>
        <w:rPr>
          <w:rFonts w:ascii="Times New Roman" w:hAnsi="Times New Roman" w:cs="Times New Roman"/>
          <w:sz w:val="28"/>
          <w:szCs w:val="28"/>
        </w:rPr>
      </w:pPr>
    </w:p>
    <w:p w:rsidR="00FE228D" w:rsidRDefault="00FE228D" w:rsidP="0074510B">
      <w:pPr>
        <w:widowControl/>
        <w:autoSpaceDE/>
        <w:autoSpaceDN/>
        <w:adjustRightInd/>
        <w:jc w:val="center"/>
        <w:rPr>
          <w:rFonts w:ascii="Times New Roman" w:hAnsi="Times New Roman" w:cs="Times New Roman"/>
          <w:sz w:val="28"/>
          <w:szCs w:val="28"/>
        </w:rPr>
      </w:pPr>
    </w:p>
    <w:p w:rsidR="00FE228D" w:rsidRDefault="00FE228D" w:rsidP="0074510B">
      <w:pPr>
        <w:widowControl/>
        <w:autoSpaceDE/>
        <w:autoSpaceDN/>
        <w:adjustRightInd/>
        <w:jc w:val="center"/>
        <w:rPr>
          <w:rFonts w:ascii="Times New Roman" w:hAnsi="Times New Roman" w:cs="Times New Roman"/>
          <w:sz w:val="28"/>
          <w:szCs w:val="28"/>
        </w:rPr>
      </w:pPr>
    </w:p>
    <w:p w:rsidR="0074510B" w:rsidRDefault="0074510B" w:rsidP="00EF7AA2">
      <w:pPr>
        <w:keepNext/>
        <w:keepLines/>
        <w:ind w:firstLine="720"/>
        <w:jc w:val="right"/>
        <w:rPr>
          <w:rFonts w:ascii="Times New Roman" w:hAnsi="Times New Roman" w:cs="Times New Roman"/>
          <w:sz w:val="24"/>
          <w:szCs w:val="24"/>
        </w:rPr>
      </w:pPr>
    </w:p>
    <w:p w:rsidR="007A67EC" w:rsidRDefault="007A67EC" w:rsidP="00EF7AA2">
      <w:pPr>
        <w:keepNext/>
        <w:keepLines/>
        <w:ind w:firstLine="720"/>
        <w:jc w:val="right"/>
        <w:rPr>
          <w:rFonts w:ascii="Times New Roman" w:hAnsi="Times New Roman" w:cs="Times New Roman"/>
          <w:sz w:val="24"/>
          <w:szCs w:val="24"/>
        </w:rPr>
      </w:pPr>
    </w:p>
    <w:sectPr w:rsidR="007A67EC" w:rsidSect="0097042F">
      <w:pgSz w:w="11906" w:h="16838"/>
      <w:pgMar w:top="709" w:right="707" w:bottom="709" w:left="1560"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D52" w:rsidRDefault="000F2D52" w:rsidP="00EF7AA2">
      <w:r>
        <w:separator/>
      </w:r>
    </w:p>
  </w:endnote>
  <w:endnote w:type="continuationSeparator" w:id="0">
    <w:p w:rsidR="000F2D52" w:rsidRDefault="000F2D52" w:rsidP="00EF7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D52" w:rsidRDefault="000F2D52" w:rsidP="00EF7AA2">
      <w:r>
        <w:separator/>
      </w:r>
    </w:p>
  </w:footnote>
  <w:footnote w:type="continuationSeparator" w:id="0">
    <w:p w:rsidR="000F2D52" w:rsidRDefault="000F2D52" w:rsidP="00EF7A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312"/>
    <w:multiLevelType w:val="multilevel"/>
    <w:tmpl w:val="30080D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2A52D3"/>
    <w:multiLevelType w:val="hybridMultilevel"/>
    <w:tmpl w:val="856CE862"/>
    <w:name w:val="WW8Num53"/>
    <w:lvl w:ilvl="0" w:tplc="BF76C880">
      <w:start w:val="1"/>
      <w:numFmt w:val="decimal"/>
      <w:lvlText w:val="4.%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15D28"/>
    <w:multiLevelType w:val="hybridMultilevel"/>
    <w:tmpl w:val="03868254"/>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E02541"/>
    <w:multiLevelType w:val="hybridMultilevel"/>
    <w:tmpl w:val="F3EAEC40"/>
    <w:name w:val="WW8Num52"/>
    <w:lvl w:ilvl="0" w:tplc="910882B0">
      <w:start w:val="1"/>
      <w:numFmt w:val="decimal"/>
      <w:lvlText w:val="3.%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F1B5D"/>
    <w:multiLevelType w:val="hybridMultilevel"/>
    <w:tmpl w:val="332442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20283C"/>
    <w:multiLevelType w:val="hybridMultilevel"/>
    <w:tmpl w:val="7850F974"/>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290867"/>
    <w:multiLevelType w:val="hybridMultilevel"/>
    <w:tmpl w:val="11FC4A04"/>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5912D7"/>
    <w:multiLevelType w:val="hybridMultilevel"/>
    <w:tmpl w:val="0CC8C4B0"/>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EF62E7F"/>
    <w:multiLevelType w:val="hybridMultilevel"/>
    <w:tmpl w:val="08481C90"/>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FE1A4A"/>
    <w:multiLevelType w:val="hybridMultilevel"/>
    <w:tmpl w:val="62048D9E"/>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DC5000"/>
    <w:multiLevelType w:val="hybridMultilevel"/>
    <w:tmpl w:val="C59ED18A"/>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542E60"/>
    <w:multiLevelType w:val="hybridMultilevel"/>
    <w:tmpl w:val="A490D39E"/>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93102A"/>
    <w:multiLevelType w:val="hybridMultilevel"/>
    <w:tmpl w:val="970892EC"/>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E402D5"/>
    <w:multiLevelType w:val="hybridMultilevel"/>
    <w:tmpl w:val="A252BE6E"/>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F726DA"/>
    <w:multiLevelType w:val="hybridMultilevel"/>
    <w:tmpl w:val="782EF2CE"/>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BB689E"/>
    <w:multiLevelType w:val="hybridMultilevel"/>
    <w:tmpl w:val="64580CC0"/>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B6204B"/>
    <w:multiLevelType w:val="hybridMultilevel"/>
    <w:tmpl w:val="5B14AB36"/>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026A11"/>
    <w:multiLevelType w:val="hybridMultilevel"/>
    <w:tmpl w:val="AE380E44"/>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5A2575"/>
    <w:multiLevelType w:val="hybridMultilevel"/>
    <w:tmpl w:val="68EEE208"/>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621DD9"/>
    <w:multiLevelType w:val="multilevel"/>
    <w:tmpl w:val="591848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951D34"/>
    <w:multiLevelType w:val="hybridMultilevel"/>
    <w:tmpl w:val="31A4C8C2"/>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F40868"/>
    <w:multiLevelType w:val="multilevel"/>
    <w:tmpl w:val="65FAC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4823E9"/>
    <w:multiLevelType w:val="hybridMultilevel"/>
    <w:tmpl w:val="0CEC35D0"/>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3FE22D7"/>
    <w:multiLevelType w:val="multilevel"/>
    <w:tmpl w:val="9DA4405E"/>
    <w:lvl w:ilvl="0">
      <w:start w:val="1"/>
      <w:numFmt w:val="upperRoman"/>
      <w:lvlText w:val="%1."/>
      <w:lvlJc w:val="left"/>
      <w:pPr>
        <w:ind w:left="1429" w:hanging="720"/>
      </w:pPr>
      <w:rPr>
        <w:rFonts w:cs="Times New Roman" w:hint="default"/>
      </w:rPr>
    </w:lvl>
    <w:lvl w:ilvl="1">
      <w:start w:val="4"/>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4">
    <w:nsid w:val="4408237D"/>
    <w:multiLevelType w:val="hybridMultilevel"/>
    <w:tmpl w:val="5B2C149A"/>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15692B"/>
    <w:multiLevelType w:val="hybridMultilevel"/>
    <w:tmpl w:val="B87632F8"/>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D422F00"/>
    <w:multiLevelType w:val="hybridMultilevel"/>
    <w:tmpl w:val="2F5E94A6"/>
    <w:lvl w:ilvl="0" w:tplc="2C4245AA">
      <w:start w:val="1"/>
      <w:numFmt w:val="bullet"/>
      <w:lvlText w:val=""/>
      <w:lvlJc w:val="left"/>
      <w:pPr>
        <w:ind w:left="1429" w:hanging="360"/>
      </w:pPr>
      <w:rPr>
        <w:rFonts w:ascii="Symbol" w:hAnsi="Symbol" w:hint="default"/>
      </w:rPr>
    </w:lvl>
    <w:lvl w:ilvl="1" w:tplc="2C4245A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EF5CDB"/>
    <w:multiLevelType w:val="hybridMultilevel"/>
    <w:tmpl w:val="2BE67532"/>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8E5EE9"/>
    <w:multiLevelType w:val="hybridMultilevel"/>
    <w:tmpl w:val="D1E25A92"/>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8A6192A"/>
    <w:multiLevelType w:val="multilevel"/>
    <w:tmpl w:val="3BAA5A6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5C822639"/>
    <w:multiLevelType w:val="hybridMultilevel"/>
    <w:tmpl w:val="295C1FCE"/>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42735E"/>
    <w:multiLevelType w:val="hybridMultilevel"/>
    <w:tmpl w:val="52086C6E"/>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A376D3"/>
    <w:multiLevelType w:val="hybridMultilevel"/>
    <w:tmpl w:val="A476B08E"/>
    <w:lvl w:ilvl="0" w:tplc="2C424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CA7126"/>
    <w:multiLevelType w:val="multilevel"/>
    <w:tmpl w:val="EAA8CB64"/>
    <w:lvl w:ilvl="0">
      <w:start w:val="1"/>
      <w:numFmt w:val="decimal"/>
      <w:lvlText w:val="%1."/>
      <w:lvlJc w:val="left"/>
      <w:pPr>
        <w:ind w:left="720" w:hanging="360"/>
      </w:pPr>
      <w:rPr>
        <w:rFonts w:hint="default"/>
      </w:rPr>
    </w:lvl>
    <w:lvl w:ilvl="1">
      <w:start w:val="4"/>
      <w:numFmt w:val="decimal"/>
      <w:isLgl/>
      <w:lvlText w:val="%1.%2."/>
      <w:lvlJc w:val="left"/>
      <w:pPr>
        <w:ind w:left="1910" w:hanging="1200"/>
      </w:pPr>
      <w:rPr>
        <w:rFonts w:hint="default"/>
      </w:rPr>
    </w:lvl>
    <w:lvl w:ilvl="2">
      <w:start w:val="1"/>
      <w:numFmt w:val="decimal"/>
      <w:isLgl/>
      <w:lvlText w:val="%1.%2.%3."/>
      <w:lvlJc w:val="left"/>
      <w:pPr>
        <w:ind w:left="2280" w:hanging="1200"/>
      </w:pPr>
      <w:rPr>
        <w:rFonts w:hint="default"/>
      </w:rPr>
    </w:lvl>
    <w:lvl w:ilvl="3">
      <w:start w:val="1"/>
      <w:numFmt w:val="decimal"/>
      <w:isLgl/>
      <w:lvlText w:val="%1.%2.%3.%4."/>
      <w:lvlJc w:val="left"/>
      <w:pPr>
        <w:ind w:left="2640" w:hanging="1200"/>
      </w:pPr>
      <w:rPr>
        <w:rFonts w:hint="default"/>
      </w:rPr>
    </w:lvl>
    <w:lvl w:ilvl="4">
      <w:start w:val="1"/>
      <w:numFmt w:val="decimal"/>
      <w:isLgl/>
      <w:lvlText w:val="%1.%2.%3.%4.%5."/>
      <w:lvlJc w:val="left"/>
      <w:pPr>
        <w:ind w:left="3000" w:hanging="1200"/>
      </w:pPr>
      <w:rPr>
        <w:rFonts w:hint="default"/>
      </w:rPr>
    </w:lvl>
    <w:lvl w:ilvl="5">
      <w:start w:val="1"/>
      <w:numFmt w:val="decimal"/>
      <w:isLgl/>
      <w:lvlText w:val="%1.%2.%3.%4.%5.%6."/>
      <w:lvlJc w:val="left"/>
      <w:pPr>
        <w:ind w:left="3360" w:hanging="120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6C792C4B"/>
    <w:multiLevelType w:val="hybridMultilevel"/>
    <w:tmpl w:val="09708462"/>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1C845A8"/>
    <w:multiLevelType w:val="hybridMultilevel"/>
    <w:tmpl w:val="E38AA330"/>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2D52CAA"/>
    <w:multiLevelType w:val="hybridMultilevel"/>
    <w:tmpl w:val="50ECF19C"/>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6A31323"/>
    <w:multiLevelType w:val="hybridMultilevel"/>
    <w:tmpl w:val="B038F818"/>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8C9125B"/>
    <w:multiLevelType w:val="hybridMultilevel"/>
    <w:tmpl w:val="C0109BBC"/>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D4E6074"/>
    <w:multiLevelType w:val="hybridMultilevel"/>
    <w:tmpl w:val="07AEF812"/>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F3D2A6B"/>
    <w:multiLevelType w:val="hybridMultilevel"/>
    <w:tmpl w:val="5EDA38CC"/>
    <w:lvl w:ilvl="0" w:tplc="2C4245AA">
      <w:start w:val="1"/>
      <w:numFmt w:val="bullet"/>
      <w:lvlText w:val=""/>
      <w:lvlJc w:val="left"/>
      <w:pPr>
        <w:ind w:left="5581" w:hanging="360"/>
      </w:pPr>
      <w:rPr>
        <w:rFonts w:ascii="Symbol" w:hAnsi="Symbol" w:hint="default"/>
      </w:rPr>
    </w:lvl>
    <w:lvl w:ilvl="1" w:tplc="04190003" w:tentative="1">
      <w:start w:val="1"/>
      <w:numFmt w:val="bullet"/>
      <w:lvlText w:val="o"/>
      <w:lvlJc w:val="left"/>
      <w:pPr>
        <w:ind w:left="6301" w:hanging="360"/>
      </w:pPr>
      <w:rPr>
        <w:rFonts w:ascii="Courier New" w:hAnsi="Courier New" w:cs="Courier New" w:hint="default"/>
      </w:rPr>
    </w:lvl>
    <w:lvl w:ilvl="2" w:tplc="04190005" w:tentative="1">
      <w:start w:val="1"/>
      <w:numFmt w:val="bullet"/>
      <w:lvlText w:val=""/>
      <w:lvlJc w:val="left"/>
      <w:pPr>
        <w:ind w:left="7021" w:hanging="360"/>
      </w:pPr>
      <w:rPr>
        <w:rFonts w:ascii="Wingdings" w:hAnsi="Wingdings" w:hint="default"/>
      </w:rPr>
    </w:lvl>
    <w:lvl w:ilvl="3" w:tplc="04190001" w:tentative="1">
      <w:start w:val="1"/>
      <w:numFmt w:val="bullet"/>
      <w:lvlText w:val=""/>
      <w:lvlJc w:val="left"/>
      <w:pPr>
        <w:ind w:left="7741" w:hanging="360"/>
      </w:pPr>
      <w:rPr>
        <w:rFonts w:ascii="Symbol" w:hAnsi="Symbol" w:hint="default"/>
      </w:rPr>
    </w:lvl>
    <w:lvl w:ilvl="4" w:tplc="04190003" w:tentative="1">
      <w:start w:val="1"/>
      <w:numFmt w:val="bullet"/>
      <w:lvlText w:val="o"/>
      <w:lvlJc w:val="left"/>
      <w:pPr>
        <w:ind w:left="8461" w:hanging="360"/>
      </w:pPr>
      <w:rPr>
        <w:rFonts w:ascii="Courier New" w:hAnsi="Courier New" w:cs="Courier New" w:hint="default"/>
      </w:rPr>
    </w:lvl>
    <w:lvl w:ilvl="5" w:tplc="04190005" w:tentative="1">
      <w:start w:val="1"/>
      <w:numFmt w:val="bullet"/>
      <w:lvlText w:val=""/>
      <w:lvlJc w:val="left"/>
      <w:pPr>
        <w:ind w:left="9181" w:hanging="360"/>
      </w:pPr>
      <w:rPr>
        <w:rFonts w:ascii="Wingdings" w:hAnsi="Wingdings" w:hint="default"/>
      </w:rPr>
    </w:lvl>
    <w:lvl w:ilvl="6" w:tplc="04190001" w:tentative="1">
      <w:start w:val="1"/>
      <w:numFmt w:val="bullet"/>
      <w:lvlText w:val=""/>
      <w:lvlJc w:val="left"/>
      <w:pPr>
        <w:ind w:left="9901" w:hanging="360"/>
      </w:pPr>
      <w:rPr>
        <w:rFonts w:ascii="Symbol" w:hAnsi="Symbol" w:hint="default"/>
      </w:rPr>
    </w:lvl>
    <w:lvl w:ilvl="7" w:tplc="04190003" w:tentative="1">
      <w:start w:val="1"/>
      <w:numFmt w:val="bullet"/>
      <w:lvlText w:val="o"/>
      <w:lvlJc w:val="left"/>
      <w:pPr>
        <w:ind w:left="10621" w:hanging="360"/>
      </w:pPr>
      <w:rPr>
        <w:rFonts w:ascii="Courier New" w:hAnsi="Courier New" w:cs="Courier New" w:hint="default"/>
      </w:rPr>
    </w:lvl>
    <w:lvl w:ilvl="8" w:tplc="04190005" w:tentative="1">
      <w:start w:val="1"/>
      <w:numFmt w:val="bullet"/>
      <w:lvlText w:val=""/>
      <w:lvlJc w:val="left"/>
      <w:pPr>
        <w:ind w:left="11341" w:hanging="360"/>
      </w:pPr>
      <w:rPr>
        <w:rFonts w:ascii="Wingdings" w:hAnsi="Wingdings" w:hint="default"/>
      </w:rPr>
    </w:lvl>
  </w:abstractNum>
  <w:abstractNum w:abstractNumId="41">
    <w:nsid w:val="7F5F3111"/>
    <w:multiLevelType w:val="hybridMultilevel"/>
    <w:tmpl w:val="1004E566"/>
    <w:lvl w:ilvl="0" w:tplc="2C4245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29"/>
  </w:num>
  <w:num w:numId="3">
    <w:abstractNumId w:val="23"/>
  </w:num>
  <w:num w:numId="4">
    <w:abstractNumId w:val="21"/>
  </w:num>
  <w:num w:numId="5">
    <w:abstractNumId w:val="19"/>
  </w:num>
  <w:num w:numId="6">
    <w:abstractNumId w:val="3"/>
  </w:num>
  <w:num w:numId="7">
    <w:abstractNumId w:val="1"/>
  </w:num>
  <w:num w:numId="8">
    <w:abstractNumId w:val="0"/>
  </w:num>
  <w:num w:numId="9">
    <w:abstractNumId w:val="12"/>
  </w:num>
  <w:num w:numId="10">
    <w:abstractNumId w:val="6"/>
  </w:num>
  <w:num w:numId="11">
    <w:abstractNumId w:val="31"/>
  </w:num>
  <w:num w:numId="12">
    <w:abstractNumId w:val="28"/>
  </w:num>
  <w:num w:numId="13">
    <w:abstractNumId w:val="36"/>
  </w:num>
  <w:num w:numId="14">
    <w:abstractNumId w:val="8"/>
  </w:num>
  <w:num w:numId="15">
    <w:abstractNumId w:val="7"/>
  </w:num>
  <w:num w:numId="16">
    <w:abstractNumId w:val="37"/>
  </w:num>
  <w:num w:numId="17">
    <w:abstractNumId w:val="22"/>
  </w:num>
  <w:num w:numId="18">
    <w:abstractNumId w:val="24"/>
  </w:num>
  <w:num w:numId="19">
    <w:abstractNumId w:val="15"/>
  </w:num>
  <w:num w:numId="20">
    <w:abstractNumId w:val="34"/>
  </w:num>
  <w:num w:numId="21">
    <w:abstractNumId w:val="27"/>
  </w:num>
  <w:num w:numId="22">
    <w:abstractNumId w:val="17"/>
  </w:num>
  <w:num w:numId="23">
    <w:abstractNumId w:val="9"/>
  </w:num>
  <w:num w:numId="24">
    <w:abstractNumId w:val="11"/>
  </w:num>
  <w:num w:numId="25">
    <w:abstractNumId w:val="30"/>
  </w:num>
  <w:num w:numId="26">
    <w:abstractNumId w:val="26"/>
  </w:num>
  <w:num w:numId="27">
    <w:abstractNumId w:val="39"/>
  </w:num>
  <w:num w:numId="28">
    <w:abstractNumId w:val="16"/>
  </w:num>
  <w:num w:numId="29">
    <w:abstractNumId w:val="20"/>
  </w:num>
  <w:num w:numId="30">
    <w:abstractNumId w:val="35"/>
  </w:num>
  <w:num w:numId="31">
    <w:abstractNumId w:val="10"/>
  </w:num>
  <w:num w:numId="32">
    <w:abstractNumId w:val="25"/>
  </w:num>
  <w:num w:numId="33">
    <w:abstractNumId w:val="5"/>
  </w:num>
  <w:num w:numId="34">
    <w:abstractNumId w:val="32"/>
  </w:num>
  <w:num w:numId="35">
    <w:abstractNumId w:val="2"/>
  </w:num>
  <w:num w:numId="36">
    <w:abstractNumId w:val="13"/>
  </w:num>
  <w:num w:numId="37">
    <w:abstractNumId w:val="41"/>
  </w:num>
  <w:num w:numId="38">
    <w:abstractNumId w:val="38"/>
  </w:num>
  <w:num w:numId="39">
    <w:abstractNumId w:val="18"/>
  </w:num>
  <w:num w:numId="40">
    <w:abstractNumId w:val="40"/>
  </w:num>
  <w:num w:numId="41">
    <w:abstractNumId w:val="14"/>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90"/>
  <w:displayHorizontalDrawingGridEvery w:val="2"/>
  <w:characterSpacingControl w:val="doNotCompress"/>
  <w:footnotePr>
    <w:footnote w:id="-1"/>
    <w:footnote w:id="0"/>
  </w:footnotePr>
  <w:endnotePr>
    <w:endnote w:id="-1"/>
    <w:endnote w:id="0"/>
  </w:endnotePr>
  <w:compat/>
  <w:rsids>
    <w:rsidRoot w:val="00EF7AA2"/>
    <w:rsid w:val="00023A63"/>
    <w:rsid w:val="00032750"/>
    <w:rsid w:val="0004661C"/>
    <w:rsid w:val="0004767F"/>
    <w:rsid w:val="00051FD1"/>
    <w:rsid w:val="0005206B"/>
    <w:rsid w:val="00070081"/>
    <w:rsid w:val="000740F0"/>
    <w:rsid w:val="00082192"/>
    <w:rsid w:val="000A7367"/>
    <w:rsid w:val="000C2E4D"/>
    <w:rsid w:val="000D5033"/>
    <w:rsid w:val="000E00DD"/>
    <w:rsid w:val="000F2D52"/>
    <w:rsid w:val="001156DB"/>
    <w:rsid w:val="00116B51"/>
    <w:rsid w:val="001207C2"/>
    <w:rsid w:val="0012776F"/>
    <w:rsid w:val="0013374C"/>
    <w:rsid w:val="001407AD"/>
    <w:rsid w:val="001501D4"/>
    <w:rsid w:val="0015630C"/>
    <w:rsid w:val="00163E99"/>
    <w:rsid w:val="00164476"/>
    <w:rsid w:val="001870A8"/>
    <w:rsid w:val="00191BB9"/>
    <w:rsid w:val="001B3ED5"/>
    <w:rsid w:val="001C52D6"/>
    <w:rsid w:val="001C5A9F"/>
    <w:rsid w:val="001E769B"/>
    <w:rsid w:val="00211770"/>
    <w:rsid w:val="002410F0"/>
    <w:rsid w:val="00245FC9"/>
    <w:rsid w:val="0026227B"/>
    <w:rsid w:val="00264FCC"/>
    <w:rsid w:val="00274CDA"/>
    <w:rsid w:val="002934A4"/>
    <w:rsid w:val="002A053D"/>
    <w:rsid w:val="002A27DC"/>
    <w:rsid w:val="002B103A"/>
    <w:rsid w:val="002C65D2"/>
    <w:rsid w:val="002D166E"/>
    <w:rsid w:val="002D39FE"/>
    <w:rsid w:val="00301384"/>
    <w:rsid w:val="00301B7D"/>
    <w:rsid w:val="00304FC7"/>
    <w:rsid w:val="0031275A"/>
    <w:rsid w:val="00314180"/>
    <w:rsid w:val="00330F8F"/>
    <w:rsid w:val="00332DC0"/>
    <w:rsid w:val="00340775"/>
    <w:rsid w:val="0034263C"/>
    <w:rsid w:val="0034482F"/>
    <w:rsid w:val="00347497"/>
    <w:rsid w:val="00354069"/>
    <w:rsid w:val="003569CA"/>
    <w:rsid w:val="00356A36"/>
    <w:rsid w:val="00365CDA"/>
    <w:rsid w:val="00373644"/>
    <w:rsid w:val="00375993"/>
    <w:rsid w:val="0038293B"/>
    <w:rsid w:val="00392DB0"/>
    <w:rsid w:val="003A4BD2"/>
    <w:rsid w:val="003B172F"/>
    <w:rsid w:val="003B30E7"/>
    <w:rsid w:val="003D5977"/>
    <w:rsid w:val="003D6377"/>
    <w:rsid w:val="003E1830"/>
    <w:rsid w:val="003F6ADB"/>
    <w:rsid w:val="00405E6D"/>
    <w:rsid w:val="00435CEF"/>
    <w:rsid w:val="00451E2F"/>
    <w:rsid w:val="004565E3"/>
    <w:rsid w:val="00465795"/>
    <w:rsid w:val="00471BD0"/>
    <w:rsid w:val="00477422"/>
    <w:rsid w:val="0048016B"/>
    <w:rsid w:val="00490582"/>
    <w:rsid w:val="004975A0"/>
    <w:rsid w:val="004A48AC"/>
    <w:rsid w:val="004B1705"/>
    <w:rsid w:val="004B7506"/>
    <w:rsid w:val="004C6C5D"/>
    <w:rsid w:val="004D13C5"/>
    <w:rsid w:val="004D3D06"/>
    <w:rsid w:val="004E659A"/>
    <w:rsid w:val="004F0AC3"/>
    <w:rsid w:val="004F38A0"/>
    <w:rsid w:val="005103FA"/>
    <w:rsid w:val="00535AB8"/>
    <w:rsid w:val="005479BB"/>
    <w:rsid w:val="00551B80"/>
    <w:rsid w:val="0056210A"/>
    <w:rsid w:val="00566989"/>
    <w:rsid w:val="00574CE0"/>
    <w:rsid w:val="0058609A"/>
    <w:rsid w:val="0059078A"/>
    <w:rsid w:val="00590928"/>
    <w:rsid w:val="00590AB1"/>
    <w:rsid w:val="00593868"/>
    <w:rsid w:val="005A3042"/>
    <w:rsid w:val="005A51B3"/>
    <w:rsid w:val="005D592B"/>
    <w:rsid w:val="005D79A8"/>
    <w:rsid w:val="005E1F5A"/>
    <w:rsid w:val="005E1FA6"/>
    <w:rsid w:val="005E56C4"/>
    <w:rsid w:val="005F0336"/>
    <w:rsid w:val="005F3EEA"/>
    <w:rsid w:val="00602031"/>
    <w:rsid w:val="00611E2E"/>
    <w:rsid w:val="0061403F"/>
    <w:rsid w:val="00617102"/>
    <w:rsid w:val="00621C2F"/>
    <w:rsid w:val="006353AC"/>
    <w:rsid w:val="00640078"/>
    <w:rsid w:val="00641D94"/>
    <w:rsid w:val="00643F67"/>
    <w:rsid w:val="00646A10"/>
    <w:rsid w:val="00665831"/>
    <w:rsid w:val="006743F6"/>
    <w:rsid w:val="00674A0F"/>
    <w:rsid w:val="00687409"/>
    <w:rsid w:val="00696A3A"/>
    <w:rsid w:val="006A0DFB"/>
    <w:rsid w:val="006C4EBE"/>
    <w:rsid w:val="006C760E"/>
    <w:rsid w:val="006D7F1E"/>
    <w:rsid w:val="006F12D7"/>
    <w:rsid w:val="006F2104"/>
    <w:rsid w:val="00712469"/>
    <w:rsid w:val="007203E7"/>
    <w:rsid w:val="00722B33"/>
    <w:rsid w:val="0074510B"/>
    <w:rsid w:val="007469F5"/>
    <w:rsid w:val="00755C6E"/>
    <w:rsid w:val="007868B5"/>
    <w:rsid w:val="007A2849"/>
    <w:rsid w:val="007A67EC"/>
    <w:rsid w:val="007B43AE"/>
    <w:rsid w:val="007C5C26"/>
    <w:rsid w:val="007D3FF1"/>
    <w:rsid w:val="007F466D"/>
    <w:rsid w:val="007F78FF"/>
    <w:rsid w:val="0081288E"/>
    <w:rsid w:val="008172D5"/>
    <w:rsid w:val="00821076"/>
    <w:rsid w:val="00830706"/>
    <w:rsid w:val="00832EEF"/>
    <w:rsid w:val="00835707"/>
    <w:rsid w:val="00835ECF"/>
    <w:rsid w:val="00837787"/>
    <w:rsid w:val="00846D32"/>
    <w:rsid w:val="00855E93"/>
    <w:rsid w:val="00862D01"/>
    <w:rsid w:val="0086649A"/>
    <w:rsid w:val="008722B0"/>
    <w:rsid w:val="008779BF"/>
    <w:rsid w:val="008816D3"/>
    <w:rsid w:val="00881DAE"/>
    <w:rsid w:val="00890A71"/>
    <w:rsid w:val="008B4B27"/>
    <w:rsid w:val="008B4FA2"/>
    <w:rsid w:val="008C2CC5"/>
    <w:rsid w:val="008C33E5"/>
    <w:rsid w:val="008C4115"/>
    <w:rsid w:val="008F4278"/>
    <w:rsid w:val="00903937"/>
    <w:rsid w:val="00905DD6"/>
    <w:rsid w:val="0091164B"/>
    <w:rsid w:val="00916690"/>
    <w:rsid w:val="00923237"/>
    <w:rsid w:val="00927902"/>
    <w:rsid w:val="009335FE"/>
    <w:rsid w:val="00946459"/>
    <w:rsid w:val="00953631"/>
    <w:rsid w:val="00957CE8"/>
    <w:rsid w:val="00960A38"/>
    <w:rsid w:val="0097042F"/>
    <w:rsid w:val="0097742C"/>
    <w:rsid w:val="00981390"/>
    <w:rsid w:val="009A0DA3"/>
    <w:rsid w:val="009A3A70"/>
    <w:rsid w:val="009B5E33"/>
    <w:rsid w:val="009C5432"/>
    <w:rsid w:val="009D0BBB"/>
    <w:rsid w:val="009E3904"/>
    <w:rsid w:val="009F1352"/>
    <w:rsid w:val="00A021D1"/>
    <w:rsid w:val="00A072BD"/>
    <w:rsid w:val="00A11311"/>
    <w:rsid w:val="00A14333"/>
    <w:rsid w:val="00A21C41"/>
    <w:rsid w:val="00A30F3B"/>
    <w:rsid w:val="00A32517"/>
    <w:rsid w:val="00A53289"/>
    <w:rsid w:val="00A6239B"/>
    <w:rsid w:val="00A64416"/>
    <w:rsid w:val="00A64644"/>
    <w:rsid w:val="00A7420F"/>
    <w:rsid w:val="00A77E11"/>
    <w:rsid w:val="00A81065"/>
    <w:rsid w:val="00A85749"/>
    <w:rsid w:val="00A93C8D"/>
    <w:rsid w:val="00AA1126"/>
    <w:rsid w:val="00AD059C"/>
    <w:rsid w:val="00AD19B0"/>
    <w:rsid w:val="00AD4F4F"/>
    <w:rsid w:val="00AE2769"/>
    <w:rsid w:val="00AE2F6F"/>
    <w:rsid w:val="00AE7859"/>
    <w:rsid w:val="00AF0306"/>
    <w:rsid w:val="00AF3406"/>
    <w:rsid w:val="00AF4BB1"/>
    <w:rsid w:val="00B039D8"/>
    <w:rsid w:val="00B20600"/>
    <w:rsid w:val="00B20D14"/>
    <w:rsid w:val="00B34294"/>
    <w:rsid w:val="00B34A59"/>
    <w:rsid w:val="00B41976"/>
    <w:rsid w:val="00B41B17"/>
    <w:rsid w:val="00B552BB"/>
    <w:rsid w:val="00B95947"/>
    <w:rsid w:val="00BE1A19"/>
    <w:rsid w:val="00BE1BDA"/>
    <w:rsid w:val="00BE6AAC"/>
    <w:rsid w:val="00BF0ED7"/>
    <w:rsid w:val="00BF70AC"/>
    <w:rsid w:val="00C02DD5"/>
    <w:rsid w:val="00C04FAE"/>
    <w:rsid w:val="00C12E81"/>
    <w:rsid w:val="00C15D80"/>
    <w:rsid w:val="00C21635"/>
    <w:rsid w:val="00C25279"/>
    <w:rsid w:val="00C259BF"/>
    <w:rsid w:val="00C2714C"/>
    <w:rsid w:val="00C32359"/>
    <w:rsid w:val="00C5157D"/>
    <w:rsid w:val="00C7142B"/>
    <w:rsid w:val="00C71C8C"/>
    <w:rsid w:val="00C72209"/>
    <w:rsid w:val="00C81D18"/>
    <w:rsid w:val="00C93AD9"/>
    <w:rsid w:val="00C93AE7"/>
    <w:rsid w:val="00CA684A"/>
    <w:rsid w:val="00CC0A41"/>
    <w:rsid w:val="00CC6C9B"/>
    <w:rsid w:val="00CD3DA4"/>
    <w:rsid w:val="00CE01A4"/>
    <w:rsid w:val="00D03C50"/>
    <w:rsid w:val="00D30E33"/>
    <w:rsid w:val="00D31C86"/>
    <w:rsid w:val="00D33440"/>
    <w:rsid w:val="00D42DAE"/>
    <w:rsid w:val="00D52D9C"/>
    <w:rsid w:val="00D57DBA"/>
    <w:rsid w:val="00D71119"/>
    <w:rsid w:val="00D816D5"/>
    <w:rsid w:val="00D94E27"/>
    <w:rsid w:val="00DB1AAE"/>
    <w:rsid w:val="00DF061E"/>
    <w:rsid w:val="00DF31AD"/>
    <w:rsid w:val="00DF4CF2"/>
    <w:rsid w:val="00E046D7"/>
    <w:rsid w:val="00E2118C"/>
    <w:rsid w:val="00E333B4"/>
    <w:rsid w:val="00E36592"/>
    <w:rsid w:val="00E37DB2"/>
    <w:rsid w:val="00E509AD"/>
    <w:rsid w:val="00E54822"/>
    <w:rsid w:val="00E62259"/>
    <w:rsid w:val="00E70767"/>
    <w:rsid w:val="00E726E7"/>
    <w:rsid w:val="00E91431"/>
    <w:rsid w:val="00E92AD6"/>
    <w:rsid w:val="00E93DEB"/>
    <w:rsid w:val="00E97479"/>
    <w:rsid w:val="00EA03C5"/>
    <w:rsid w:val="00EC73AC"/>
    <w:rsid w:val="00EC7E6C"/>
    <w:rsid w:val="00ED0CB9"/>
    <w:rsid w:val="00ED0F4E"/>
    <w:rsid w:val="00EF4F37"/>
    <w:rsid w:val="00EF7AA2"/>
    <w:rsid w:val="00EF7FBD"/>
    <w:rsid w:val="00F05F9F"/>
    <w:rsid w:val="00F11154"/>
    <w:rsid w:val="00F111D3"/>
    <w:rsid w:val="00F165C3"/>
    <w:rsid w:val="00F2571F"/>
    <w:rsid w:val="00F25E31"/>
    <w:rsid w:val="00F416AF"/>
    <w:rsid w:val="00F42DFA"/>
    <w:rsid w:val="00F600E7"/>
    <w:rsid w:val="00F7269C"/>
    <w:rsid w:val="00F75089"/>
    <w:rsid w:val="00F76EE5"/>
    <w:rsid w:val="00F86315"/>
    <w:rsid w:val="00F95EB7"/>
    <w:rsid w:val="00FA1CF8"/>
    <w:rsid w:val="00FA200F"/>
    <w:rsid w:val="00FC5DEB"/>
    <w:rsid w:val="00FC76E3"/>
    <w:rsid w:val="00FD6092"/>
    <w:rsid w:val="00FD75BE"/>
    <w:rsid w:val="00FE2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57D"/>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116B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EF7AA2"/>
    <w:pPr>
      <w:keepNext/>
      <w:jc w:val="righ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F7AA2"/>
    <w:rPr>
      <w:rFonts w:ascii="Arial" w:eastAsia="Times New Roman" w:hAnsi="Arial" w:cs="Arial"/>
      <w:b/>
      <w:sz w:val="18"/>
      <w:szCs w:val="18"/>
      <w:lang w:eastAsia="ru-RU"/>
    </w:rPr>
  </w:style>
  <w:style w:type="paragraph" w:styleId="a3">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1"/>
    <w:rsid w:val="00EF7AA2"/>
    <w:pPr>
      <w:keepNext/>
      <w:widowControl/>
      <w:autoSpaceDE/>
      <w:autoSpaceDN/>
      <w:adjustRightInd/>
    </w:pPr>
    <w:rPr>
      <w:rFonts w:ascii="Times New Roman" w:hAnsi="Times New Roman" w:cs="Times New Roman"/>
      <w:sz w:val="24"/>
      <w:szCs w:val="24"/>
    </w:rPr>
  </w:style>
  <w:style w:type="character" w:styleId="a4">
    <w:name w:val="footnote reference"/>
    <w:semiHidden/>
    <w:rsid w:val="00EF7AA2"/>
    <w:rPr>
      <w:vertAlign w:val="superscript"/>
    </w:rPr>
  </w:style>
  <w:style w:type="paragraph" w:customStyle="1" w:styleId="a5">
    <w:name w:val="Обычный + по ширине"/>
    <w:basedOn w:val="a"/>
    <w:uiPriority w:val="99"/>
    <w:rsid w:val="00EF7AA2"/>
    <w:pPr>
      <w:widowControl/>
      <w:autoSpaceDE/>
      <w:autoSpaceDN/>
      <w:adjustRightInd/>
      <w:jc w:val="both"/>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3"/>
    <w:locked/>
    <w:rsid w:val="00EF7AA2"/>
    <w:rPr>
      <w:rFonts w:ascii="Times New Roman" w:eastAsia="Times New Roman" w:hAnsi="Times New Roman" w:cs="Times New Roman"/>
      <w:sz w:val="24"/>
      <w:szCs w:val="24"/>
      <w:lang w:eastAsia="ru-RU"/>
    </w:rPr>
  </w:style>
  <w:style w:type="paragraph" w:styleId="a6">
    <w:name w:val="Body Text"/>
    <w:basedOn w:val="a"/>
    <w:link w:val="a7"/>
    <w:rsid w:val="00EF7AA2"/>
    <w:pPr>
      <w:spacing w:after="120"/>
    </w:pPr>
  </w:style>
  <w:style w:type="character" w:customStyle="1" w:styleId="a7">
    <w:name w:val="Основной текст Знак"/>
    <w:basedOn w:val="a0"/>
    <w:link w:val="a6"/>
    <w:rsid w:val="00EF7AA2"/>
    <w:rPr>
      <w:rFonts w:ascii="Arial" w:eastAsia="Times New Roman" w:hAnsi="Arial" w:cs="Arial"/>
      <w:sz w:val="18"/>
      <w:szCs w:val="18"/>
      <w:lang w:eastAsia="ru-RU"/>
    </w:rPr>
  </w:style>
  <w:style w:type="paragraph" w:styleId="a8">
    <w:name w:val="List Paragraph"/>
    <w:basedOn w:val="a"/>
    <w:uiPriority w:val="72"/>
    <w:rsid w:val="00EF7AA2"/>
    <w:pPr>
      <w:ind w:left="720"/>
      <w:contextualSpacing/>
    </w:pPr>
  </w:style>
  <w:style w:type="paragraph" w:customStyle="1" w:styleId="ConsPlusNormal">
    <w:name w:val="ConsPlusNormal"/>
    <w:link w:val="ConsPlusNormal0"/>
    <w:rsid w:val="00EF7AA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F7AA2"/>
    <w:rPr>
      <w:rFonts w:ascii="Times New Roman" w:eastAsia="Times New Roman" w:hAnsi="Times New Roman" w:cs="Times New Roman"/>
      <w:sz w:val="24"/>
      <w:szCs w:val="24"/>
      <w:lang w:eastAsia="ru-RU"/>
    </w:rPr>
  </w:style>
  <w:style w:type="paragraph" w:styleId="a9">
    <w:name w:val="Body Text Indent"/>
    <w:basedOn w:val="a"/>
    <w:link w:val="aa"/>
    <w:rsid w:val="00EF7AA2"/>
    <w:pPr>
      <w:spacing w:after="120"/>
      <w:ind w:left="283"/>
    </w:pPr>
  </w:style>
  <w:style w:type="character" w:customStyle="1" w:styleId="aa">
    <w:name w:val="Основной текст с отступом Знак"/>
    <w:basedOn w:val="a0"/>
    <w:link w:val="a9"/>
    <w:rsid w:val="00EF7AA2"/>
    <w:rPr>
      <w:rFonts w:ascii="Arial" w:eastAsia="Times New Roman" w:hAnsi="Arial" w:cs="Arial"/>
      <w:sz w:val="18"/>
      <w:szCs w:val="18"/>
      <w:lang w:eastAsia="ru-RU"/>
    </w:rPr>
  </w:style>
  <w:style w:type="character" w:styleId="ab">
    <w:name w:val="Hyperlink"/>
    <w:basedOn w:val="a0"/>
    <w:uiPriority w:val="99"/>
    <w:unhideWhenUsed/>
    <w:rsid w:val="009335FE"/>
    <w:rPr>
      <w:color w:val="0000FF" w:themeColor="hyperlink"/>
      <w:u w:val="single"/>
    </w:rPr>
  </w:style>
  <w:style w:type="paragraph" w:styleId="ac">
    <w:name w:val="No Spacing"/>
    <w:aliases w:val="для таблиц"/>
    <w:link w:val="ad"/>
    <w:uiPriority w:val="1"/>
    <w:qFormat/>
    <w:rsid w:val="003D6377"/>
    <w:pPr>
      <w:spacing w:after="0" w:line="240" w:lineRule="auto"/>
    </w:pPr>
    <w:rPr>
      <w:rFonts w:ascii="Calibri" w:eastAsia="Times New Roman" w:hAnsi="Calibri" w:cs="Times New Roman"/>
      <w:lang w:eastAsia="ru-RU"/>
    </w:rPr>
  </w:style>
  <w:style w:type="character" w:customStyle="1" w:styleId="ad">
    <w:name w:val="Без интервала Знак"/>
    <w:aliases w:val="для таблиц Знак"/>
    <w:link w:val="ac"/>
    <w:uiPriority w:val="1"/>
    <w:locked/>
    <w:rsid w:val="003D6377"/>
    <w:rPr>
      <w:rFonts w:ascii="Calibri" w:eastAsia="Times New Roman" w:hAnsi="Calibri" w:cs="Times New Roman"/>
      <w:lang w:eastAsia="ru-RU"/>
    </w:rPr>
  </w:style>
  <w:style w:type="paragraph" w:styleId="3">
    <w:name w:val="Body Text 3"/>
    <w:basedOn w:val="a"/>
    <w:link w:val="30"/>
    <w:rsid w:val="002B103A"/>
    <w:pPr>
      <w:spacing w:after="120"/>
    </w:pPr>
    <w:rPr>
      <w:sz w:val="16"/>
      <w:szCs w:val="16"/>
    </w:rPr>
  </w:style>
  <w:style w:type="character" w:customStyle="1" w:styleId="30">
    <w:name w:val="Основной текст 3 Знак"/>
    <w:basedOn w:val="a0"/>
    <w:link w:val="3"/>
    <w:rsid w:val="002B103A"/>
    <w:rPr>
      <w:rFonts w:ascii="Arial" w:eastAsia="Times New Roman" w:hAnsi="Arial" w:cs="Arial"/>
      <w:sz w:val="16"/>
      <w:szCs w:val="16"/>
      <w:lang w:eastAsia="ru-RU"/>
    </w:rPr>
  </w:style>
  <w:style w:type="paragraph" w:styleId="31">
    <w:name w:val="Body Text Indent 3"/>
    <w:basedOn w:val="a"/>
    <w:link w:val="32"/>
    <w:rsid w:val="002B103A"/>
    <w:pPr>
      <w:spacing w:after="120"/>
      <w:ind w:left="283"/>
    </w:pPr>
    <w:rPr>
      <w:sz w:val="16"/>
      <w:szCs w:val="16"/>
    </w:rPr>
  </w:style>
  <w:style w:type="character" w:customStyle="1" w:styleId="32">
    <w:name w:val="Основной текст с отступом 3 Знак"/>
    <w:basedOn w:val="a0"/>
    <w:link w:val="31"/>
    <w:rsid w:val="002B103A"/>
    <w:rPr>
      <w:rFonts w:ascii="Arial" w:eastAsia="Times New Roman" w:hAnsi="Arial" w:cs="Arial"/>
      <w:sz w:val="16"/>
      <w:szCs w:val="16"/>
      <w:lang w:eastAsia="ru-RU"/>
    </w:rPr>
  </w:style>
  <w:style w:type="paragraph" w:styleId="ae">
    <w:name w:val="Balloon Text"/>
    <w:basedOn w:val="a"/>
    <w:link w:val="af"/>
    <w:uiPriority w:val="99"/>
    <w:semiHidden/>
    <w:unhideWhenUsed/>
    <w:rsid w:val="00F165C3"/>
    <w:rPr>
      <w:rFonts w:ascii="Segoe UI" w:hAnsi="Segoe UI" w:cs="Segoe UI"/>
    </w:rPr>
  </w:style>
  <w:style w:type="character" w:customStyle="1" w:styleId="af">
    <w:name w:val="Текст выноски Знак"/>
    <w:basedOn w:val="a0"/>
    <w:link w:val="ae"/>
    <w:uiPriority w:val="99"/>
    <w:semiHidden/>
    <w:rsid w:val="00F165C3"/>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16B51"/>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uiPriority w:val="99"/>
    <w:rsid w:val="00301384"/>
    <w:pPr>
      <w:suppressAutoHyphens/>
      <w:autoSpaceDN w:val="0"/>
    </w:pPr>
    <w:rPr>
      <w:rFonts w:ascii="Calibri" w:eastAsia="SimSun" w:hAnsi="Calibri" w:cs="Calibri"/>
      <w:kern w:val="3"/>
    </w:rPr>
  </w:style>
</w:styles>
</file>

<file path=word/webSettings.xml><?xml version="1.0" encoding="utf-8"?>
<w:webSettings xmlns:r="http://schemas.openxmlformats.org/officeDocument/2006/relationships" xmlns:w="http://schemas.openxmlformats.org/wordprocessingml/2006/main">
  <w:divs>
    <w:div w:id="14089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urion_abaka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sionat.veteran@mail.ru" TargetMode="External"/><Relationship Id="rId5" Type="http://schemas.openxmlformats.org/officeDocument/2006/relationships/webSettings" Target="webSettings.xml"/><Relationship Id="rId10" Type="http://schemas.openxmlformats.org/officeDocument/2006/relationships/hyperlink" Target="mailto:pansionat.veteran@mail.ru" TargetMode="External"/><Relationship Id="rId4" Type="http://schemas.openxmlformats.org/officeDocument/2006/relationships/settings" Target="settings.xml"/><Relationship Id="rId9" Type="http://schemas.openxmlformats.org/officeDocument/2006/relationships/hyperlink" Target="consultantplus://offline/ref=0C9B4BDF9E1D43D065595E138C8A2EEFDE3D12516F03CBC98C2011E569A7D817A4C30707E161A631DEAAA68F05A5422C53A864599E273F9Bp6A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F5C81-51CE-414B-BE30-2AD63EDD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5537</Words>
  <Characters>31561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USER</cp:lastModifiedBy>
  <cp:revision>5</cp:revision>
  <cp:lastPrinted>2019-07-29T02:25:00Z</cp:lastPrinted>
  <dcterms:created xsi:type="dcterms:W3CDTF">2020-12-21T05:54:00Z</dcterms:created>
  <dcterms:modified xsi:type="dcterms:W3CDTF">2020-12-21T07:26:00Z</dcterms:modified>
</cp:coreProperties>
</file>