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0" w:rsidRDefault="00A52200" w:rsidP="00A52200">
      <w:pPr>
        <w:widowControl w:val="0"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220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52200" w:rsidRPr="00A52200" w:rsidRDefault="00A52200" w:rsidP="00A52200">
      <w:pPr>
        <w:widowControl w:val="0"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 от _______ 2020г</w:t>
      </w:r>
      <w:bookmarkStart w:id="0" w:name="_GoBack"/>
      <w:bookmarkEnd w:id="0"/>
    </w:p>
    <w:p w:rsidR="00A52200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D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52200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AD6">
        <w:rPr>
          <w:rFonts w:ascii="Times New Roman" w:hAnsi="Times New Roman" w:cs="Times New Roman"/>
          <w:bCs/>
          <w:sz w:val="24"/>
          <w:szCs w:val="24"/>
        </w:rPr>
        <w:t xml:space="preserve">на капитальный ремонт (замена оконных блоков) в дошкольных отделениях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77AD6">
        <w:rPr>
          <w:rFonts w:ascii="Times New Roman" w:hAnsi="Times New Roman" w:cs="Times New Roman"/>
          <w:bCs/>
          <w:sz w:val="24"/>
          <w:szCs w:val="24"/>
        </w:rPr>
        <w:t>МАОУ "СОШ № 84 г. Челябинска"</w:t>
      </w:r>
    </w:p>
    <w:p w:rsidR="00A52200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A52200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 xml:space="preserve">1.1. Настоящее техническое задание (далее - ТЗ) определяет перечень, объем и порядок на выполнение работ по </w:t>
      </w:r>
      <w:r>
        <w:rPr>
          <w:rFonts w:ascii="Times New Roman" w:hAnsi="Times New Roman" w:cs="Times New Roman"/>
          <w:sz w:val="24"/>
          <w:szCs w:val="24"/>
        </w:rPr>
        <w:t>капитальному</w:t>
      </w:r>
      <w:r w:rsidRPr="00277AD6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AD6">
        <w:rPr>
          <w:rFonts w:ascii="Times New Roman" w:hAnsi="Times New Roman" w:cs="Times New Roman"/>
          <w:sz w:val="24"/>
          <w:szCs w:val="24"/>
        </w:rPr>
        <w:t xml:space="preserve"> (замена оконных блоков) в дошкольных отделения</w:t>
      </w:r>
      <w:r>
        <w:rPr>
          <w:rFonts w:ascii="Times New Roman" w:hAnsi="Times New Roman" w:cs="Times New Roman"/>
          <w:sz w:val="24"/>
          <w:szCs w:val="24"/>
        </w:rPr>
        <w:t>х МАОУ "СОШ № 84 г. Челябинска" по адресам г. Челябинск, ул. Мамина, д. 25 и ул. Мамина, д.15.</w:t>
      </w: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1.2. Работы выполняются в соответствии со сметной документацией заказчика.</w:t>
      </w: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1.3. Гарантийный срок на выполнени</w:t>
      </w:r>
      <w:r>
        <w:rPr>
          <w:rFonts w:ascii="Times New Roman" w:hAnsi="Times New Roman" w:cs="Times New Roman"/>
          <w:sz w:val="24"/>
          <w:szCs w:val="24"/>
        </w:rPr>
        <w:t xml:space="preserve">е работы – 5 (пять) лет со дня </w:t>
      </w:r>
      <w:r w:rsidRPr="00277AD6">
        <w:rPr>
          <w:rFonts w:ascii="Times New Roman" w:hAnsi="Times New Roman" w:cs="Times New Roman"/>
          <w:sz w:val="24"/>
          <w:szCs w:val="24"/>
        </w:rPr>
        <w:t>подписания акта о приемке выполненных работ.</w:t>
      </w:r>
    </w:p>
    <w:p w:rsidR="00A52200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9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67910">
        <w:rPr>
          <w:rFonts w:ascii="Times New Roman" w:hAnsi="Times New Roman" w:cs="Times New Roman"/>
          <w:sz w:val="24"/>
          <w:szCs w:val="24"/>
        </w:rPr>
        <w:t xml:space="preserve"> В случае, если в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Pr="00E67910">
        <w:rPr>
          <w:rFonts w:ascii="Times New Roman" w:hAnsi="Times New Roman" w:cs="Times New Roman"/>
          <w:sz w:val="24"/>
          <w:szCs w:val="24"/>
        </w:rPr>
        <w:t>тной документации применяются указания на товарные знаки, знаки обслуживания, фирменные наименования, патенты, полезных моделей, промышленных образцов, наименование страны происхождения товара (материала, оборудования) или наименование производителя, а также требования к работам (используемым материалам при выполнении работ), то такие</w:t>
      </w:r>
      <w:r>
        <w:rPr>
          <w:rFonts w:ascii="Times New Roman" w:hAnsi="Times New Roman" w:cs="Times New Roman"/>
          <w:sz w:val="24"/>
          <w:szCs w:val="24"/>
        </w:rPr>
        <w:t xml:space="preserve"> указания считаются ничтожными.</w:t>
      </w:r>
    </w:p>
    <w:p w:rsidR="00A52200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2. Содержание работ и общие требования</w:t>
      </w: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D6">
        <w:rPr>
          <w:rFonts w:ascii="Times New Roman" w:hAnsi="Times New Roman" w:cs="Times New Roman"/>
          <w:sz w:val="24"/>
          <w:szCs w:val="24"/>
        </w:rPr>
        <w:t xml:space="preserve">Требуется выполнить работы по </w:t>
      </w:r>
      <w:r>
        <w:rPr>
          <w:rFonts w:ascii="Times New Roman" w:hAnsi="Times New Roman" w:cs="Times New Roman"/>
          <w:sz w:val="24"/>
          <w:szCs w:val="24"/>
        </w:rPr>
        <w:t xml:space="preserve">капитальному ремонту (замена оконных блоков) в дошкольных отделениях МАОУ "СОШ № 84 г. Челябинска" </w:t>
      </w:r>
      <w:r w:rsidRPr="00277AD6">
        <w:rPr>
          <w:rFonts w:ascii="Times New Roman" w:hAnsi="Times New Roman" w:cs="Times New Roman"/>
          <w:sz w:val="24"/>
          <w:szCs w:val="24"/>
        </w:rPr>
        <w:t>в соответствии с перечнем и объемом работ, а также наименованием и качественными характеристиками используе</w:t>
      </w:r>
      <w:r>
        <w:rPr>
          <w:rFonts w:ascii="Times New Roman" w:hAnsi="Times New Roman" w:cs="Times New Roman"/>
          <w:sz w:val="24"/>
          <w:szCs w:val="24"/>
        </w:rPr>
        <w:t xml:space="preserve">мых материалов, установленными </w:t>
      </w:r>
      <w:r w:rsidRPr="00277AD6">
        <w:rPr>
          <w:rFonts w:ascii="Times New Roman" w:hAnsi="Times New Roman" w:cs="Times New Roman"/>
          <w:sz w:val="24"/>
          <w:szCs w:val="24"/>
        </w:rPr>
        <w:t>проектно-сметной документацией Заказчика, в том числе демонтажные работы.</w:t>
      </w: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77AD6">
        <w:rPr>
          <w:rFonts w:ascii="Times New Roman" w:hAnsi="Times New Roman" w:cs="Times New Roman"/>
          <w:sz w:val="24"/>
          <w:szCs w:val="24"/>
        </w:rPr>
        <w:t>Материалы, используемые при выполнении работ должны быть сертифицированы и соответствовать маркам указанных в локальном сметном расчете.</w:t>
      </w:r>
    </w:p>
    <w:p w:rsidR="00A52200" w:rsidRPr="00277AD6" w:rsidRDefault="00A52200" w:rsidP="00A52200">
      <w:pPr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6">
        <w:rPr>
          <w:rFonts w:ascii="Times New Roman" w:hAnsi="Times New Roman" w:cs="Times New Roman"/>
          <w:sz w:val="24"/>
          <w:szCs w:val="24"/>
        </w:rPr>
        <w:t>2.3. Объем выполняемой работы, оказываемой услуги, количество поставляемого товара, а также краткое описание предмета закупки в соответствии с частью 6.1 статьи 3 Федерального закона от 18 июля 2011 г. № 223-ФЗ «О закупках товаров, работ, услуг отдельными видами юридических лиц» содержится в приложенных отдельными файлами: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D5A">
        <w:rPr>
          <w:rFonts w:ascii="Times New Roman" w:hAnsi="Times New Roman" w:cs="Times New Roman"/>
          <w:bCs/>
          <w:sz w:val="24"/>
          <w:szCs w:val="24"/>
        </w:rPr>
        <w:t>Локальный сметный расчет; Ведомость объема работ; Дефектная ведомость; Спецификация.</w:t>
      </w:r>
    </w:p>
    <w:p w:rsidR="004B2049" w:rsidRDefault="004B2049"/>
    <w:sectPr w:rsidR="004B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4B2049"/>
    <w:rsid w:val="00A52200"/>
    <w:rsid w:val="00D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B408-84F6-4E3A-B87A-C9FC3E8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2020-10-15T09:38:00Z</dcterms:created>
  <dcterms:modified xsi:type="dcterms:W3CDTF">2020-10-15T09:40:00Z</dcterms:modified>
</cp:coreProperties>
</file>